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45B0C8" w14:textId="77777777" w:rsidR="00194496" w:rsidRDefault="00194496">
      <w:pPr>
        <w:spacing w:line="360" w:lineRule="auto"/>
        <w:jc w:val="right"/>
        <w:rPr>
          <w:rFonts w:ascii="Arial" w:hAnsi="Arial"/>
          <w:sz w:val="20"/>
          <w:szCs w:val="20"/>
        </w:rPr>
      </w:pPr>
    </w:p>
    <w:p w14:paraId="7E8F9233" w14:textId="0922EF5E" w:rsidR="00DF6211" w:rsidRDefault="00194496">
      <w:pPr>
        <w:spacing w:line="360" w:lineRule="auto"/>
        <w:jc w:val="right"/>
        <w:rPr>
          <w:rFonts w:ascii="Arial" w:eastAsia="Arial" w:hAnsi="Arial" w:cs="Arial"/>
          <w:sz w:val="20"/>
          <w:szCs w:val="20"/>
        </w:rPr>
      </w:pPr>
      <w:r>
        <w:rPr>
          <w:rFonts w:ascii="Arial" w:hAnsi="Arial"/>
          <w:sz w:val="20"/>
          <w:szCs w:val="20"/>
        </w:rPr>
        <w:t xml:space="preserve">190 </w:t>
      </w:r>
      <w:r w:rsidR="00000000">
        <w:rPr>
          <w:rFonts w:ascii="Arial" w:hAnsi="Arial"/>
          <w:sz w:val="20"/>
          <w:szCs w:val="20"/>
        </w:rPr>
        <w:t>a. 2023</w:t>
      </w:r>
    </w:p>
    <w:p w14:paraId="64E8AF7A" w14:textId="41C6E2D2" w:rsidR="00DF6211" w:rsidRDefault="00000000">
      <w:pPr>
        <w:spacing w:line="360" w:lineRule="auto"/>
        <w:jc w:val="right"/>
        <w:rPr>
          <w:rFonts w:ascii="Arial" w:hAnsi="Arial"/>
          <w:color w:val="auto"/>
          <w:sz w:val="21"/>
          <w:szCs w:val="21"/>
        </w:rPr>
      </w:pPr>
      <w:r w:rsidRPr="00013DBF">
        <w:rPr>
          <w:rFonts w:ascii="Arial" w:hAnsi="Arial"/>
          <w:color w:val="auto"/>
          <w:sz w:val="21"/>
          <w:szCs w:val="21"/>
        </w:rPr>
        <w:t>Verona, 3 novembre 2023</w:t>
      </w:r>
    </w:p>
    <w:p w14:paraId="05F85AE6" w14:textId="23C3DD68" w:rsidR="00194496" w:rsidRDefault="00194496">
      <w:pPr>
        <w:spacing w:line="360" w:lineRule="auto"/>
        <w:jc w:val="right"/>
        <w:rPr>
          <w:rFonts w:ascii="Arial" w:hAnsi="Arial"/>
          <w:color w:val="auto"/>
          <w:sz w:val="21"/>
          <w:szCs w:val="21"/>
        </w:rPr>
      </w:pPr>
    </w:p>
    <w:p w14:paraId="29ABB56C" w14:textId="77777777" w:rsidR="00194496" w:rsidRPr="00013DBF" w:rsidRDefault="00194496" w:rsidP="00194496">
      <w:pPr>
        <w:spacing w:line="240" w:lineRule="atLeast"/>
        <w:jc w:val="center"/>
        <w:rPr>
          <w:rFonts w:ascii="Arial" w:eastAsia="Arial" w:hAnsi="Arial" w:cs="Arial"/>
          <w:color w:val="auto"/>
          <w:sz w:val="22"/>
          <w:szCs w:val="22"/>
        </w:rPr>
      </w:pPr>
      <w:r w:rsidRPr="00013DBF">
        <w:rPr>
          <w:rFonts w:ascii="Arial" w:hAnsi="Arial"/>
          <w:color w:val="auto"/>
          <w:sz w:val="22"/>
          <w:szCs w:val="22"/>
        </w:rPr>
        <w:t>stampa</w:t>
      </w:r>
    </w:p>
    <w:p w14:paraId="3B5BB099" w14:textId="77777777" w:rsidR="00194496" w:rsidRPr="00013DBF" w:rsidRDefault="00194496" w:rsidP="00194496">
      <w:pPr>
        <w:spacing w:line="240" w:lineRule="atLeast"/>
        <w:jc w:val="center"/>
        <w:rPr>
          <w:rFonts w:ascii="Arial" w:eastAsia="Arial" w:hAnsi="Arial" w:cs="Arial"/>
          <w:b/>
          <w:bCs/>
          <w:color w:val="auto"/>
          <w:sz w:val="28"/>
          <w:szCs w:val="28"/>
        </w:rPr>
      </w:pPr>
      <w:r w:rsidRPr="00013DBF">
        <w:rPr>
          <w:rFonts w:ascii="Arial" w:hAnsi="Arial"/>
          <w:b/>
          <w:bCs/>
          <w:color w:val="auto"/>
          <w:sz w:val="28"/>
          <w:szCs w:val="28"/>
        </w:rPr>
        <w:t>Recruiting Day Verona 2023</w:t>
      </w:r>
    </w:p>
    <w:p w14:paraId="4792B88B" w14:textId="77777777" w:rsidR="00194496" w:rsidRPr="00013DBF" w:rsidRDefault="00194496" w:rsidP="00194496">
      <w:pPr>
        <w:spacing w:line="240" w:lineRule="atLeast"/>
        <w:jc w:val="center"/>
        <w:rPr>
          <w:rFonts w:ascii="Arial" w:eastAsia="Arial" w:hAnsi="Arial" w:cs="Arial"/>
          <w:b/>
          <w:bCs/>
          <w:color w:val="auto"/>
          <w:sz w:val="28"/>
          <w:szCs w:val="28"/>
        </w:rPr>
      </w:pPr>
    </w:p>
    <w:p w14:paraId="62BE99F7" w14:textId="77777777" w:rsidR="00194496" w:rsidRPr="00013DBF" w:rsidRDefault="00194496" w:rsidP="00194496">
      <w:pPr>
        <w:spacing w:line="240" w:lineRule="atLeast"/>
        <w:jc w:val="center"/>
        <w:rPr>
          <w:rFonts w:ascii="Arial" w:eastAsia="Arial" w:hAnsi="Arial" w:cs="Arial"/>
          <w:b/>
          <w:bCs/>
          <w:color w:val="auto"/>
          <w:sz w:val="28"/>
          <w:szCs w:val="28"/>
        </w:rPr>
      </w:pPr>
      <w:r w:rsidRPr="00013DBF">
        <w:rPr>
          <w:rFonts w:ascii="Arial" w:hAnsi="Arial"/>
          <w:b/>
          <w:bCs/>
          <w:color w:val="auto"/>
          <w:sz w:val="28"/>
          <w:szCs w:val="28"/>
        </w:rPr>
        <w:t>Il 7 e l’8 novembre torna in presenza l’appuntamento rivolto a giovani e imprese</w:t>
      </w:r>
    </w:p>
    <w:p w14:paraId="45258108" w14:textId="77777777" w:rsidR="00194496" w:rsidRPr="00013DBF" w:rsidRDefault="00194496" w:rsidP="00194496">
      <w:pPr>
        <w:spacing w:line="360" w:lineRule="auto"/>
        <w:jc w:val="both"/>
        <w:rPr>
          <w:rFonts w:ascii="Arial" w:eastAsia="Arial" w:hAnsi="Arial" w:cs="Arial"/>
          <w:b/>
          <w:bCs/>
          <w:color w:val="auto"/>
          <w:sz w:val="28"/>
          <w:szCs w:val="28"/>
        </w:rPr>
      </w:pPr>
    </w:p>
    <w:p w14:paraId="4AD3E3C0" w14:textId="77777777" w:rsidR="00194496" w:rsidRPr="00013DBF" w:rsidRDefault="00194496" w:rsidP="00194496">
      <w:pPr>
        <w:spacing w:line="360" w:lineRule="auto"/>
        <w:jc w:val="both"/>
        <w:rPr>
          <w:rFonts w:ascii="Arial" w:eastAsia="Arial" w:hAnsi="Arial" w:cs="Arial"/>
          <w:b/>
          <w:bCs/>
          <w:color w:val="auto"/>
        </w:rPr>
      </w:pPr>
      <w:r w:rsidRPr="00013DBF">
        <w:rPr>
          <w:rFonts w:ascii="Arial" w:hAnsi="Arial"/>
          <w:b/>
          <w:bCs/>
          <w:color w:val="auto"/>
        </w:rPr>
        <w:t>Torna all’università di Verona il Recruiting day, una preziosa occasione in cui le aziende incontrano studentesse, studenti, neolaureate e neolaureati al fine di presentarsi, illustrare le possibilità di inserimento lavorativo, conoscere possibili candidati e ricevere i relativi cv. Dopo le ultime edizioni in versione digitale, l’appuntamento torna questa volta in modalità mista: si parte il 7 e l’8 novembre in presenza al Polo Santa Marta con la partecipazione di 50 aziende di alto profilo.</w:t>
      </w:r>
    </w:p>
    <w:p w14:paraId="3DD52068" w14:textId="77777777" w:rsidR="00194496" w:rsidRPr="00013DBF" w:rsidRDefault="00194496" w:rsidP="00194496">
      <w:pPr>
        <w:spacing w:line="360" w:lineRule="auto"/>
        <w:jc w:val="both"/>
        <w:rPr>
          <w:rStyle w:val="Nessuno"/>
          <w:rFonts w:ascii="Arial" w:eastAsia="Arial" w:hAnsi="Arial" w:cs="Arial"/>
          <w:color w:val="auto"/>
        </w:rPr>
      </w:pPr>
      <w:r w:rsidRPr="00013DBF">
        <w:rPr>
          <w:rFonts w:ascii="Arial" w:hAnsi="Arial"/>
          <w:color w:val="auto"/>
        </w:rPr>
        <w:t>L’iniziativa proseguirà online sulla piattaforma </w:t>
      </w:r>
      <w:hyperlink r:id="rId6" w:history="1">
        <w:r w:rsidRPr="00013DBF">
          <w:rPr>
            <w:rStyle w:val="Hyperlink0"/>
            <w:color w:val="auto"/>
          </w:rPr>
          <w:t>www.recruitingverona.it</w:t>
        </w:r>
      </w:hyperlink>
      <w:r w:rsidRPr="00013DBF">
        <w:rPr>
          <w:rStyle w:val="Nessuno"/>
          <w:rFonts w:ascii="Arial" w:hAnsi="Arial"/>
          <w:color w:val="auto"/>
          <w:u w:color="444444"/>
        </w:rPr>
        <w:t> </w:t>
      </w:r>
      <w:r w:rsidRPr="00013DBF">
        <w:rPr>
          <w:rStyle w:val="Nessuno"/>
          <w:rFonts w:ascii="Arial" w:hAnsi="Arial"/>
          <w:color w:val="auto"/>
        </w:rPr>
        <w:t>dal 9 al 30 novembre dove studentesse e studenti, laureate e laureati di area umanistica, economico-giuridica e scientifica potranno candidarsi alle posizioni aperte (offerte di lavoro o stage extracurriculare, anche per categorie protette) messe a disposizione dalle aziende alla ricerca di professionalità da inserire al loro interno. </w:t>
      </w:r>
    </w:p>
    <w:p w14:paraId="3448FF96" w14:textId="77777777" w:rsidR="00194496" w:rsidRPr="00013DBF" w:rsidRDefault="00194496" w:rsidP="00194496">
      <w:pPr>
        <w:shd w:val="clear" w:color="auto" w:fill="FFFFFF"/>
        <w:spacing w:line="360" w:lineRule="auto"/>
        <w:jc w:val="both"/>
        <w:rPr>
          <w:rStyle w:val="Nessuno"/>
          <w:rFonts w:ascii="Arial" w:eastAsia="Arial" w:hAnsi="Arial" w:cs="Arial"/>
          <w:b/>
          <w:bCs/>
          <w:color w:val="auto"/>
          <w:sz w:val="28"/>
          <w:szCs w:val="28"/>
        </w:rPr>
      </w:pPr>
    </w:p>
    <w:p w14:paraId="6F81F41B" w14:textId="77777777" w:rsidR="00194496" w:rsidRPr="00013DBF" w:rsidRDefault="00194496" w:rsidP="00194496">
      <w:pPr>
        <w:shd w:val="clear" w:color="auto" w:fill="FFFFFF"/>
        <w:spacing w:line="360" w:lineRule="auto"/>
        <w:jc w:val="both"/>
        <w:rPr>
          <w:rStyle w:val="Nessuno"/>
          <w:rFonts w:ascii="Arial" w:eastAsia="Arial" w:hAnsi="Arial" w:cs="Arial"/>
          <w:color w:val="auto"/>
        </w:rPr>
      </w:pPr>
      <w:r w:rsidRPr="00013DBF">
        <w:rPr>
          <w:rStyle w:val="Nessuno"/>
          <w:rFonts w:ascii="Arial" w:hAnsi="Arial"/>
          <w:color w:val="auto"/>
        </w:rPr>
        <w:t xml:space="preserve">L’evento, organizzato da </w:t>
      </w:r>
      <w:r w:rsidRPr="00013DBF">
        <w:rPr>
          <w:rStyle w:val="Nessuno"/>
          <w:rFonts w:ascii="Arial" w:hAnsi="Arial"/>
          <w:b/>
          <w:bCs/>
          <w:color w:val="auto"/>
        </w:rPr>
        <w:t>università di Verona</w:t>
      </w:r>
      <w:r w:rsidRPr="00013DBF">
        <w:rPr>
          <w:rStyle w:val="Nessuno"/>
          <w:rFonts w:ascii="Arial" w:hAnsi="Arial"/>
          <w:color w:val="auto"/>
        </w:rPr>
        <w:t xml:space="preserve"> e </w:t>
      </w:r>
      <w:r w:rsidRPr="00013DBF">
        <w:rPr>
          <w:rStyle w:val="Nessuno"/>
          <w:rFonts w:ascii="Arial" w:hAnsi="Arial"/>
          <w:b/>
          <w:bCs/>
          <w:color w:val="auto"/>
        </w:rPr>
        <w:t>Camera di Commercio di Verona</w:t>
      </w:r>
      <w:r w:rsidRPr="00013DBF">
        <w:rPr>
          <w:rStyle w:val="Nessuno"/>
          <w:rFonts w:ascii="Arial" w:hAnsi="Arial"/>
          <w:color w:val="auto"/>
        </w:rPr>
        <w:t xml:space="preserve"> con </w:t>
      </w:r>
      <w:r w:rsidRPr="00013DBF">
        <w:rPr>
          <w:rStyle w:val="Nessuno"/>
          <w:rFonts w:ascii="Arial" w:hAnsi="Arial"/>
          <w:b/>
          <w:bCs/>
          <w:color w:val="auto"/>
        </w:rPr>
        <w:t>Camera di Commercio di Vicenza</w:t>
      </w:r>
      <w:r w:rsidRPr="00013DBF">
        <w:rPr>
          <w:rStyle w:val="Nessuno"/>
          <w:rFonts w:ascii="Arial" w:hAnsi="Arial"/>
          <w:color w:val="auto"/>
        </w:rPr>
        <w:t xml:space="preserve"> è giunto ora alla settima edizione e punta a consolidarsi come un appuntamento fisso per far incontrare i giovani con le aziende del territorio. A confermarlo sono i numeri: l’ultima edizione online di maggio 2023 ha registrato 136 aziende partecipanti, 536 annunci di lavoro e 1.275 candidature.</w:t>
      </w:r>
    </w:p>
    <w:p w14:paraId="677EAF1C" w14:textId="77777777" w:rsidR="00194496" w:rsidRPr="00013DBF" w:rsidRDefault="00194496" w:rsidP="00194496">
      <w:pPr>
        <w:shd w:val="clear" w:color="auto" w:fill="FFFFFF"/>
        <w:spacing w:line="360" w:lineRule="auto"/>
        <w:jc w:val="both"/>
        <w:rPr>
          <w:rStyle w:val="Nessuno"/>
          <w:rFonts w:ascii="Arial" w:eastAsia="Arial" w:hAnsi="Arial" w:cs="Arial"/>
          <w:color w:val="auto"/>
          <w:sz w:val="22"/>
          <w:szCs w:val="22"/>
        </w:rPr>
      </w:pPr>
    </w:p>
    <w:p w14:paraId="663F3694" w14:textId="77777777" w:rsidR="00492A5C" w:rsidRDefault="00194496" w:rsidP="00194496">
      <w:pPr>
        <w:shd w:val="clear" w:color="auto" w:fill="FFFFFF"/>
        <w:spacing w:line="360" w:lineRule="auto"/>
        <w:jc w:val="both"/>
        <w:rPr>
          <w:rStyle w:val="Nessuno"/>
          <w:rFonts w:ascii="Arial" w:hAnsi="Arial"/>
          <w:color w:val="auto"/>
        </w:rPr>
      </w:pPr>
      <w:r w:rsidRPr="00013DBF">
        <w:rPr>
          <w:rStyle w:val="Nessuno"/>
          <w:rFonts w:ascii="Arial" w:hAnsi="Arial"/>
          <w:b/>
          <w:bCs/>
          <w:color w:val="auto"/>
        </w:rPr>
        <w:t>Evento clou della manifestazione è la tavola rotonda “</w:t>
      </w:r>
      <w:proofErr w:type="spellStart"/>
      <w:r w:rsidRPr="00013DBF">
        <w:rPr>
          <w:rStyle w:val="Nessuno"/>
          <w:rFonts w:ascii="Arial" w:hAnsi="Arial"/>
          <w:b/>
          <w:bCs/>
          <w:color w:val="auto"/>
        </w:rPr>
        <w:t>Alumni</w:t>
      </w:r>
      <w:proofErr w:type="spellEnd"/>
      <w:r w:rsidRPr="00013DBF">
        <w:rPr>
          <w:rStyle w:val="Nessuno"/>
          <w:rFonts w:ascii="Arial" w:hAnsi="Arial"/>
          <w:b/>
          <w:bCs/>
          <w:color w:val="auto"/>
        </w:rPr>
        <w:t xml:space="preserve"> Univr e mondo del lavoro: esperienze di successo”</w:t>
      </w:r>
      <w:r w:rsidRPr="00013DBF">
        <w:rPr>
          <w:rStyle w:val="Nessuno"/>
          <w:rFonts w:ascii="Arial" w:hAnsi="Arial"/>
          <w:color w:val="auto"/>
        </w:rPr>
        <w:t xml:space="preserve"> che si terrà martedì 7 novembre nell’aula SMT 9 dalle 14 alle 15.30 e che sarà una occasione per presentare e lanciare il nuovo progetto dell’ateneo scaligero </w:t>
      </w:r>
      <w:r w:rsidRPr="00013DBF">
        <w:rPr>
          <w:rStyle w:val="Nessuno"/>
          <w:rFonts w:ascii="Arial" w:hAnsi="Arial"/>
          <w:color w:val="auto"/>
          <w:u w:color="222222"/>
          <w:shd w:val="clear" w:color="auto" w:fill="FFFFFF"/>
        </w:rPr>
        <w:t xml:space="preserve">per riunire, rappresentare e valorizzare la comunità degli </w:t>
      </w:r>
      <w:proofErr w:type="spellStart"/>
      <w:r w:rsidRPr="00013DBF">
        <w:rPr>
          <w:rStyle w:val="Nessuno"/>
          <w:rFonts w:ascii="Arial" w:hAnsi="Arial"/>
          <w:color w:val="auto"/>
          <w:u w:color="222222"/>
          <w:shd w:val="clear" w:color="auto" w:fill="FFFFFF"/>
        </w:rPr>
        <w:t>alumni</w:t>
      </w:r>
      <w:proofErr w:type="spellEnd"/>
      <w:r w:rsidRPr="00013DBF">
        <w:rPr>
          <w:rStyle w:val="Nessuno"/>
          <w:rFonts w:ascii="Arial" w:hAnsi="Arial"/>
          <w:color w:val="auto"/>
          <w:u w:color="222222"/>
          <w:shd w:val="clear" w:color="auto" w:fill="FFFFFF"/>
        </w:rPr>
        <w:t xml:space="preserve"> dell’università di Verona. Dopo i saluti istituzionali del prorettore </w:t>
      </w:r>
      <w:r w:rsidRPr="00013DBF">
        <w:rPr>
          <w:rStyle w:val="Nessuno"/>
          <w:rFonts w:ascii="Arial" w:hAnsi="Arial"/>
          <w:b/>
          <w:bCs/>
          <w:color w:val="auto"/>
          <w:shd w:val="clear" w:color="auto" w:fill="FFFFFF"/>
        </w:rPr>
        <w:t xml:space="preserve">Diego </w:t>
      </w:r>
      <w:proofErr w:type="spellStart"/>
      <w:r w:rsidRPr="00013DBF">
        <w:rPr>
          <w:rStyle w:val="Nessuno"/>
          <w:rFonts w:ascii="Arial" w:hAnsi="Arial"/>
          <w:b/>
          <w:bCs/>
          <w:color w:val="auto"/>
          <w:shd w:val="clear" w:color="auto" w:fill="FFFFFF"/>
        </w:rPr>
        <w:t>Begalli</w:t>
      </w:r>
      <w:proofErr w:type="spellEnd"/>
      <w:r w:rsidRPr="00013DBF">
        <w:rPr>
          <w:rStyle w:val="Nessuno"/>
          <w:rFonts w:ascii="Arial" w:hAnsi="Arial"/>
          <w:color w:val="auto"/>
        </w:rPr>
        <w:t xml:space="preserve"> e di </w:t>
      </w:r>
      <w:r w:rsidRPr="00013DBF">
        <w:rPr>
          <w:rStyle w:val="Nessuno"/>
          <w:rFonts w:ascii="Arial" w:hAnsi="Arial"/>
          <w:b/>
          <w:bCs/>
          <w:color w:val="auto"/>
          <w:shd w:val="clear" w:color="auto" w:fill="FFFFFF"/>
        </w:rPr>
        <w:t>Pietro Scola</w:t>
      </w:r>
      <w:r w:rsidRPr="00013DBF">
        <w:rPr>
          <w:rStyle w:val="Nessuno"/>
          <w:rFonts w:ascii="Arial" w:hAnsi="Arial"/>
          <w:color w:val="auto"/>
          <w:shd w:val="clear" w:color="auto" w:fill="FFFFFF"/>
        </w:rPr>
        <w:t xml:space="preserve"> della</w:t>
      </w:r>
      <w:r w:rsidRPr="00013DBF">
        <w:rPr>
          <w:rStyle w:val="Nessuno"/>
          <w:rFonts w:ascii="Arial" w:hAnsi="Arial"/>
          <w:b/>
          <w:bCs/>
          <w:color w:val="auto"/>
          <w:shd w:val="clear" w:color="auto" w:fill="FFFFFF"/>
        </w:rPr>
        <w:t xml:space="preserve"> </w:t>
      </w:r>
      <w:r w:rsidRPr="00013DBF">
        <w:rPr>
          <w:rStyle w:val="Nessuno"/>
          <w:rFonts w:ascii="Arial" w:hAnsi="Arial"/>
          <w:color w:val="auto"/>
          <w:shd w:val="clear" w:color="auto" w:fill="FFFFFF"/>
        </w:rPr>
        <w:t>Camera di Commercio di Verona,</w:t>
      </w:r>
      <w:r w:rsidRPr="00013DBF">
        <w:rPr>
          <w:rStyle w:val="Nessuno"/>
          <w:rFonts w:ascii="Arial" w:hAnsi="Arial"/>
          <w:color w:val="auto"/>
        </w:rPr>
        <w:t xml:space="preserve"> i</w:t>
      </w:r>
      <w:r w:rsidRPr="00013DBF">
        <w:rPr>
          <w:rStyle w:val="Nessuno"/>
          <w:rFonts w:ascii="Arial" w:hAnsi="Arial"/>
          <w:color w:val="auto"/>
          <w:shd w:val="clear" w:color="auto" w:fill="FFFFFF"/>
        </w:rPr>
        <w:t>nterverranno</w:t>
      </w:r>
      <w:r w:rsidRPr="00013DBF">
        <w:rPr>
          <w:rStyle w:val="Nessuno"/>
          <w:rFonts w:ascii="Arial" w:hAnsi="Arial"/>
          <w:color w:val="auto"/>
        </w:rPr>
        <w:t xml:space="preserve"> laureate e laureati di successo </w:t>
      </w:r>
    </w:p>
    <w:p w14:paraId="69BF9670" w14:textId="77777777" w:rsidR="00492A5C" w:rsidRDefault="00492A5C" w:rsidP="00194496">
      <w:pPr>
        <w:shd w:val="clear" w:color="auto" w:fill="FFFFFF"/>
        <w:spacing w:line="360" w:lineRule="auto"/>
        <w:jc w:val="both"/>
        <w:rPr>
          <w:rStyle w:val="Nessuno"/>
          <w:rFonts w:ascii="Arial" w:hAnsi="Arial"/>
          <w:color w:val="auto"/>
        </w:rPr>
      </w:pPr>
    </w:p>
    <w:p w14:paraId="0210B665" w14:textId="43B8EC0D" w:rsidR="00194496" w:rsidRDefault="00194496" w:rsidP="00194496">
      <w:pPr>
        <w:shd w:val="clear" w:color="auto" w:fill="FFFFFF"/>
        <w:spacing w:line="360" w:lineRule="auto"/>
        <w:jc w:val="both"/>
        <w:rPr>
          <w:rStyle w:val="Nessuno"/>
          <w:rFonts w:ascii="Arial" w:hAnsi="Arial"/>
          <w:color w:val="auto"/>
        </w:rPr>
      </w:pPr>
      <w:r w:rsidRPr="00013DBF">
        <w:rPr>
          <w:rStyle w:val="Nessuno"/>
          <w:rFonts w:ascii="Arial" w:hAnsi="Arial"/>
          <w:color w:val="auto"/>
        </w:rPr>
        <w:t xml:space="preserve">dell’ateneo: </w:t>
      </w:r>
      <w:r w:rsidRPr="00013DBF">
        <w:rPr>
          <w:rStyle w:val="Nessuno"/>
          <w:rFonts w:ascii="Arial" w:hAnsi="Arial"/>
          <w:b/>
          <w:bCs/>
          <w:color w:val="auto"/>
        </w:rPr>
        <w:t xml:space="preserve">Ottavia </w:t>
      </w:r>
      <w:proofErr w:type="spellStart"/>
      <w:r w:rsidRPr="00013DBF">
        <w:rPr>
          <w:rStyle w:val="Nessuno"/>
          <w:rFonts w:ascii="Arial" w:hAnsi="Arial"/>
          <w:b/>
          <w:bCs/>
          <w:color w:val="auto"/>
        </w:rPr>
        <w:t>Cestonaro</w:t>
      </w:r>
      <w:proofErr w:type="spellEnd"/>
      <w:r w:rsidRPr="00013DBF">
        <w:rPr>
          <w:rStyle w:val="Nessuno"/>
          <w:rFonts w:ascii="Arial" w:hAnsi="Arial"/>
          <w:color w:val="auto"/>
        </w:rPr>
        <w:t xml:space="preserve">, atleta della Nazionale italiana di atletica leggera e del Centro Sportivo Carabinieri, laureata in Scienze motorie, </w:t>
      </w:r>
      <w:r w:rsidRPr="00013DBF">
        <w:rPr>
          <w:rStyle w:val="Nessuno"/>
          <w:rFonts w:ascii="Arial" w:hAnsi="Arial"/>
          <w:b/>
          <w:bCs/>
          <w:color w:val="auto"/>
        </w:rPr>
        <w:t>Beatrice Manca</w:t>
      </w:r>
      <w:r w:rsidRPr="00013DBF">
        <w:rPr>
          <w:rStyle w:val="Nessuno"/>
          <w:rFonts w:ascii="Arial" w:hAnsi="Arial"/>
          <w:color w:val="auto"/>
        </w:rPr>
        <w:t xml:space="preserve">, giornalista e docente, laureata in Scienze della comunicazione, </w:t>
      </w:r>
      <w:r w:rsidRPr="00013DBF">
        <w:rPr>
          <w:rStyle w:val="Nessuno"/>
          <w:rFonts w:ascii="Arial" w:hAnsi="Arial"/>
          <w:b/>
          <w:bCs/>
          <w:color w:val="auto"/>
        </w:rPr>
        <w:t xml:space="preserve">Elena </w:t>
      </w:r>
      <w:proofErr w:type="spellStart"/>
      <w:r w:rsidRPr="00013DBF">
        <w:rPr>
          <w:rStyle w:val="Nessuno"/>
          <w:rFonts w:ascii="Arial" w:hAnsi="Arial"/>
          <w:b/>
          <w:bCs/>
          <w:color w:val="auto"/>
        </w:rPr>
        <w:t>Personi</w:t>
      </w:r>
      <w:proofErr w:type="spellEnd"/>
      <w:r w:rsidRPr="00013DBF">
        <w:rPr>
          <w:rStyle w:val="Nessuno"/>
          <w:rFonts w:ascii="Arial" w:hAnsi="Arial"/>
          <w:b/>
          <w:bCs/>
          <w:color w:val="auto"/>
        </w:rPr>
        <w:t xml:space="preserve"> </w:t>
      </w:r>
      <w:proofErr w:type="spellStart"/>
      <w:r w:rsidRPr="00013DBF">
        <w:rPr>
          <w:rStyle w:val="Nessuno"/>
          <w:rFonts w:ascii="Arial" w:hAnsi="Arial"/>
          <w:b/>
          <w:bCs/>
          <w:color w:val="auto"/>
        </w:rPr>
        <w:t>Musola</w:t>
      </w:r>
      <w:proofErr w:type="spellEnd"/>
      <w:r w:rsidRPr="00013DBF">
        <w:rPr>
          <w:rStyle w:val="Nessuno"/>
          <w:rFonts w:ascii="Arial" w:hAnsi="Arial"/>
          <w:color w:val="auto"/>
        </w:rPr>
        <w:t xml:space="preserve">, laureata in </w:t>
      </w:r>
      <w:r w:rsidRPr="00492A5C">
        <w:rPr>
          <w:rStyle w:val="Nessuno"/>
          <w:rFonts w:ascii="Arial" w:hAnsi="Arial"/>
          <w:color w:val="000000" w:themeColor="text1"/>
        </w:rPr>
        <w:t>economia e</w:t>
      </w:r>
      <w:r w:rsidRPr="00013DBF">
        <w:rPr>
          <w:rStyle w:val="Nessuno"/>
          <w:rFonts w:ascii="Arial" w:hAnsi="Arial"/>
          <w:color w:val="auto"/>
        </w:rPr>
        <w:t xml:space="preserve"> senior brand manager di Gruppo Vicenzi e </w:t>
      </w:r>
      <w:r w:rsidRPr="00013DBF">
        <w:rPr>
          <w:rStyle w:val="Nessuno"/>
          <w:rFonts w:ascii="Arial" w:hAnsi="Arial"/>
          <w:b/>
          <w:bCs/>
          <w:color w:val="auto"/>
        </w:rPr>
        <w:t>Bruno Veronesi</w:t>
      </w:r>
      <w:r w:rsidRPr="00013DBF">
        <w:rPr>
          <w:rStyle w:val="Nessuno"/>
          <w:rFonts w:ascii="Arial" w:hAnsi="Arial"/>
          <w:color w:val="auto"/>
        </w:rPr>
        <w:t xml:space="preserve">, laureato in economia e presidente onorario di Gruppo Veronesi. A moderare sarà </w:t>
      </w:r>
      <w:r w:rsidRPr="00013DBF">
        <w:rPr>
          <w:rStyle w:val="Nessuno"/>
          <w:rFonts w:ascii="Arial" w:hAnsi="Arial"/>
          <w:b/>
          <w:bCs/>
          <w:color w:val="auto"/>
        </w:rPr>
        <w:t>Vittorio Eboli</w:t>
      </w:r>
      <w:r w:rsidRPr="00013DBF">
        <w:rPr>
          <w:rStyle w:val="Nessuno"/>
          <w:rFonts w:ascii="Arial" w:hAnsi="Arial"/>
          <w:color w:val="auto"/>
        </w:rPr>
        <w:t xml:space="preserve">, giornalista </w:t>
      </w:r>
      <w:proofErr w:type="spellStart"/>
      <w:r w:rsidRPr="00013DBF">
        <w:rPr>
          <w:rStyle w:val="Nessuno"/>
          <w:rFonts w:ascii="Arial" w:hAnsi="Arial"/>
          <w:color w:val="auto"/>
        </w:rPr>
        <w:t>SkyTg</w:t>
      </w:r>
      <w:proofErr w:type="spellEnd"/>
      <w:r w:rsidRPr="00013DBF">
        <w:rPr>
          <w:rStyle w:val="Nessuno"/>
          <w:rFonts w:ascii="Arial" w:hAnsi="Arial"/>
          <w:color w:val="auto"/>
        </w:rPr>
        <w:t xml:space="preserve"> 24</w:t>
      </w:r>
      <w:r>
        <w:rPr>
          <w:rStyle w:val="Nessuno"/>
          <w:rFonts w:ascii="Arial" w:hAnsi="Arial"/>
          <w:color w:val="auto"/>
        </w:rPr>
        <w:t>.</w:t>
      </w:r>
    </w:p>
    <w:p w14:paraId="674D784C" w14:textId="77777777" w:rsidR="00492A5C" w:rsidRDefault="00492A5C" w:rsidP="00194496">
      <w:pPr>
        <w:shd w:val="clear" w:color="auto" w:fill="FFFFFF"/>
        <w:spacing w:line="360" w:lineRule="auto"/>
        <w:jc w:val="both"/>
        <w:rPr>
          <w:rStyle w:val="Nessuno"/>
          <w:rFonts w:ascii="Arial" w:hAnsi="Arial"/>
          <w:color w:val="auto"/>
        </w:rPr>
      </w:pPr>
    </w:p>
    <w:p w14:paraId="2C7B050C" w14:textId="77777777" w:rsidR="00194496" w:rsidRPr="00194496" w:rsidRDefault="00194496" w:rsidP="00194496">
      <w:pPr>
        <w:shd w:val="clear" w:color="auto" w:fill="FFFFFF"/>
        <w:spacing w:line="360" w:lineRule="auto"/>
        <w:jc w:val="both"/>
        <w:rPr>
          <w:rFonts w:ascii="Arial" w:hAnsi="Arial"/>
          <w:color w:val="000000" w:themeColor="text1"/>
        </w:rPr>
      </w:pPr>
      <w:r w:rsidRPr="00194496">
        <w:rPr>
          <w:rFonts w:ascii="Arial" w:hAnsi="Arial"/>
          <w:color w:val="000000" w:themeColor="text1"/>
        </w:rPr>
        <w:t xml:space="preserve">“Aumentare continuamente il tasso di occupabilità di laureati e laureate - afferma </w:t>
      </w:r>
      <w:r w:rsidRPr="00194496">
        <w:rPr>
          <w:rFonts w:ascii="Arial" w:hAnsi="Arial"/>
          <w:b/>
          <w:bCs/>
          <w:color w:val="000000" w:themeColor="text1"/>
        </w:rPr>
        <w:t>Pier Francesco Nocini, magnifico rettore dell’università di Verona</w:t>
      </w:r>
      <w:r w:rsidRPr="00194496">
        <w:rPr>
          <w:rFonts w:ascii="Arial" w:hAnsi="Arial"/>
          <w:color w:val="000000" w:themeColor="text1"/>
        </w:rPr>
        <w:t xml:space="preserve"> - è la principale mission strategica di questa università e ciò non può che avvenire attraverso un continuo e aperto confronto con le imprese che stiamo cercando costantemente di alimentare”.</w:t>
      </w:r>
    </w:p>
    <w:p w14:paraId="5F36BCAA" w14:textId="77777777" w:rsidR="00194496" w:rsidRPr="00492A5C" w:rsidRDefault="00194496" w:rsidP="00194496">
      <w:pPr>
        <w:shd w:val="clear" w:color="auto" w:fill="FFFFFF"/>
        <w:spacing w:line="360" w:lineRule="auto"/>
        <w:jc w:val="both"/>
        <w:rPr>
          <w:rStyle w:val="Nessuno"/>
          <w:rFonts w:ascii="Arial" w:hAnsi="Arial"/>
          <w:color w:val="000000" w:themeColor="text1"/>
        </w:rPr>
      </w:pPr>
    </w:p>
    <w:p w14:paraId="01DDF685" w14:textId="47564515" w:rsidR="00194496" w:rsidRPr="00492A5C" w:rsidRDefault="00194496" w:rsidP="00194496">
      <w:pPr>
        <w:shd w:val="clear" w:color="auto" w:fill="FFFFFF"/>
        <w:spacing w:line="360" w:lineRule="auto"/>
        <w:jc w:val="both"/>
        <w:rPr>
          <w:rFonts w:ascii="Arial" w:hAnsi="Arial"/>
          <w:color w:val="000000" w:themeColor="text1"/>
        </w:rPr>
      </w:pPr>
      <w:r w:rsidRPr="00194496">
        <w:rPr>
          <w:rFonts w:ascii="Arial" w:hAnsi="Arial"/>
          <w:color w:val="000000" w:themeColor="text1"/>
        </w:rPr>
        <w:t>“Con questa nuova edizione del Recruiting Day Verona, che torna anche in presenza– afferma </w:t>
      </w:r>
      <w:r w:rsidRPr="00194496">
        <w:rPr>
          <w:rFonts w:ascii="Arial" w:hAnsi="Arial"/>
          <w:b/>
          <w:bCs/>
          <w:color w:val="000000" w:themeColor="text1"/>
        </w:rPr>
        <w:t xml:space="preserve">Diego </w:t>
      </w:r>
      <w:proofErr w:type="spellStart"/>
      <w:r w:rsidRPr="00194496">
        <w:rPr>
          <w:rFonts w:ascii="Arial" w:hAnsi="Arial"/>
          <w:b/>
          <w:bCs/>
          <w:color w:val="000000" w:themeColor="text1"/>
        </w:rPr>
        <w:t>Begalli</w:t>
      </w:r>
      <w:proofErr w:type="spellEnd"/>
      <w:r w:rsidRPr="00194496">
        <w:rPr>
          <w:rFonts w:ascii="Arial" w:hAnsi="Arial"/>
          <w:color w:val="000000" w:themeColor="text1"/>
        </w:rPr>
        <w:t xml:space="preserve">, </w:t>
      </w:r>
      <w:r w:rsidRPr="00194496">
        <w:rPr>
          <w:rFonts w:ascii="Arial" w:hAnsi="Arial"/>
          <w:b/>
          <w:bCs/>
          <w:color w:val="000000" w:themeColor="text1"/>
        </w:rPr>
        <w:t>prorettore dell’università di Verona</w:t>
      </w:r>
      <w:r w:rsidRPr="00194496">
        <w:rPr>
          <w:rFonts w:ascii="Arial" w:hAnsi="Arial"/>
          <w:color w:val="000000" w:themeColor="text1"/>
        </w:rPr>
        <w:t xml:space="preserve"> e referente per il Trasferimento della conoscenza e rapporti con il territorio - università di Verona e Camera di commercio di Verona e Vicenza proseguono nel loro impegno a supportare i laureati e le laureate nell’ingresso nel mondo del lavoro. Che questa sia una necessità vitale per le aziende del territorio e chi cerca opportunità di crescita è dimostrato dal crescente successo dell’iniziativa”.</w:t>
      </w:r>
    </w:p>
    <w:p w14:paraId="53A5193C" w14:textId="77777777" w:rsidR="00492A5C" w:rsidRPr="00194496" w:rsidRDefault="00492A5C" w:rsidP="00194496">
      <w:pPr>
        <w:shd w:val="clear" w:color="auto" w:fill="FFFFFF"/>
        <w:spacing w:line="360" w:lineRule="auto"/>
        <w:jc w:val="both"/>
        <w:rPr>
          <w:rFonts w:ascii="Arial" w:hAnsi="Arial"/>
          <w:color w:val="auto"/>
        </w:rPr>
      </w:pPr>
    </w:p>
    <w:p w14:paraId="0CFB9C0A" w14:textId="2844935A" w:rsidR="00DF6211" w:rsidRPr="00492A5C" w:rsidRDefault="00194496" w:rsidP="00492A5C">
      <w:pPr>
        <w:shd w:val="clear" w:color="auto" w:fill="FFFFFF"/>
        <w:spacing w:line="360" w:lineRule="auto"/>
        <w:jc w:val="both"/>
        <w:rPr>
          <w:rStyle w:val="Nessuno"/>
          <w:rFonts w:ascii="Arial" w:eastAsia="Arial" w:hAnsi="Arial" w:cs="Arial"/>
          <w:color w:val="auto"/>
        </w:rPr>
      </w:pPr>
      <w:r w:rsidRPr="00194496">
        <w:rPr>
          <w:rFonts w:ascii="Arial" w:eastAsia="Arial" w:hAnsi="Arial" w:cs="Arial"/>
          <w:color w:val="auto"/>
        </w:rPr>
        <w:t xml:space="preserve">“Continua l’impegno del nostro ente </w:t>
      </w:r>
      <w:r>
        <w:rPr>
          <w:rFonts w:ascii="Arial" w:eastAsia="Arial" w:hAnsi="Arial" w:cs="Arial"/>
          <w:color w:val="auto"/>
        </w:rPr>
        <w:t>-</w:t>
      </w:r>
      <w:r w:rsidRPr="00194496">
        <w:rPr>
          <w:rFonts w:ascii="Arial" w:eastAsia="Arial" w:hAnsi="Arial" w:cs="Arial"/>
          <w:color w:val="auto"/>
        </w:rPr>
        <w:t xml:space="preserve"> spiega </w:t>
      </w:r>
      <w:r w:rsidRPr="00194496">
        <w:rPr>
          <w:rFonts w:ascii="Arial" w:eastAsia="Arial" w:hAnsi="Arial" w:cs="Arial"/>
          <w:b/>
          <w:bCs/>
          <w:color w:val="auto"/>
        </w:rPr>
        <w:t>Riccardo Borghero</w:t>
      </w:r>
      <w:r w:rsidRPr="00194496">
        <w:rPr>
          <w:rFonts w:ascii="Arial" w:eastAsia="Arial" w:hAnsi="Arial" w:cs="Arial"/>
          <w:color w:val="auto"/>
        </w:rPr>
        <w:t xml:space="preserve">, segretario generale della Camera di commercio di Verona </w:t>
      </w:r>
      <w:r>
        <w:rPr>
          <w:rFonts w:ascii="Arial" w:eastAsia="Arial" w:hAnsi="Arial" w:cs="Arial"/>
          <w:color w:val="auto"/>
        </w:rPr>
        <w:t>-</w:t>
      </w:r>
      <w:r w:rsidRPr="00194496">
        <w:rPr>
          <w:rFonts w:ascii="Arial" w:eastAsia="Arial" w:hAnsi="Arial" w:cs="Arial"/>
          <w:color w:val="auto"/>
        </w:rPr>
        <w:t xml:space="preserve"> per avvicinare l’università alle imprese. Un match che contempli sia le esigenze dei recruiter che quelle dei candidati con l’auspicio che la forte richiesta di profili che caratterizza un po’ tutti i settori sia finalmente soddisfatta.”</w:t>
      </w:r>
    </w:p>
    <w:p w14:paraId="2B9DDDE9" w14:textId="77777777" w:rsidR="00DF6211" w:rsidRDefault="00DF6211">
      <w:pPr>
        <w:spacing w:line="360" w:lineRule="auto"/>
        <w:jc w:val="both"/>
        <w:rPr>
          <w:rStyle w:val="Nessuno"/>
          <w:rFonts w:ascii="Arial" w:eastAsia="Arial" w:hAnsi="Arial" w:cs="Arial"/>
          <w:shd w:val="clear" w:color="auto" w:fill="FFFFFF"/>
        </w:rPr>
      </w:pPr>
    </w:p>
    <w:p w14:paraId="625708E9" w14:textId="77777777" w:rsidR="00DF6211" w:rsidRDefault="00000000">
      <w:pPr>
        <w:spacing w:line="360" w:lineRule="auto"/>
        <w:jc w:val="both"/>
        <w:rPr>
          <w:rStyle w:val="Nessuno"/>
          <w:rFonts w:ascii="Arial" w:eastAsia="Arial" w:hAnsi="Arial" w:cs="Arial"/>
          <w:shd w:val="clear" w:color="auto" w:fill="FFFFFF"/>
        </w:rPr>
      </w:pPr>
      <w:r>
        <w:rPr>
          <w:rStyle w:val="Nessuno"/>
          <w:rFonts w:ascii="Arial" w:hAnsi="Arial"/>
          <w:shd w:val="clear" w:color="auto" w:fill="FFFFFF"/>
        </w:rPr>
        <w:t xml:space="preserve">Per ulteriori info e per il </w:t>
      </w:r>
      <w:r>
        <w:rPr>
          <w:rStyle w:val="Nessuno"/>
          <w:rFonts w:ascii="Arial" w:hAnsi="Arial"/>
          <w:b/>
          <w:bCs/>
          <w:shd w:val="clear" w:color="auto" w:fill="FFFFFF"/>
        </w:rPr>
        <w:t>programma completo</w:t>
      </w:r>
      <w:r>
        <w:rPr>
          <w:rStyle w:val="Nessuno"/>
          <w:rFonts w:ascii="Arial" w:hAnsi="Arial"/>
          <w:shd w:val="clear" w:color="auto" w:fill="FFFFFF"/>
        </w:rPr>
        <w:t xml:space="preserve"> rimandiamo alla </w:t>
      </w:r>
      <w:hyperlink r:id="rId7" w:history="1">
        <w:r>
          <w:rPr>
            <w:rStyle w:val="Hyperlink1"/>
            <w:rFonts w:ascii="Arial" w:hAnsi="Arial"/>
            <w:shd w:val="clear" w:color="auto" w:fill="FFFFFF"/>
          </w:rPr>
          <w:t>pagina web di ateneo</w:t>
        </w:r>
      </w:hyperlink>
      <w:r>
        <w:rPr>
          <w:rStyle w:val="Nessuno"/>
          <w:rFonts w:ascii="Arial" w:hAnsi="Arial"/>
          <w:shd w:val="clear" w:color="auto" w:fill="FFFFFF"/>
        </w:rPr>
        <w:t xml:space="preserve"> dedicata all’evento.</w:t>
      </w:r>
    </w:p>
    <w:p w14:paraId="3FFDC79C" w14:textId="77777777" w:rsidR="00DF6211" w:rsidRDefault="00DF6211">
      <w:pPr>
        <w:jc w:val="both"/>
        <w:rPr>
          <w:rStyle w:val="Nessuno"/>
          <w:rFonts w:ascii="Arial" w:eastAsia="Arial" w:hAnsi="Arial" w:cs="Arial"/>
          <w:shd w:val="clear" w:color="auto" w:fill="FFFFFF"/>
        </w:rPr>
      </w:pPr>
    </w:p>
    <w:p w14:paraId="05DF73E8" w14:textId="77777777" w:rsidR="00DF6211" w:rsidRDefault="00000000">
      <w:pPr>
        <w:jc w:val="both"/>
        <w:rPr>
          <w:rStyle w:val="Nessuno"/>
          <w:rFonts w:ascii="Arial" w:eastAsia="Arial" w:hAnsi="Arial" w:cs="Arial"/>
          <w:b/>
          <w:bCs/>
          <w:sz w:val="20"/>
          <w:szCs w:val="20"/>
        </w:rPr>
      </w:pPr>
      <w:r>
        <w:rPr>
          <w:rStyle w:val="Nessuno"/>
          <w:rFonts w:ascii="Arial" w:hAnsi="Arial"/>
          <w:b/>
          <w:bCs/>
          <w:sz w:val="20"/>
          <w:szCs w:val="20"/>
        </w:rPr>
        <w:t>Area Comunicazione - Ufficio Stampa</w:t>
      </w:r>
    </w:p>
    <w:p w14:paraId="686E42A7" w14:textId="77777777" w:rsidR="00DF6211" w:rsidRDefault="00000000">
      <w:pPr>
        <w:jc w:val="both"/>
        <w:rPr>
          <w:rStyle w:val="Nessuno"/>
          <w:rFonts w:ascii="Arial" w:eastAsia="Arial" w:hAnsi="Arial" w:cs="Arial"/>
          <w:sz w:val="20"/>
          <w:szCs w:val="20"/>
        </w:rPr>
      </w:pPr>
      <w:r>
        <w:rPr>
          <w:rStyle w:val="Nessuno"/>
          <w:rFonts w:ascii="Arial" w:hAnsi="Arial"/>
          <w:b/>
          <w:bCs/>
          <w:sz w:val="20"/>
          <w:szCs w:val="20"/>
          <w:shd w:val="clear" w:color="auto" w:fill="FFFFFF"/>
        </w:rPr>
        <w:t>Direzione Informatica, Tecnologie e Comunicazione</w:t>
      </w:r>
      <w:r>
        <w:rPr>
          <w:rStyle w:val="Nessuno"/>
          <w:rFonts w:ascii="Arial" w:hAnsi="Arial"/>
          <w:b/>
          <w:bCs/>
          <w:sz w:val="20"/>
          <w:szCs w:val="20"/>
        </w:rPr>
        <w:t xml:space="preserve"> | Università di Verona  </w:t>
      </w:r>
    </w:p>
    <w:p w14:paraId="68FFE36C" w14:textId="77777777" w:rsidR="00DF6211" w:rsidRDefault="00000000">
      <w:pPr>
        <w:jc w:val="both"/>
        <w:rPr>
          <w:rStyle w:val="Nessuno"/>
          <w:rFonts w:ascii="Arial" w:eastAsia="Arial" w:hAnsi="Arial" w:cs="Arial"/>
          <w:sz w:val="20"/>
          <w:szCs w:val="20"/>
        </w:rPr>
      </w:pPr>
      <w:r>
        <w:rPr>
          <w:rStyle w:val="Nessuno"/>
          <w:rFonts w:ascii="Arial" w:hAnsi="Arial"/>
          <w:sz w:val="20"/>
          <w:szCs w:val="20"/>
        </w:rPr>
        <w:t>Roberta Dini, Elisa Innocenti, Sara Mauroner</w:t>
      </w:r>
    </w:p>
    <w:p w14:paraId="3BC48F82" w14:textId="77777777" w:rsidR="00DF6211" w:rsidRDefault="00000000">
      <w:pPr>
        <w:jc w:val="both"/>
        <w:rPr>
          <w:rStyle w:val="Nessuno"/>
          <w:rFonts w:ascii="Arial" w:eastAsia="Arial" w:hAnsi="Arial" w:cs="Arial"/>
          <w:sz w:val="20"/>
          <w:szCs w:val="20"/>
        </w:rPr>
      </w:pPr>
      <w:r>
        <w:rPr>
          <w:rStyle w:val="Nessuno"/>
          <w:rFonts w:ascii="Arial" w:hAnsi="Arial"/>
          <w:sz w:val="20"/>
          <w:szCs w:val="20"/>
        </w:rPr>
        <w:t>366 6188411 - 3351593262 - 3491536099</w:t>
      </w:r>
    </w:p>
    <w:p w14:paraId="7EC24FEE" w14:textId="77777777" w:rsidR="00DF6211" w:rsidRDefault="00000000">
      <w:pPr>
        <w:jc w:val="both"/>
        <w:rPr>
          <w:rStyle w:val="Nessuno"/>
          <w:rFonts w:ascii="Arial" w:eastAsia="Arial" w:hAnsi="Arial" w:cs="Arial"/>
          <w:sz w:val="20"/>
          <w:szCs w:val="20"/>
        </w:rPr>
      </w:pPr>
      <w:hyperlink r:id="rId8" w:history="1">
        <w:r>
          <w:rPr>
            <w:rStyle w:val="Hyperlink2"/>
          </w:rPr>
          <w:t>ufficio.stampa@ateneo.univr.it</w:t>
        </w:r>
      </w:hyperlink>
      <w:r>
        <w:rPr>
          <w:rStyle w:val="Nessuno"/>
          <w:rFonts w:ascii="Arial" w:hAnsi="Arial"/>
          <w:sz w:val="20"/>
          <w:szCs w:val="20"/>
        </w:rPr>
        <w:t>  </w:t>
      </w:r>
    </w:p>
    <w:p w14:paraId="7F815844" w14:textId="77777777" w:rsidR="00DF6211" w:rsidRDefault="00000000">
      <w:pPr>
        <w:jc w:val="both"/>
      </w:pPr>
      <w:r>
        <w:rPr>
          <w:rStyle w:val="Nessuno"/>
          <w:rFonts w:ascii="Arial" w:hAnsi="Arial"/>
          <w:sz w:val="20"/>
          <w:szCs w:val="20"/>
        </w:rPr>
        <w:t>Agenzia di stampa </w:t>
      </w:r>
      <w:hyperlink r:id="rId9" w:history="1">
        <w:r>
          <w:rPr>
            <w:rStyle w:val="Hyperlink2"/>
          </w:rPr>
          <w:t>Univerona News</w:t>
        </w:r>
      </w:hyperlink>
      <w:r>
        <w:rPr>
          <w:rStyle w:val="Nessuno"/>
          <w:rFonts w:ascii="Arial" w:hAnsi="Arial"/>
          <w:b/>
          <w:bCs/>
          <w:sz w:val="20"/>
          <w:szCs w:val="20"/>
          <w:u w:val="single"/>
        </w:rPr>
        <w:t> </w:t>
      </w:r>
    </w:p>
    <w:sectPr w:rsidR="00DF6211">
      <w:headerReference w:type="even" r:id="rId10"/>
      <w:headerReference w:type="default" r:id="rId11"/>
      <w:footerReference w:type="even" r:id="rId12"/>
      <w:footerReference w:type="default" r:id="rId13"/>
      <w:headerReference w:type="first" r:id="rId14"/>
      <w:footerReference w:type="first" r:id="rId15"/>
      <w:pgSz w:w="11900" w:h="16840"/>
      <w:pgMar w:top="1417" w:right="1134" w:bottom="765"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FDDA" w14:textId="77777777" w:rsidR="007D37F5" w:rsidRDefault="007D37F5">
      <w:r>
        <w:separator/>
      </w:r>
    </w:p>
  </w:endnote>
  <w:endnote w:type="continuationSeparator" w:id="0">
    <w:p w14:paraId="3CBAC9EE" w14:textId="77777777" w:rsidR="007D37F5" w:rsidRDefault="007D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D7D1" w14:textId="77777777" w:rsidR="00013DBF" w:rsidRDefault="00013D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3447" w14:textId="77777777" w:rsidR="00DF6211" w:rsidRDefault="00000000">
    <w:pPr>
      <w:pStyle w:val="Pidipagina"/>
      <w:tabs>
        <w:tab w:val="clear" w:pos="9638"/>
        <w:tab w:val="right" w:pos="9612"/>
      </w:tabs>
      <w:spacing w:line="240" w:lineRule="atLeast"/>
      <w:rPr>
        <w:rFonts w:ascii="Arial" w:eastAsia="Arial" w:hAnsi="Arial" w:cs="Arial"/>
        <w:b/>
        <w:bCs/>
        <w:sz w:val="18"/>
        <w:szCs w:val="18"/>
      </w:rPr>
    </w:pPr>
    <w:r>
      <w:rPr>
        <w:rFonts w:ascii="Arial" w:hAnsi="Arial"/>
        <w:b/>
        <w:bCs/>
      </w:rPr>
      <w:t xml:space="preserve"> </w:t>
    </w:r>
  </w:p>
  <w:p w14:paraId="63FA308D" w14:textId="77777777" w:rsidR="00DF6211" w:rsidRDefault="00000000">
    <w:pPr>
      <w:pStyle w:val="Pidipagina"/>
      <w:tabs>
        <w:tab w:val="clear" w:pos="4819"/>
        <w:tab w:val="clear" w:pos="9638"/>
        <w:tab w:val="left" w:pos="2745"/>
      </w:tabs>
      <w:spacing w:line="240" w:lineRule="atLeast"/>
    </w:pPr>
    <w:r>
      <w:rPr>
        <w:rFonts w:ascii="Arial" w:eastAsia="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2744" w14:textId="77777777" w:rsidR="00013DBF" w:rsidRDefault="00013D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1625" w14:textId="77777777" w:rsidR="007D37F5" w:rsidRDefault="007D37F5">
      <w:r>
        <w:separator/>
      </w:r>
    </w:p>
  </w:footnote>
  <w:footnote w:type="continuationSeparator" w:id="0">
    <w:p w14:paraId="0E7D8773" w14:textId="77777777" w:rsidR="007D37F5" w:rsidRDefault="007D3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1140" w14:textId="77777777" w:rsidR="00013DBF" w:rsidRDefault="00013D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0B73" w14:textId="31E145E1" w:rsidR="00DF6211" w:rsidRDefault="00000000" w:rsidP="00153287">
    <w:pPr>
      <w:pStyle w:val="Intestazione"/>
      <w:tabs>
        <w:tab w:val="clear" w:pos="9638"/>
        <w:tab w:val="right" w:pos="9612"/>
      </w:tabs>
      <w:jc w:val="center"/>
    </w:pPr>
    <w:r>
      <w:rPr>
        <w:noProof/>
      </w:rPr>
      <w:drawing>
        <wp:inline distT="0" distB="0" distL="0" distR="0" wp14:anchorId="358D06F4" wp14:editId="2A42A9C6">
          <wp:extent cx="2265045" cy="809625"/>
          <wp:effectExtent l="0" t="0" r="0" b="0"/>
          <wp:docPr id="1073741825" name="officeArt object"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1073741825" name="U:\OST-CIA\STAMPA\7-Logo_Univr_Dir_Comunicazione_2017\7-Logo_Univr_Dir_Comunicazione_2017\Kit_Logo_A-Esteso\A-Logo_Univr_Dir_Comunicazione_2017-01.jpg" descr="U:\OST-CIA\STAMPA\7-Logo_Univr_Dir_Comunicazione_2017\7-Logo_Univr_Dir_Comunicazione_2017\Kit_Logo_A-Esteso\A-Logo_Univr_Dir_Comunicazione_2017-01.jpg"/>
                  <pic:cNvPicPr>
                    <a:picLocks noChangeAspect="1"/>
                  </pic:cNvPicPr>
                </pic:nvPicPr>
                <pic:blipFill>
                  <a:blip r:embed="rId1"/>
                  <a:srcRect r="39441"/>
                  <a:stretch>
                    <a:fillRect/>
                  </a:stretch>
                </pic:blipFill>
                <pic:spPr>
                  <a:xfrm>
                    <a:off x="0" y="0"/>
                    <a:ext cx="2265045" cy="809625"/>
                  </a:xfrm>
                  <a:prstGeom prst="rect">
                    <a:avLst/>
                  </a:prstGeom>
                  <a:ln w="12700" cap="flat">
                    <a:noFill/>
                    <a:miter lim="400000"/>
                  </a:ln>
                  <a:effectLst/>
                </pic:spPr>
              </pic:pic>
            </a:graphicData>
          </a:graphic>
        </wp:inline>
      </w:drawing>
    </w:r>
    <w:r w:rsidR="00153287">
      <w:rPr>
        <w:noProof/>
      </w:rPr>
      <w:drawing>
        <wp:inline distT="0" distB="0" distL="0" distR="0" wp14:anchorId="68D703CF" wp14:editId="6AA7DA93">
          <wp:extent cx="3482235" cy="686353"/>
          <wp:effectExtent l="0" t="0" r="0" b="0"/>
          <wp:docPr id="239365613" name="Immagine 1" descr="Immagine che contiene Carattere, Elementi grafici, schermata,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65613" name="Immagine 1" descr="Immagine che contiene Carattere, Elementi grafici, schermata,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4093611" cy="8068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E0B0" w14:textId="77777777" w:rsidR="00013DBF" w:rsidRDefault="00013DB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211"/>
    <w:rsid w:val="00013DBF"/>
    <w:rsid w:val="00153287"/>
    <w:rsid w:val="00194496"/>
    <w:rsid w:val="00492A5C"/>
    <w:rsid w:val="004B13CF"/>
    <w:rsid w:val="007D37F5"/>
    <w:rsid w:val="00DF6211"/>
    <w:rsid w:val="00F340F5"/>
    <w:rsid w:val="00F46C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01482"/>
  <w15:docId w15:val="{D9CBD94B-B703-F442-96A9-D45E602A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Calibri" w:eastAsia="Calibri" w:hAnsi="Calibri" w:cs="Calibri"/>
      <w:color w:val="000000"/>
      <w:sz w:val="24"/>
      <w:szCs w:val="24"/>
      <w:u w:color="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uppressAutoHyphens/>
    </w:pPr>
    <w:rPr>
      <w:rFonts w:ascii="Calibri" w:eastAsia="Calibri" w:hAnsi="Calibri" w:cs="Calibri"/>
      <w:color w:val="000000"/>
      <w:sz w:val="22"/>
      <w:szCs w:val="22"/>
      <w:u w:color="000000"/>
    </w:rPr>
  </w:style>
  <w:style w:type="paragraph" w:customStyle="1" w:styleId="Contenutocornice">
    <w:name w:val="Contenuto cornice"/>
    <w:pPr>
      <w:suppressAutoHyphens/>
    </w:pPr>
    <w:rPr>
      <w:rFonts w:ascii="Calibri" w:eastAsia="Calibri" w:hAnsi="Calibri" w:cs="Calibri"/>
      <w:color w:val="000000"/>
      <w:sz w:val="24"/>
      <w:szCs w:val="24"/>
      <w:u w:color="000000"/>
    </w:rPr>
  </w:style>
  <w:style w:type="paragraph" w:styleId="Pidipagina">
    <w:name w:val="footer"/>
    <w:pPr>
      <w:tabs>
        <w:tab w:val="center" w:pos="4819"/>
        <w:tab w:val="right" w:pos="9638"/>
      </w:tabs>
      <w:suppressAutoHyphens/>
    </w:pPr>
    <w:rPr>
      <w:rFonts w:ascii="Calibri" w:eastAsia="Calibri" w:hAnsi="Calibri" w:cs="Calibri"/>
      <w:color w:val="000000"/>
      <w:sz w:val="22"/>
      <w:szCs w:val="22"/>
      <w:u w:color="000000"/>
    </w:rPr>
  </w:style>
  <w:style w:type="character" w:customStyle="1" w:styleId="Nessuno">
    <w:name w:val="Nessuno"/>
  </w:style>
  <w:style w:type="character" w:customStyle="1" w:styleId="Hyperlink0">
    <w:name w:val="Hyperlink.0"/>
    <w:basedOn w:val="Nessuno"/>
    <w:rPr>
      <w:rFonts w:ascii="Arial" w:eastAsia="Arial" w:hAnsi="Arial" w:cs="Arial"/>
      <w:color w:val="006699"/>
      <w:u w:color="006699"/>
    </w:rPr>
  </w:style>
  <w:style w:type="character" w:customStyle="1" w:styleId="Hyperlink1">
    <w:name w:val="Hyperlink.1"/>
    <w:basedOn w:val="Collegamentoipertestuale"/>
    <w:rPr>
      <w:color w:val="0000FF"/>
      <w:u w:val="single" w:color="0000FF"/>
    </w:rPr>
  </w:style>
  <w:style w:type="character" w:customStyle="1" w:styleId="Hyperlink2">
    <w:name w:val="Hyperlink.2"/>
    <w:basedOn w:val="Nessuno"/>
    <w:rPr>
      <w:rFonts w:ascii="Arial" w:eastAsia="Arial" w:hAnsi="Arial" w:cs="Arial"/>
      <w:b/>
      <w:bCs/>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fficio.stampa@ateneo.univr.i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univr.it/it/iniziative/-/evento/1155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cruitingverona.it/"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univr.it/it/univerona-new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639</Words>
  <Characters>3644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Roberta Dini</cp:lastModifiedBy>
  <cp:revision>3</cp:revision>
  <dcterms:created xsi:type="dcterms:W3CDTF">2023-11-03T11:34:00Z</dcterms:created>
  <dcterms:modified xsi:type="dcterms:W3CDTF">2023-11-03T11:44:00Z</dcterms:modified>
</cp:coreProperties>
</file>