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09133D5F" w:rsidR="00377280" w:rsidRPr="00411B6A" w:rsidRDefault="002038CC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="00E82DF9">
        <w:rPr>
          <w:rFonts w:ascii="Arial" w:eastAsia="Arial" w:hAnsi="Arial" w:cs="Arial"/>
          <w:sz w:val="20"/>
          <w:szCs w:val="20"/>
        </w:rPr>
        <w:t>4</w:t>
      </w:r>
      <w:r w:rsidR="00377280" w:rsidRPr="00411B6A">
        <w:rPr>
          <w:rFonts w:ascii="Arial" w:eastAsia="Arial" w:hAnsi="Arial" w:cs="Arial"/>
          <w:sz w:val="20"/>
          <w:szCs w:val="20"/>
        </w:rPr>
        <w:t xml:space="preserve"> a. 2022</w:t>
      </w:r>
    </w:p>
    <w:p w14:paraId="605237F7" w14:textId="6F446173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 xml:space="preserve">Verona, </w:t>
      </w:r>
      <w:r w:rsidR="003C5F94">
        <w:rPr>
          <w:rFonts w:ascii="Arial" w:eastAsia="Arial" w:hAnsi="Arial" w:cs="Arial"/>
          <w:sz w:val="21"/>
          <w:szCs w:val="21"/>
        </w:rPr>
        <w:t>11</w:t>
      </w:r>
      <w:r w:rsidRPr="00411B6A">
        <w:rPr>
          <w:rFonts w:ascii="Arial" w:eastAsia="Arial" w:hAnsi="Arial" w:cs="Arial"/>
          <w:sz w:val="21"/>
          <w:szCs w:val="21"/>
        </w:rPr>
        <w:t xml:space="preserve"> </w:t>
      </w:r>
      <w:r w:rsidR="00497FB5">
        <w:rPr>
          <w:rFonts w:ascii="Arial" w:eastAsia="Arial" w:hAnsi="Arial" w:cs="Arial"/>
          <w:sz w:val="21"/>
          <w:szCs w:val="21"/>
        </w:rPr>
        <w:t>aprile</w:t>
      </w:r>
      <w:r w:rsidRPr="00411B6A">
        <w:rPr>
          <w:rFonts w:ascii="Arial" w:eastAsia="Arial" w:hAnsi="Arial" w:cs="Arial"/>
          <w:sz w:val="21"/>
          <w:szCs w:val="21"/>
        </w:rPr>
        <w:t xml:space="preserve"> 2022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427D84F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  <w:r w:rsidRPr="006C51CB">
        <w:rPr>
          <w:rFonts w:ascii="Arial" w:eastAsia="Arial" w:hAnsi="Arial" w:cs="Arial"/>
          <w:b/>
          <w:bCs/>
        </w:rPr>
        <w:t>Comunicato stampa</w:t>
      </w:r>
    </w:p>
    <w:p w14:paraId="7AA4550D" w14:textId="54924B67" w:rsidR="00C02907" w:rsidRPr="00C02907" w:rsidRDefault="003920E4" w:rsidP="00EE7413">
      <w:pPr>
        <w:shd w:val="clear" w:color="auto" w:fill="FFFFFF"/>
        <w:spacing w:after="100"/>
        <w:jc w:val="center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</w:pPr>
      <w:r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>Borse</w:t>
      </w:r>
      <w:r w:rsidR="00C02907"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 xml:space="preserve"> </w:t>
      </w:r>
      <w:r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>Marie Curie,</w:t>
      </w:r>
      <w:r w:rsidR="00C02907"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 xml:space="preserve"> dall’Europa </w:t>
      </w:r>
      <w:r w:rsidR="00C87F30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 xml:space="preserve">1.400.000 </w:t>
      </w:r>
      <w:r w:rsidR="00C02907"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 xml:space="preserve">euro </w:t>
      </w:r>
    </w:p>
    <w:p w14:paraId="765F2EEA" w14:textId="0E9B65FD" w:rsidR="00497FB5" w:rsidRPr="00C02907" w:rsidRDefault="00C02907" w:rsidP="00EE7413">
      <w:pPr>
        <w:shd w:val="clear" w:color="auto" w:fill="FFFFFF"/>
        <w:spacing w:after="100"/>
        <w:jc w:val="center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</w:pPr>
      <w:r w:rsidRPr="00C02907"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  <w:t>per finanziare sei giovani ricercatrici e ricercatori</w:t>
      </w:r>
    </w:p>
    <w:p w14:paraId="3C97B7C7" w14:textId="77777777" w:rsidR="00497FB5" w:rsidRPr="00C02907" w:rsidRDefault="00497FB5" w:rsidP="00EE7413">
      <w:pPr>
        <w:shd w:val="clear" w:color="auto" w:fill="FFFFFF"/>
        <w:spacing w:after="100"/>
        <w:jc w:val="both"/>
        <w:textAlignment w:val="baseline"/>
        <w:rPr>
          <w:rFonts w:ascii="Arial" w:eastAsia="Times New Roman" w:hAnsi="Arial" w:cs="Arial"/>
          <w:b/>
          <w:bCs/>
          <w:color w:val="201F1E"/>
          <w:sz w:val="28"/>
          <w:szCs w:val="22"/>
          <w:bdr w:val="none" w:sz="0" w:space="0" w:color="auto" w:frame="1"/>
        </w:rPr>
      </w:pPr>
    </w:p>
    <w:p w14:paraId="05C8723F" w14:textId="279A7702" w:rsidR="00941E8E" w:rsidRPr="00EE7413" w:rsidRDefault="00941E8E" w:rsidP="00EE7413">
      <w:pPr>
        <w:shd w:val="clear" w:color="auto" w:fill="FFFFFF"/>
        <w:jc w:val="both"/>
        <w:textAlignment w:val="baseline"/>
        <w:rPr>
          <w:rStyle w:val="Enfasigrassetto"/>
          <w:rFonts w:ascii="Arial" w:hAnsi="Arial" w:cs="Arial"/>
          <w:sz w:val="22"/>
          <w:szCs w:val="22"/>
        </w:rPr>
      </w:pPr>
      <w:r w:rsidRPr="00EE7413">
        <w:rPr>
          <w:rFonts w:ascii="Arial" w:hAnsi="Arial" w:cs="Arial"/>
          <w:b/>
          <w:sz w:val="22"/>
          <w:szCs w:val="22"/>
        </w:rPr>
        <w:t xml:space="preserve">Sono 6 le ricercatrici e i ricercatori che hanno scelto Verona per svolgere il </w:t>
      </w:r>
      <w:r w:rsidR="00C527DA">
        <w:rPr>
          <w:rFonts w:ascii="Arial" w:hAnsi="Arial" w:cs="Arial"/>
          <w:b/>
          <w:sz w:val="22"/>
          <w:szCs w:val="22"/>
        </w:rPr>
        <w:t>proprio</w:t>
      </w:r>
      <w:r w:rsidRPr="00EE7413">
        <w:rPr>
          <w:rFonts w:ascii="Arial" w:hAnsi="Arial" w:cs="Arial"/>
          <w:b/>
          <w:sz w:val="22"/>
          <w:szCs w:val="22"/>
        </w:rPr>
        <w:t xml:space="preserve"> progetto scientifico grazie al programma </w:t>
      </w:r>
      <w:r w:rsidRPr="00EE7413">
        <w:rPr>
          <w:rStyle w:val="Enfasigrassetto"/>
          <w:rFonts w:ascii="Arial" w:hAnsi="Arial" w:cs="Arial"/>
          <w:sz w:val="22"/>
          <w:szCs w:val="22"/>
        </w:rPr>
        <w:t>“Marie Skłodowska-Curie”.</w:t>
      </w:r>
    </w:p>
    <w:p w14:paraId="67D554E5" w14:textId="300CFFF3" w:rsidR="00DC2103" w:rsidRPr="00EE7413" w:rsidRDefault="00941E8E" w:rsidP="00EE7413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EE7413">
        <w:rPr>
          <w:rStyle w:val="Enfasigrassetto"/>
          <w:rFonts w:ascii="Arial" w:hAnsi="Arial" w:cs="Arial"/>
          <w:sz w:val="22"/>
          <w:szCs w:val="22"/>
        </w:rPr>
        <w:t>Promosso dalla Commissione europea e intitolato alla prima donna premio Nobel</w:t>
      </w:r>
      <w:r w:rsidR="00DC2103" w:rsidRPr="00EE7413">
        <w:rPr>
          <w:rStyle w:val="Enfasigrassetto"/>
          <w:rFonts w:ascii="Arial" w:hAnsi="Arial" w:cs="Arial"/>
          <w:sz w:val="22"/>
          <w:szCs w:val="22"/>
        </w:rPr>
        <w:t xml:space="preserve">, </w:t>
      </w:r>
      <w:r w:rsidR="00DC2103" w:rsidRPr="00EE7413">
        <w:rPr>
          <w:rFonts w:ascii="Arial" w:hAnsi="Arial" w:cs="Arial"/>
          <w:b/>
          <w:sz w:val="22"/>
          <w:szCs w:val="22"/>
        </w:rPr>
        <w:t>è il programma di finanziamento principale nell'ambito di Horizon per la formazione dottorale e post-dottorato.</w:t>
      </w:r>
    </w:p>
    <w:p w14:paraId="66531941" w14:textId="0BB3345C" w:rsidR="00941E8E" w:rsidRPr="00EE7413" w:rsidRDefault="00941E8E" w:rsidP="00EE7413">
      <w:pPr>
        <w:shd w:val="clear" w:color="auto" w:fill="FFFFFF"/>
        <w:jc w:val="both"/>
        <w:textAlignment w:val="baseline"/>
        <w:rPr>
          <w:rStyle w:val="Enfasigrassetto"/>
          <w:rFonts w:ascii="Arial" w:hAnsi="Arial" w:cs="Arial"/>
          <w:sz w:val="22"/>
          <w:szCs w:val="22"/>
        </w:rPr>
      </w:pPr>
      <w:r w:rsidRPr="00EE7413">
        <w:rPr>
          <w:rStyle w:val="Enfasigrassetto"/>
          <w:rFonts w:ascii="Arial" w:hAnsi="Arial" w:cs="Arial"/>
          <w:sz w:val="22"/>
          <w:szCs w:val="22"/>
        </w:rPr>
        <w:t xml:space="preserve">È la prima volta che Verona si aggiudica un numero così alto di giovani leve del mondo scientifico per un finanziamento complessivo di un milione </w:t>
      </w:r>
      <w:r w:rsidR="00C87F30">
        <w:rPr>
          <w:rStyle w:val="Enfasigrassetto"/>
          <w:rFonts w:ascii="Arial" w:hAnsi="Arial" w:cs="Arial"/>
          <w:sz w:val="22"/>
          <w:szCs w:val="22"/>
        </w:rPr>
        <w:t>e 400 mila</w:t>
      </w:r>
      <w:r w:rsidR="0053743B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EE7413">
        <w:rPr>
          <w:rStyle w:val="Enfasigrassetto"/>
          <w:rFonts w:ascii="Arial" w:hAnsi="Arial" w:cs="Arial"/>
          <w:sz w:val="22"/>
          <w:szCs w:val="22"/>
        </w:rPr>
        <w:t>euro.</w:t>
      </w:r>
    </w:p>
    <w:p w14:paraId="0CE04937" w14:textId="5BB2DB5C" w:rsidR="00941E8E" w:rsidRPr="00EE7413" w:rsidRDefault="00941E8E" w:rsidP="00EE7413">
      <w:pPr>
        <w:shd w:val="clear" w:color="auto" w:fill="FFFFFF"/>
        <w:jc w:val="both"/>
        <w:textAlignment w:val="baseline"/>
        <w:rPr>
          <w:rStyle w:val="Enfasigrassetto"/>
          <w:rFonts w:ascii="Arial" w:hAnsi="Arial" w:cs="Arial"/>
          <w:sz w:val="22"/>
          <w:szCs w:val="22"/>
        </w:rPr>
      </w:pPr>
    </w:p>
    <w:p w14:paraId="2BCD86D0" w14:textId="06B9AED6" w:rsidR="00941E8E" w:rsidRPr="00EE7413" w:rsidRDefault="00941E8E" w:rsidP="00EE7413">
      <w:pPr>
        <w:shd w:val="clear" w:color="auto" w:fill="FFFFFF"/>
        <w:jc w:val="both"/>
        <w:textAlignment w:val="baseline"/>
        <w:rPr>
          <w:rStyle w:val="Enfasigrassetto"/>
          <w:rFonts w:ascii="Arial" w:hAnsi="Arial" w:cs="Arial"/>
          <w:sz w:val="22"/>
          <w:szCs w:val="22"/>
        </w:rPr>
      </w:pPr>
    </w:p>
    <w:p w14:paraId="1C74EFFB" w14:textId="0D5FD221" w:rsidR="00941E8E" w:rsidRPr="00EE7413" w:rsidRDefault="00DC2103" w:rsidP="00EE7413">
      <w:pPr>
        <w:shd w:val="clear" w:color="auto" w:fill="FFFFFF"/>
        <w:jc w:val="both"/>
        <w:textAlignment w:val="baseline"/>
        <w:rPr>
          <w:rStyle w:val="Enfasigrassetto"/>
          <w:rFonts w:ascii="Arial" w:hAnsi="Arial" w:cs="Arial"/>
          <w:sz w:val="22"/>
          <w:szCs w:val="22"/>
        </w:rPr>
      </w:pPr>
      <w:r w:rsidRPr="00EE7413">
        <w:rPr>
          <w:rStyle w:val="Enfasigrassetto"/>
          <w:rFonts w:ascii="Arial" w:hAnsi="Arial" w:cs="Arial"/>
          <w:sz w:val="22"/>
          <w:szCs w:val="22"/>
        </w:rPr>
        <w:t>Ecco i nomi delle vincitrici e dei vincitori</w:t>
      </w:r>
      <w:r w:rsidR="00C02907">
        <w:rPr>
          <w:rStyle w:val="Enfasigrassetto"/>
          <w:rFonts w:ascii="Arial" w:hAnsi="Arial" w:cs="Arial"/>
          <w:sz w:val="22"/>
          <w:szCs w:val="22"/>
        </w:rPr>
        <w:t>:</w:t>
      </w:r>
    </w:p>
    <w:p w14:paraId="6C40B1E6" w14:textId="47E754B4" w:rsidR="00DC2103" w:rsidRPr="00EE7413" w:rsidRDefault="00DC2103" w:rsidP="00EE741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E7413">
        <w:rPr>
          <w:rFonts w:ascii="Arial" w:eastAsia="Times New Roman" w:hAnsi="Arial" w:cs="Arial"/>
          <w:b/>
          <w:sz w:val="22"/>
          <w:szCs w:val="22"/>
        </w:rPr>
        <w:t>G</w:t>
      </w:r>
      <w:r w:rsidRPr="00DC2103">
        <w:rPr>
          <w:rFonts w:ascii="Arial" w:eastAsia="Times New Roman" w:hAnsi="Arial" w:cs="Arial"/>
          <w:b/>
          <w:sz w:val="22"/>
          <w:szCs w:val="22"/>
        </w:rPr>
        <w:t>iulia Battistoni</w:t>
      </w:r>
      <w:r w:rsidRPr="00DC2103">
        <w:rPr>
          <w:rFonts w:ascii="Arial" w:eastAsia="Times New Roman" w:hAnsi="Arial" w:cs="Arial"/>
          <w:sz w:val="22"/>
          <w:szCs w:val="22"/>
        </w:rPr>
        <w:t>, esperta di filosofia classica tedesca</w:t>
      </w:r>
      <w:r w:rsidR="00C02907">
        <w:rPr>
          <w:rFonts w:ascii="Arial" w:eastAsia="Times New Roman" w:hAnsi="Arial" w:cs="Arial"/>
          <w:sz w:val="22"/>
          <w:szCs w:val="22"/>
        </w:rPr>
        <w:t>,</w:t>
      </w:r>
      <w:r w:rsidRPr="00DC2103">
        <w:rPr>
          <w:rFonts w:ascii="Arial" w:eastAsia="Times New Roman" w:hAnsi="Arial" w:cs="Arial"/>
          <w:sz w:val="22"/>
          <w:szCs w:val="22"/>
        </w:rPr>
        <w:t xml:space="preserve"> attualmente è borsista </w:t>
      </w:r>
      <w:r w:rsidRPr="00EE7413">
        <w:rPr>
          <w:rFonts w:ascii="Arial" w:eastAsia="Times New Roman" w:hAnsi="Arial" w:cs="Arial"/>
          <w:sz w:val="22"/>
          <w:szCs w:val="22"/>
        </w:rPr>
        <w:t>all’</w:t>
      </w:r>
      <w:r w:rsidR="00EE7413" w:rsidRPr="00EE7413">
        <w:rPr>
          <w:rFonts w:ascii="Arial" w:eastAsia="Times New Roman" w:hAnsi="Arial" w:cs="Arial"/>
          <w:sz w:val="22"/>
          <w:szCs w:val="22"/>
        </w:rPr>
        <w:t>i</w:t>
      </w:r>
      <w:r w:rsidRPr="00DC2103">
        <w:rPr>
          <w:rFonts w:ascii="Arial" w:eastAsia="Times New Roman" w:hAnsi="Arial" w:cs="Arial"/>
          <w:sz w:val="22"/>
          <w:szCs w:val="22"/>
        </w:rPr>
        <w:t xml:space="preserve">stituto italiano per gli studi storici e autrice di diverse pubblicazioni nazionali e internazionali. </w:t>
      </w:r>
      <w:r w:rsidRPr="00EE7413">
        <w:rPr>
          <w:rFonts w:ascii="Arial" w:eastAsia="Times New Roman" w:hAnsi="Arial" w:cs="Arial"/>
          <w:sz w:val="22"/>
          <w:szCs w:val="22"/>
        </w:rPr>
        <w:t xml:space="preserve">A Verona </w:t>
      </w:r>
      <w:r w:rsidR="00C02907">
        <w:rPr>
          <w:rFonts w:ascii="Arial" w:eastAsia="Times New Roman" w:hAnsi="Arial" w:cs="Arial"/>
          <w:sz w:val="22"/>
          <w:szCs w:val="22"/>
        </w:rPr>
        <w:t>studierà per</w:t>
      </w:r>
      <w:r w:rsidRPr="00EE7413">
        <w:rPr>
          <w:rFonts w:ascii="Arial" w:eastAsia="Times New Roman" w:hAnsi="Arial" w:cs="Arial"/>
          <w:sz w:val="22"/>
          <w:szCs w:val="22"/>
        </w:rPr>
        <w:t xml:space="preserve"> </w:t>
      </w:r>
      <w:r w:rsidRPr="00DC2103">
        <w:rPr>
          <w:rFonts w:ascii="Arial" w:eastAsia="Times New Roman" w:hAnsi="Arial" w:cs="Arial"/>
          <w:sz w:val="22"/>
          <w:szCs w:val="22"/>
        </w:rPr>
        <w:t>fondare un concetto collettivo e proattivo di “responsabilità” nei confronti della natura e delle generazioni future, partendo dalle definizioni filosofiche</w:t>
      </w:r>
      <w:r w:rsidR="00C02907">
        <w:rPr>
          <w:rFonts w:ascii="Arial" w:eastAsia="Times New Roman" w:hAnsi="Arial" w:cs="Arial"/>
          <w:sz w:val="22"/>
          <w:szCs w:val="22"/>
        </w:rPr>
        <w:t xml:space="preserve"> tedesche</w:t>
      </w:r>
      <w:r w:rsidRPr="00DC2103">
        <w:rPr>
          <w:rFonts w:ascii="Arial" w:eastAsia="Times New Roman" w:hAnsi="Arial" w:cs="Arial"/>
          <w:sz w:val="22"/>
          <w:szCs w:val="22"/>
        </w:rPr>
        <w:t xml:space="preserve"> nate tra il </w:t>
      </w:r>
      <w:r w:rsidR="00EE7413">
        <w:rPr>
          <w:rFonts w:ascii="Arial" w:eastAsia="Times New Roman" w:hAnsi="Arial" w:cs="Arial"/>
          <w:sz w:val="22"/>
          <w:szCs w:val="22"/>
        </w:rPr>
        <w:t xml:space="preserve">19esimo </w:t>
      </w:r>
      <w:r w:rsidRPr="00DC2103">
        <w:rPr>
          <w:rFonts w:ascii="Arial" w:eastAsia="Times New Roman" w:hAnsi="Arial" w:cs="Arial"/>
          <w:sz w:val="22"/>
          <w:szCs w:val="22"/>
        </w:rPr>
        <w:t xml:space="preserve">e il </w:t>
      </w:r>
      <w:r w:rsidR="00EE7413">
        <w:rPr>
          <w:rFonts w:ascii="Arial" w:eastAsia="Times New Roman" w:hAnsi="Arial" w:cs="Arial"/>
          <w:sz w:val="22"/>
          <w:szCs w:val="22"/>
        </w:rPr>
        <w:t>20esimo</w:t>
      </w:r>
      <w:r w:rsidRPr="00DC2103">
        <w:rPr>
          <w:rFonts w:ascii="Arial" w:eastAsia="Times New Roman" w:hAnsi="Arial" w:cs="Arial"/>
          <w:sz w:val="22"/>
          <w:szCs w:val="22"/>
        </w:rPr>
        <w:t xml:space="preserve"> secolo. </w:t>
      </w:r>
      <w:r w:rsidRPr="00EE7413">
        <w:rPr>
          <w:rFonts w:ascii="Arial" w:eastAsia="Times New Roman" w:hAnsi="Arial" w:cs="Arial"/>
          <w:sz w:val="22"/>
          <w:szCs w:val="22"/>
        </w:rPr>
        <w:t xml:space="preserve">Sarà seguita da Giorgio Erle, docente di </w:t>
      </w:r>
      <w:r w:rsidRPr="00DC2103">
        <w:rPr>
          <w:rFonts w:ascii="Arial" w:eastAsia="Times New Roman" w:hAnsi="Arial" w:cs="Arial"/>
          <w:sz w:val="22"/>
          <w:szCs w:val="22"/>
        </w:rPr>
        <w:t xml:space="preserve">Filosofia morale </w:t>
      </w:r>
      <w:r w:rsidRPr="00EE7413">
        <w:rPr>
          <w:rFonts w:ascii="Arial" w:eastAsia="Times New Roman" w:hAnsi="Arial" w:cs="Arial"/>
          <w:sz w:val="22"/>
          <w:szCs w:val="22"/>
        </w:rPr>
        <w:t>del dipartimento di Scienze Umane.</w:t>
      </w:r>
    </w:p>
    <w:p w14:paraId="5B07F3CA" w14:textId="24C2A9FD" w:rsidR="00DC2103" w:rsidRPr="00DC2103" w:rsidRDefault="00DC2103" w:rsidP="00EE741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DC2103">
        <w:rPr>
          <w:rFonts w:ascii="Arial" w:eastAsia="Times New Roman" w:hAnsi="Arial" w:cs="Arial"/>
          <w:b/>
          <w:sz w:val="22"/>
          <w:szCs w:val="22"/>
        </w:rPr>
        <w:t>Astrid Dröse</w:t>
      </w:r>
      <w:r w:rsidRPr="00DC2103">
        <w:rPr>
          <w:rFonts w:ascii="Arial" w:eastAsia="Times New Roman" w:hAnsi="Arial" w:cs="Arial"/>
          <w:sz w:val="22"/>
          <w:szCs w:val="22"/>
        </w:rPr>
        <w:t xml:space="preserve"> si occupa di letteratura, storia della musica e studi di genere nella cultura tedesca della modernità all’Eberhard Karls Universität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 di</w:t>
      </w:r>
      <w:r w:rsidRPr="00DC2103">
        <w:rPr>
          <w:rFonts w:ascii="Arial" w:eastAsia="Times New Roman" w:hAnsi="Arial" w:cs="Arial"/>
          <w:sz w:val="22"/>
          <w:szCs w:val="22"/>
        </w:rPr>
        <w:t xml:space="preserve"> Tübingen. </w:t>
      </w:r>
      <w:r w:rsidR="00C02907">
        <w:rPr>
          <w:rFonts w:ascii="Arial" w:eastAsia="Times New Roman" w:hAnsi="Arial" w:cs="Arial"/>
          <w:sz w:val="22"/>
          <w:szCs w:val="22"/>
        </w:rPr>
        <w:t>Il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 progetto di</w:t>
      </w:r>
      <w:r w:rsidRPr="00DC2103">
        <w:rPr>
          <w:rFonts w:ascii="Arial" w:eastAsia="Times New Roman" w:hAnsi="Arial" w:cs="Arial"/>
          <w:sz w:val="22"/>
          <w:szCs w:val="22"/>
        </w:rPr>
        <w:t xml:space="preserve"> ricerca </w:t>
      </w:r>
      <w:r w:rsidR="00C02907">
        <w:rPr>
          <w:rFonts w:ascii="Arial" w:eastAsia="Times New Roman" w:hAnsi="Arial" w:cs="Arial"/>
          <w:sz w:val="22"/>
          <w:szCs w:val="22"/>
        </w:rPr>
        <w:t xml:space="preserve">che svilupperà </w:t>
      </w:r>
      <w:r w:rsidRPr="00DC2103">
        <w:rPr>
          <w:rFonts w:ascii="Arial" w:eastAsia="Times New Roman" w:hAnsi="Arial" w:cs="Arial"/>
          <w:sz w:val="22"/>
          <w:szCs w:val="22"/>
        </w:rPr>
        <w:t xml:space="preserve">ha l’obiettivo di rovesciare la rappresentazione tradizionale della cosiddetta “Età di Goethe” attraverso un’analisi metodologicamente innovativa delle maggiori riviste del tempo. </w:t>
      </w:r>
      <w:r w:rsidR="00EE7413" w:rsidRPr="00EE7413">
        <w:rPr>
          <w:rFonts w:ascii="Arial" w:eastAsia="Times New Roman" w:hAnsi="Arial" w:cs="Arial"/>
          <w:sz w:val="22"/>
          <w:szCs w:val="22"/>
        </w:rPr>
        <w:t>Docente supervisor sarà</w:t>
      </w:r>
      <w:r w:rsidRPr="00DC2103">
        <w:rPr>
          <w:rFonts w:ascii="Arial" w:eastAsia="Times New Roman" w:hAnsi="Arial" w:cs="Arial"/>
          <w:sz w:val="22"/>
          <w:szCs w:val="22"/>
        </w:rPr>
        <w:t xml:space="preserve"> Laura Anna Macor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 del dipartimento di Scienze umane.</w:t>
      </w:r>
    </w:p>
    <w:p w14:paraId="717587A4" w14:textId="0C2A37EB" w:rsidR="00EE7413" w:rsidRPr="00DC2103" w:rsidRDefault="00EE7413" w:rsidP="00C0290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DC2103">
        <w:rPr>
          <w:rFonts w:ascii="Arial" w:eastAsia="Times New Roman" w:hAnsi="Arial" w:cs="Arial"/>
          <w:b/>
          <w:sz w:val="22"/>
          <w:szCs w:val="22"/>
        </w:rPr>
        <w:t>Federico Micolucci</w:t>
      </w:r>
      <w:r w:rsidRPr="00DC2103">
        <w:rPr>
          <w:rFonts w:ascii="Arial" w:eastAsia="Times New Roman" w:hAnsi="Arial" w:cs="Arial"/>
          <w:sz w:val="22"/>
          <w:szCs w:val="22"/>
        </w:rPr>
        <w:t xml:space="preserve">, assegnista di ricerca </w:t>
      </w:r>
      <w:r w:rsidRPr="00EE7413">
        <w:rPr>
          <w:rFonts w:ascii="Arial" w:eastAsia="Times New Roman" w:hAnsi="Arial" w:cs="Arial"/>
          <w:sz w:val="22"/>
          <w:szCs w:val="22"/>
        </w:rPr>
        <w:t>al</w:t>
      </w:r>
      <w:r w:rsidRPr="00DC2103">
        <w:rPr>
          <w:rFonts w:ascii="Arial" w:eastAsia="Times New Roman" w:hAnsi="Arial" w:cs="Arial"/>
          <w:sz w:val="22"/>
          <w:szCs w:val="22"/>
        </w:rPr>
        <w:t xml:space="preserve">l'università di Göteborg, durante gli studi magistrali e di dottorato ha maturato competenze nello sviluppo di impianti pilota per la produzione di bioprodotti e biopolimeri da substrati organici di rifiuto. Il </w:t>
      </w:r>
      <w:r w:rsidRPr="00EE7413">
        <w:rPr>
          <w:rFonts w:ascii="Arial" w:eastAsia="Times New Roman" w:hAnsi="Arial" w:cs="Arial"/>
          <w:sz w:val="22"/>
          <w:szCs w:val="22"/>
        </w:rPr>
        <w:t xml:space="preserve">suo progetto, </w:t>
      </w:r>
      <w:r w:rsidRPr="00DC2103">
        <w:rPr>
          <w:rFonts w:ascii="Arial" w:eastAsia="Times New Roman" w:hAnsi="Arial" w:cs="Arial"/>
          <w:sz w:val="22"/>
          <w:szCs w:val="22"/>
        </w:rPr>
        <w:t>supervisionato da Nicola Frison</w:t>
      </w:r>
      <w:r w:rsidRPr="00EE7413">
        <w:rPr>
          <w:rFonts w:ascii="Arial" w:eastAsia="Times New Roman" w:hAnsi="Arial" w:cs="Arial"/>
          <w:sz w:val="22"/>
          <w:szCs w:val="22"/>
        </w:rPr>
        <w:t xml:space="preserve"> del dipartimento di Biotecnologie</w:t>
      </w:r>
      <w:r w:rsidRPr="00DC2103">
        <w:rPr>
          <w:rFonts w:ascii="Arial" w:eastAsia="Times New Roman" w:hAnsi="Arial" w:cs="Arial"/>
          <w:sz w:val="22"/>
          <w:szCs w:val="22"/>
        </w:rPr>
        <w:t xml:space="preserve">, </w:t>
      </w:r>
      <w:r w:rsidR="00C02907">
        <w:rPr>
          <w:rFonts w:ascii="Arial" w:eastAsia="Times New Roman" w:hAnsi="Arial" w:cs="Arial"/>
          <w:sz w:val="22"/>
          <w:szCs w:val="22"/>
        </w:rPr>
        <w:t>mirerà</w:t>
      </w:r>
      <w:r w:rsidRPr="00DC2103">
        <w:rPr>
          <w:rFonts w:ascii="Arial" w:eastAsia="Times New Roman" w:hAnsi="Arial" w:cs="Arial"/>
          <w:sz w:val="22"/>
          <w:szCs w:val="22"/>
        </w:rPr>
        <w:t xml:space="preserve"> a trasformare gli impianti di trattamento acque reflue in impianti di trattamento per il recupero delle risorse, utilizzando la materia organica delle acque reflue come materia prima. </w:t>
      </w:r>
    </w:p>
    <w:p w14:paraId="19CC67E7" w14:textId="5546060A" w:rsidR="00C527DA" w:rsidRPr="00C527DA" w:rsidRDefault="00DC2103" w:rsidP="00C02907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DC2103">
        <w:rPr>
          <w:rFonts w:ascii="Arial" w:hAnsi="Arial" w:cs="Arial"/>
          <w:b/>
          <w:sz w:val="22"/>
          <w:szCs w:val="22"/>
        </w:rPr>
        <w:t>Davide Papola</w:t>
      </w:r>
      <w:r w:rsidRPr="00DC2103">
        <w:rPr>
          <w:rFonts w:ascii="Arial" w:hAnsi="Arial" w:cs="Arial"/>
          <w:sz w:val="22"/>
          <w:szCs w:val="22"/>
        </w:rPr>
        <w:t xml:space="preserve"> </w:t>
      </w:r>
      <w:r w:rsidR="00C527DA">
        <w:rPr>
          <w:rFonts w:ascii="Arial" w:hAnsi="Arial" w:cs="Arial"/>
          <w:sz w:val="22"/>
          <w:szCs w:val="22"/>
        </w:rPr>
        <w:t xml:space="preserve">dal 2012 </w:t>
      </w:r>
      <w:r w:rsidR="00C527DA" w:rsidRPr="00C527DA">
        <w:rPr>
          <w:rFonts w:ascii="Arial" w:hAnsi="Arial" w:cs="Arial"/>
          <w:sz w:val="22"/>
          <w:szCs w:val="22"/>
        </w:rPr>
        <w:t>ad oggi ha lavorato e collaborato con diversi centri di ricerca e agenzie internazionali tra le quali l’Organizzazione mondiale della sanità, l’Agenzia italiana del farmaco, l’Istituto superiore di sanità, la McMaster university in Canada e la Vrije Universiteit in Olanda. Sotto la supervisione di Corrado Barbui del dipartimento di Neuroscienze, biomedicina e</w:t>
      </w:r>
      <w:r w:rsidR="00C02907">
        <w:rPr>
          <w:rFonts w:ascii="Arial" w:hAnsi="Arial" w:cs="Arial"/>
          <w:sz w:val="22"/>
          <w:szCs w:val="22"/>
        </w:rPr>
        <w:t xml:space="preserve"> movimento</w:t>
      </w:r>
      <w:r w:rsidR="00C527DA" w:rsidRPr="00C527DA">
        <w:rPr>
          <w:rFonts w:ascii="Arial" w:hAnsi="Arial" w:cs="Arial"/>
          <w:sz w:val="22"/>
          <w:szCs w:val="22"/>
        </w:rPr>
        <w:t>, con il progetto “Re-shift</w:t>
      </w:r>
      <w:r w:rsidR="00C527DA">
        <w:rPr>
          <w:rFonts w:ascii="Arial" w:hAnsi="Arial" w:cs="Arial"/>
          <w:sz w:val="22"/>
          <w:szCs w:val="22"/>
        </w:rPr>
        <w:t xml:space="preserve">” studierà i </w:t>
      </w:r>
      <w:r w:rsidR="00C527DA" w:rsidRPr="00C527DA">
        <w:rPr>
          <w:rFonts w:ascii="Arial" w:hAnsi="Arial" w:cs="Arial"/>
          <w:sz w:val="22"/>
          <w:szCs w:val="22"/>
        </w:rPr>
        <w:t>meccanismi di funzionamento per la cura e la prevenzione di sindromi ansioso-depressive in popolazioni in contesti a basse risorse</w:t>
      </w:r>
      <w:r w:rsidR="00C527DA">
        <w:rPr>
          <w:rFonts w:ascii="Arial" w:hAnsi="Arial" w:cs="Arial"/>
          <w:sz w:val="22"/>
          <w:szCs w:val="22"/>
        </w:rPr>
        <w:t>.</w:t>
      </w:r>
    </w:p>
    <w:p w14:paraId="4AA3F471" w14:textId="26BEDB91" w:rsidR="00C527DA" w:rsidRPr="00C527DA" w:rsidRDefault="00C527DA" w:rsidP="00C527DA">
      <w:pPr>
        <w:pStyle w:val="NormaleWeb"/>
        <w:rPr>
          <w:rFonts w:ascii="Arial" w:hAnsi="Arial" w:cs="Arial"/>
          <w:sz w:val="22"/>
          <w:szCs w:val="22"/>
        </w:rPr>
      </w:pPr>
    </w:p>
    <w:p w14:paraId="08F5C19D" w14:textId="02FA205F" w:rsidR="00DC2103" w:rsidRPr="00EE7413" w:rsidRDefault="00DC2103" w:rsidP="00EE741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14:paraId="164D14A4" w14:textId="15C793D7" w:rsidR="00EE7413" w:rsidRPr="00DC2103" w:rsidRDefault="00EE7413" w:rsidP="00EE741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DC2103">
        <w:rPr>
          <w:rFonts w:ascii="Arial" w:eastAsia="Times New Roman" w:hAnsi="Arial" w:cs="Arial"/>
          <w:b/>
          <w:sz w:val="22"/>
          <w:szCs w:val="22"/>
        </w:rPr>
        <w:lastRenderedPageBreak/>
        <w:t>Joanna Raisbeck</w:t>
      </w:r>
      <w:r w:rsidRPr="00DC2103">
        <w:rPr>
          <w:rFonts w:ascii="Arial" w:eastAsia="Times New Roman" w:hAnsi="Arial" w:cs="Arial"/>
          <w:sz w:val="22"/>
          <w:szCs w:val="22"/>
        </w:rPr>
        <w:t xml:space="preserve"> si è formata</w:t>
      </w:r>
      <w:r w:rsidRPr="00EE7413">
        <w:rPr>
          <w:rFonts w:ascii="Arial" w:eastAsia="Times New Roman" w:hAnsi="Arial" w:cs="Arial"/>
          <w:sz w:val="22"/>
          <w:szCs w:val="22"/>
        </w:rPr>
        <w:t xml:space="preserve"> e lavora</w:t>
      </w:r>
      <w:r w:rsidRPr="00DC2103">
        <w:rPr>
          <w:rFonts w:ascii="Arial" w:eastAsia="Times New Roman" w:hAnsi="Arial" w:cs="Arial"/>
          <w:sz w:val="22"/>
          <w:szCs w:val="22"/>
        </w:rPr>
        <w:t xml:space="preserve"> </w:t>
      </w:r>
      <w:r w:rsidRPr="00EE7413">
        <w:rPr>
          <w:rFonts w:ascii="Arial" w:eastAsia="Times New Roman" w:hAnsi="Arial" w:cs="Arial"/>
          <w:sz w:val="22"/>
          <w:szCs w:val="22"/>
        </w:rPr>
        <w:t xml:space="preserve">all’università di </w:t>
      </w:r>
      <w:r w:rsidRPr="00DC2103">
        <w:rPr>
          <w:rFonts w:ascii="Arial" w:eastAsia="Times New Roman" w:hAnsi="Arial" w:cs="Arial"/>
          <w:sz w:val="22"/>
          <w:szCs w:val="22"/>
        </w:rPr>
        <w:t>Oxford e si occupa di letteratura e storia intelle</w:t>
      </w:r>
      <w:r w:rsidRPr="00EE7413">
        <w:rPr>
          <w:rFonts w:ascii="Arial" w:eastAsia="Times New Roman" w:hAnsi="Arial" w:cs="Arial"/>
          <w:sz w:val="22"/>
          <w:szCs w:val="22"/>
        </w:rPr>
        <w:t>ttuale di area tedesca tra 18esimo</w:t>
      </w:r>
      <w:r w:rsidRPr="00DC2103">
        <w:rPr>
          <w:rFonts w:ascii="Arial" w:eastAsia="Times New Roman" w:hAnsi="Arial" w:cs="Arial"/>
          <w:sz w:val="22"/>
          <w:szCs w:val="22"/>
        </w:rPr>
        <w:t xml:space="preserve"> e </w:t>
      </w:r>
      <w:r w:rsidRPr="00EE7413">
        <w:rPr>
          <w:rFonts w:ascii="Arial" w:eastAsia="Times New Roman" w:hAnsi="Arial" w:cs="Arial"/>
          <w:sz w:val="22"/>
          <w:szCs w:val="22"/>
        </w:rPr>
        <w:t xml:space="preserve">19esimo </w:t>
      </w:r>
      <w:r w:rsidRPr="00DC2103">
        <w:rPr>
          <w:rFonts w:ascii="Arial" w:eastAsia="Times New Roman" w:hAnsi="Arial" w:cs="Arial"/>
          <w:sz w:val="22"/>
          <w:szCs w:val="22"/>
        </w:rPr>
        <w:t xml:space="preserve">secolo. Con il </w:t>
      </w:r>
      <w:r w:rsidRPr="00EE7413">
        <w:rPr>
          <w:rFonts w:ascii="Arial" w:eastAsia="Times New Roman" w:hAnsi="Arial" w:cs="Arial"/>
          <w:sz w:val="22"/>
          <w:szCs w:val="22"/>
        </w:rPr>
        <w:t xml:space="preserve">suo </w:t>
      </w:r>
      <w:r w:rsidRPr="00DC2103">
        <w:rPr>
          <w:rFonts w:ascii="Arial" w:eastAsia="Times New Roman" w:hAnsi="Arial" w:cs="Arial"/>
          <w:sz w:val="22"/>
          <w:szCs w:val="22"/>
        </w:rPr>
        <w:t>progetto intende promuovere una nuova immagine dell’epoca aurea della lettera</w:t>
      </w:r>
      <w:r w:rsidRPr="00EE7413">
        <w:rPr>
          <w:rFonts w:ascii="Arial" w:eastAsia="Times New Roman" w:hAnsi="Arial" w:cs="Arial"/>
          <w:sz w:val="22"/>
          <w:szCs w:val="22"/>
        </w:rPr>
        <w:t xml:space="preserve">tura e della filosofia tedesche. </w:t>
      </w:r>
      <w:r w:rsidRPr="00DC2103">
        <w:rPr>
          <w:rFonts w:ascii="Arial" w:eastAsia="Times New Roman" w:hAnsi="Arial" w:cs="Arial"/>
          <w:sz w:val="22"/>
          <w:szCs w:val="22"/>
        </w:rPr>
        <w:t xml:space="preserve">Chiave di accesso saranno i processi materiali e sociali di produzione e ricezione della cultura come la pratica delle emozioni, i network al femminile e l’effettivo successo di pubblico. Supervisore del progetto </w:t>
      </w:r>
      <w:r w:rsidRPr="00EE7413">
        <w:rPr>
          <w:rFonts w:ascii="Arial" w:eastAsia="Times New Roman" w:hAnsi="Arial" w:cs="Arial"/>
          <w:sz w:val="22"/>
          <w:szCs w:val="22"/>
        </w:rPr>
        <w:t xml:space="preserve">sarà </w:t>
      </w:r>
      <w:r w:rsidRPr="00DC2103">
        <w:rPr>
          <w:rFonts w:ascii="Arial" w:eastAsia="Times New Roman" w:hAnsi="Arial" w:cs="Arial"/>
          <w:sz w:val="22"/>
          <w:szCs w:val="22"/>
        </w:rPr>
        <w:t>Laura Anna Macor</w:t>
      </w:r>
      <w:r w:rsidRPr="00EE7413">
        <w:rPr>
          <w:rFonts w:ascii="Arial" w:eastAsia="Times New Roman" w:hAnsi="Arial" w:cs="Arial"/>
          <w:sz w:val="22"/>
          <w:szCs w:val="22"/>
        </w:rPr>
        <w:t xml:space="preserve"> del dipartimento di Scienze umane</w:t>
      </w:r>
      <w:r w:rsidR="00C02907">
        <w:rPr>
          <w:rFonts w:ascii="Arial" w:eastAsia="Times New Roman" w:hAnsi="Arial" w:cs="Arial"/>
          <w:sz w:val="22"/>
          <w:szCs w:val="22"/>
        </w:rPr>
        <w:t>.</w:t>
      </w:r>
    </w:p>
    <w:p w14:paraId="57115DA7" w14:textId="62DA9ABD" w:rsidR="00DC2103" w:rsidRPr="00DC2103" w:rsidRDefault="00DC2103" w:rsidP="00EE741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DC2103">
        <w:rPr>
          <w:rFonts w:ascii="Arial" w:eastAsia="Times New Roman" w:hAnsi="Arial" w:cs="Arial"/>
          <w:b/>
          <w:sz w:val="22"/>
          <w:szCs w:val="22"/>
        </w:rPr>
        <w:t>Krystyna Wieszczek</w:t>
      </w:r>
      <w:r w:rsidRPr="00DC2103">
        <w:rPr>
          <w:rFonts w:ascii="Arial" w:eastAsia="Times New Roman" w:hAnsi="Arial" w:cs="Arial"/>
          <w:sz w:val="22"/>
          <w:szCs w:val="22"/>
        </w:rPr>
        <w:t xml:space="preserve"> è un’esperta di letteratura inglese interessata alla ricezione, traduzione e censura in ambito letterario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 e lavora all’università di Bologna e al</w:t>
      </w:r>
      <w:r w:rsidRPr="00DC2103">
        <w:rPr>
          <w:rFonts w:ascii="Arial" w:eastAsia="Times New Roman" w:hAnsi="Arial" w:cs="Arial"/>
          <w:sz w:val="22"/>
          <w:szCs w:val="22"/>
        </w:rPr>
        <w:t xml:space="preserve">l’Accademia Ignatianum di Cracovia. Il 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suo </w:t>
      </w:r>
      <w:r w:rsidRPr="00DC2103">
        <w:rPr>
          <w:rFonts w:ascii="Arial" w:eastAsia="Times New Roman" w:hAnsi="Arial" w:cs="Arial"/>
          <w:sz w:val="22"/>
          <w:szCs w:val="22"/>
        </w:rPr>
        <w:t>progetto finanziato ha l’obiettivo di scoprire se e come la lettura può aiutare a migliorare l’empowerment e</w:t>
      </w:r>
      <w:r w:rsidR="00EE7413" w:rsidRPr="00EE7413">
        <w:rPr>
          <w:rFonts w:ascii="Arial" w:eastAsia="Times New Roman" w:hAnsi="Arial" w:cs="Arial"/>
          <w:sz w:val="22"/>
          <w:szCs w:val="22"/>
        </w:rPr>
        <w:t>,</w:t>
      </w:r>
      <w:r w:rsidRPr="00DC2103">
        <w:rPr>
          <w:rFonts w:ascii="Arial" w:eastAsia="Times New Roman" w:hAnsi="Arial" w:cs="Arial"/>
          <w:sz w:val="22"/>
          <w:szCs w:val="22"/>
        </w:rPr>
        <w:t xml:space="preserve"> quindi</w:t>
      </w:r>
      <w:r w:rsidR="00EE7413" w:rsidRPr="00EE7413">
        <w:rPr>
          <w:rFonts w:ascii="Arial" w:eastAsia="Times New Roman" w:hAnsi="Arial" w:cs="Arial"/>
          <w:sz w:val="22"/>
          <w:szCs w:val="22"/>
        </w:rPr>
        <w:t>,</w:t>
      </w:r>
      <w:r w:rsidRPr="00DC2103">
        <w:rPr>
          <w:rFonts w:ascii="Arial" w:eastAsia="Times New Roman" w:hAnsi="Arial" w:cs="Arial"/>
          <w:sz w:val="22"/>
          <w:szCs w:val="22"/>
        </w:rPr>
        <w:t xml:space="preserve"> contribuire a migliorare la qualità di vita e il benessere mentale di lettrici e lettori. </w:t>
      </w:r>
      <w:r w:rsidR="00EE7413" w:rsidRPr="00EE7413">
        <w:rPr>
          <w:rFonts w:ascii="Arial" w:eastAsia="Times New Roman" w:hAnsi="Arial" w:cs="Arial"/>
          <w:sz w:val="22"/>
          <w:szCs w:val="22"/>
        </w:rPr>
        <w:t>Sarà seguita</w:t>
      </w:r>
      <w:r w:rsidRPr="00DC2103">
        <w:rPr>
          <w:rFonts w:ascii="Arial" w:eastAsia="Times New Roman" w:hAnsi="Arial" w:cs="Arial"/>
          <w:sz w:val="22"/>
          <w:szCs w:val="22"/>
        </w:rPr>
        <w:t xml:space="preserve"> da Massimo Salgaro</w:t>
      </w:r>
      <w:r w:rsidR="00EE7413" w:rsidRPr="00EE7413">
        <w:rPr>
          <w:rFonts w:ascii="Arial" w:eastAsia="Times New Roman" w:hAnsi="Arial" w:cs="Arial"/>
          <w:sz w:val="22"/>
          <w:szCs w:val="22"/>
        </w:rPr>
        <w:t xml:space="preserve"> del dipartimento di Lingue e letterature straniere</w:t>
      </w:r>
      <w:r w:rsidRPr="00DC2103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D360AA3" w14:textId="77777777" w:rsidR="00497FB5" w:rsidRPr="00497FB5" w:rsidRDefault="00497FB5" w:rsidP="00497FB5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201F1E"/>
        </w:rPr>
      </w:pPr>
    </w:p>
    <w:p w14:paraId="61245286" w14:textId="197B6687" w:rsidR="00377280" w:rsidRDefault="003C5F94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10A96AF0" wp14:editId="4C5CA6E4">
            <wp:extent cx="2171700" cy="1457325"/>
            <wp:effectExtent l="0" t="0" r="0" b="9525"/>
            <wp:docPr id="3" name="Immagine 3" descr="C:\Users\mrnsra95\AppData\Local\Microsoft\Windows\INetCache\Content.Word\normal-reproduction-high-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nsra95\AppData\Local\Microsoft\Windows\INetCache\Content.Word\normal-reproduction-high-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CCC1" w14:textId="77777777" w:rsidR="00B429D9" w:rsidRDefault="00B429D9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 Comunicazione - Ufficio Stampa  </w:t>
      </w:r>
    </w:p>
    <w:p w14:paraId="025BA73F" w14:textId="77777777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19A43883" w14:textId="1E035EE1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4C18C963" w14:textId="77777777" w:rsidR="00FE1F99" w:rsidRPr="007B1B0E" w:rsidRDefault="00E82DF9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E1F99" w:rsidRPr="007B1B0E">
        <w:rPr>
          <w:rFonts w:ascii="Arial" w:eastAsia="Arial" w:hAnsi="Arial" w:cs="Arial"/>
          <w:sz w:val="20"/>
          <w:szCs w:val="20"/>
        </w:rPr>
        <w:t>  </w:t>
      </w:r>
    </w:p>
    <w:p w14:paraId="6DF2C5F6" w14:textId="77777777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r w:rsidRPr="007B1B0E">
        <w:rPr>
          <w:rStyle w:val="Collegamentoipertestuale"/>
          <w:rFonts w:ascii="Arial" w:eastAsia="Arial" w:hAnsi="Arial" w:cs="Arial"/>
          <w:b/>
          <w:bCs/>
          <w:sz w:val="20"/>
          <w:szCs w:val="20"/>
        </w:rPr>
        <w:t>Univerona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C9AD" w14:textId="77777777" w:rsidR="002F6CD3" w:rsidRDefault="002F6CD3" w:rsidP="00D06FF2">
      <w:r>
        <w:separator/>
      </w:r>
    </w:p>
  </w:endnote>
  <w:endnote w:type="continuationSeparator" w:id="0">
    <w:p w14:paraId="424384D7" w14:textId="77777777" w:rsidR="002F6CD3" w:rsidRDefault="002F6CD3" w:rsidP="00D06FF2">
      <w:r>
        <w:continuationSeparator/>
      </w:r>
    </w:p>
  </w:endnote>
  <w:endnote w:type="continuationNotice" w:id="1">
    <w:p w14:paraId="07C9185D" w14:textId="77777777" w:rsidR="002F6CD3" w:rsidRDefault="002F6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373F8395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C877" w14:textId="77777777" w:rsidR="002F6CD3" w:rsidRDefault="002F6CD3" w:rsidP="00D06FF2">
      <w:r>
        <w:separator/>
      </w:r>
    </w:p>
  </w:footnote>
  <w:footnote w:type="continuationSeparator" w:id="0">
    <w:p w14:paraId="4E224CBC" w14:textId="77777777" w:rsidR="002F6CD3" w:rsidRDefault="002F6CD3" w:rsidP="00D06FF2">
      <w:r>
        <w:continuationSeparator/>
      </w:r>
    </w:p>
  </w:footnote>
  <w:footnote w:type="continuationNotice" w:id="1">
    <w:p w14:paraId="6DC1B793" w14:textId="77777777" w:rsidR="002F6CD3" w:rsidRDefault="002F6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00E63DD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7D4727A9" w14:textId="700E63DD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75036"/>
    <w:rsid w:val="00094B15"/>
    <w:rsid w:val="000A6328"/>
    <w:rsid w:val="000B74C7"/>
    <w:rsid w:val="000C2734"/>
    <w:rsid w:val="000D2C05"/>
    <w:rsid w:val="00102277"/>
    <w:rsid w:val="00107007"/>
    <w:rsid w:val="00144B76"/>
    <w:rsid w:val="00151FFF"/>
    <w:rsid w:val="00170F1C"/>
    <w:rsid w:val="001900EB"/>
    <w:rsid w:val="00192D44"/>
    <w:rsid w:val="001C6C9E"/>
    <w:rsid w:val="001D1A81"/>
    <w:rsid w:val="001D719D"/>
    <w:rsid w:val="001F76A9"/>
    <w:rsid w:val="002038CC"/>
    <w:rsid w:val="00232992"/>
    <w:rsid w:val="00236CA6"/>
    <w:rsid w:val="00266D6A"/>
    <w:rsid w:val="002747EB"/>
    <w:rsid w:val="002A412D"/>
    <w:rsid w:val="002B4C93"/>
    <w:rsid w:val="002C54E8"/>
    <w:rsid w:val="002E6EC2"/>
    <w:rsid w:val="002F5EB9"/>
    <w:rsid w:val="002F6CD3"/>
    <w:rsid w:val="0031323A"/>
    <w:rsid w:val="0032567A"/>
    <w:rsid w:val="00334D50"/>
    <w:rsid w:val="00336429"/>
    <w:rsid w:val="00344D00"/>
    <w:rsid w:val="00370910"/>
    <w:rsid w:val="00377280"/>
    <w:rsid w:val="003920E4"/>
    <w:rsid w:val="003C5F94"/>
    <w:rsid w:val="004124C3"/>
    <w:rsid w:val="00427495"/>
    <w:rsid w:val="0044540F"/>
    <w:rsid w:val="00497FB5"/>
    <w:rsid w:val="004D2960"/>
    <w:rsid w:val="004F095E"/>
    <w:rsid w:val="00527881"/>
    <w:rsid w:val="0053743B"/>
    <w:rsid w:val="00552B3B"/>
    <w:rsid w:val="006852EC"/>
    <w:rsid w:val="006967C9"/>
    <w:rsid w:val="006A608F"/>
    <w:rsid w:val="006A6565"/>
    <w:rsid w:val="006A671E"/>
    <w:rsid w:val="0071669A"/>
    <w:rsid w:val="0073165E"/>
    <w:rsid w:val="00763CB5"/>
    <w:rsid w:val="00766BAD"/>
    <w:rsid w:val="007816B0"/>
    <w:rsid w:val="007946EF"/>
    <w:rsid w:val="007B0BF0"/>
    <w:rsid w:val="00805AD1"/>
    <w:rsid w:val="0082325A"/>
    <w:rsid w:val="00837884"/>
    <w:rsid w:val="008523C8"/>
    <w:rsid w:val="00897296"/>
    <w:rsid w:val="008974BD"/>
    <w:rsid w:val="008E2D8E"/>
    <w:rsid w:val="008E6E44"/>
    <w:rsid w:val="008F2CC6"/>
    <w:rsid w:val="00935337"/>
    <w:rsid w:val="00941E8E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436AC"/>
    <w:rsid w:val="00A70799"/>
    <w:rsid w:val="00A971F1"/>
    <w:rsid w:val="00AA6638"/>
    <w:rsid w:val="00AD3BDE"/>
    <w:rsid w:val="00AE2E6E"/>
    <w:rsid w:val="00B1002C"/>
    <w:rsid w:val="00B15B69"/>
    <w:rsid w:val="00B411AB"/>
    <w:rsid w:val="00B42772"/>
    <w:rsid w:val="00B429D9"/>
    <w:rsid w:val="00B76F1C"/>
    <w:rsid w:val="00BC303A"/>
    <w:rsid w:val="00BD4D6C"/>
    <w:rsid w:val="00C02907"/>
    <w:rsid w:val="00C16829"/>
    <w:rsid w:val="00C527DA"/>
    <w:rsid w:val="00C6628B"/>
    <w:rsid w:val="00C66B3B"/>
    <w:rsid w:val="00C87F30"/>
    <w:rsid w:val="00CA3D09"/>
    <w:rsid w:val="00CA756C"/>
    <w:rsid w:val="00CC2284"/>
    <w:rsid w:val="00CC4DB5"/>
    <w:rsid w:val="00CE0F18"/>
    <w:rsid w:val="00D06FF2"/>
    <w:rsid w:val="00D35006"/>
    <w:rsid w:val="00D74F19"/>
    <w:rsid w:val="00D90832"/>
    <w:rsid w:val="00DA41BF"/>
    <w:rsid w:val="00DC2103"/>
    <w:rsid w:val="00E5541A"/>
    <w:rsid w:val="00E6497D"/>
    <w:rsid w:val="00E758B9"/>
    <w:rsid w:val="00E82DF9"/>
    <w:rsid w:val="00EA1C2B"/>
    <w:rsid w:val="00EA56BF"/>
    <w:rsid w:val="00EC3C70"/>
    <w:rsid w:val="00EE6623"/>
    <w:rsid w:val="00EE7413"/>
    <w:rsid w:val="00EF6A5B"/>
    <w:rsid w:val="00F061FD"/>
    <w:rsid w:val="00F277CB"/>
    <w:rsid w:val="00F52245"/>
    <w:rsid w:val="00F83A88"/>
    <w:rsid w:val="00F90910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Angela Vettorato</cp:lastModifiedBy>
  <cp:revision>17</cp:revision>
  <dcterms:created xsi:type="dcterms:W3CDTF">2022-01-19T16:43:00Z</dcterms:created>
  <dcterms:modified xsi:type="dcterms:W3CDTF">2022-04-11T11:26:00Z</dcterms:modified>
</cp:coreProperties>
</file>