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1AF6" w14:textId="1D754493" w:rsidR="00377280" w:rsidRPr="00411B6A" w:rsidRDefault="00EA1B82" w:rsidP="00377280">
      <w:pPr>
        <w:spacing w:line="360" w:lineRule="auto"/>
        <w:jc w:val="right"/>
        <w:rPr>
          <w:rFonts w:ascii="Arial" w:eastAsia="Arial" w:hAnsi="Arial" w:cs="Arial"/>
          <w:sz w:val="20"/>
          <w:szCs w:val="20"/>
        </w:rPr>
      </w:pPr>
      <w:r>
        <w:rPr>
          <w:rFonts w:ascii="Arial" w:eastAsia="Arial" w:hAnsi="Arial" w:cs="Arial"/>
          <w:sz w:val="20"/>
          <w:szCs w:val="20"/>
        </w:rPr>
        <w:t xml:space="preserve"> </w:t>
      </w:r>
      <w:r w:rsidR="00B00ECB">
        <w:rPr>
          <w:rFonts w:ascii="Arial" w:eastAsia="Arial" w:hAnsi="Arial" w:cs="Arial"/>
          <w:sz w:val="20"/>
          <w:szCs w:val="20"/>
        </w:rPr>
        <w:t>22</w:t>
      </w:r>
      <w:r>
        <w:rPr>
          <w:rFonts w:ascii="Arial" w:eastAsia="Arial" w:hAnsi="Arial" w:cs="Arial"/>
          <w:sz w:val="20"/>
          <w:szCs w:val="20"/>
        </w:rPr>
        <w:t xml:space="preserve"> </w:t>
      </w:r>
      <w:r w:rsidR="00377280" w:rsidRPr="00411B6A">
        <w:rPr>
          <w:rFonts w:ascii="Arial" w:eastAsia="Arial" w:hAnsi="Arial" w:cs="Arial"/>
          <w:sz w:val="20"/>
          <w:szCs w:val="20"/>
        </w:rPr>
        <w:t>a. 2022</w:t>
      </w:r>
    </w:p>
    <w:p w14:paraId="605237F7" w14:textId="65BDB818" w:rsidR="00377280" w:rsidRPr="00FE657A" w:rsidRDefault="00377280" w:rsidP="00377280">
      <w:pPr>
        <w:spacing w:line="360" w:lineRule="auto"/>
        <w:jc w:val="right"/>
        <w:rPr>
          <w:rFonts w:ascii="Arial" w:eastAsia="Arial" w:hAnsi="Arial" w:cs="Arial"/>
          <w:sz w:val="21"/>
          <w:szCs w:val="21"/>
        </w:rPr>
      </w:pPr>
      <w:r w:rsidRPr="00411B6A">
        <w:rPr>
          <w:rFonts w:ascii="Arial" w:eastAsia="Arial" w:hAnsi="Arial" w:cs="Arial"/>
          <w:sz w:val="21"/>
          <w:szCs w:val="21"/>
        </w:rPr>
        <w:t xml:space="preserve">Verona, </w:t>
      </w:r>
      <w:r w:rsidR="00AE2385">
        <w:rPr>
          <w:rFonts w:ascii="Arial" w:eastAsia="Arial" w:hAnsi="Arial" w:cs="Arial"/>
          <w:sz w:val="21"/>
          <w:szCs w:val="21"/>
        </w:rPr>
        <w:t>17</w:t>
      </w:r>
      <w:r w:rsidRPr="00411B6A">
        <w:rPr>
          <w:rFonts w:ascii="Arial" w:eastAsia="Arial" w:hAnsi="Arial" w:cs="Arial"/>
          <w:sz w:val="21"/>
          <w:szCs w:val="21"/>
        </w:rPr>
        <w:t xml:space="preserve"> </w:t>
      </w:r>
      <w:r w:rsidR="00B00ECB">
        <w:rPr>
          <w:rFonts w:ascii="Arial" w:eastAsia="Arial" w:hAnsi="Arial" w:cs="Arial"/>
          <w:sz w:val="21"/>
          <w:szCs w:val="21"/>
        </w:rPr>
        <w:t>marzo</w:t>
      </w:r>
      <w:r w:rsidRPr="00411B6A">
        <w:rPr>
          <w:rFonts w:ascii="Arial" w:eastAsia="Arial" w:hAnsi="Arial" w:cs="Arial"/>
          <w:sz w:val="21"/>
          <w:szCs w:val="21"/>
        </w:rPr>
        <w:t xml:space="preserve"> 2022</w:t>
      </w:r>
    </w:p>
    <w:p w14:paraId="4D39EE73" w14:textId="77777777" w:rsidR="00377280" w:rsidRDefault="00377280" w:rsidP="0070188F">
      <w:pPr>
        <w:shd w:val="clear" w:color="auto" w:fill="FFFFFF"/>
        <w:spacing w:after="150"/>
        <w:outlineLvl w:val="0"/>
        <w:rPr>
          <w:rFonts w:ascii="Arial" w:eastAsia="Arial" w:hAnsi="Arial" w:cs="Arial"/>
          <w:b/>
          <w:bCs/>
        </w:rPr>
      </w:pPr>
    </w:p>
    <w:p w14:paraId="427D84F3" w14:textId="77777777" w:rsidR="00377280" w:rsidRDefault="00377280" w:rsidP="00377280">
      <w:pPr>
        <w:shd w:val="clear" w:color="auto" w:fill="FFFFFF"/>
        <w:spacing w:after="150"/>
        <w:jc w:val="center"/>
        <w:outlineLvl w:val="0"/>
        <w:rPr>
          <w:rFonts w:ascii="Arial" w:eastAsia="Arial" w:hAnsi="Arial" w:cs="Arial"/>
          <w:b/>
          <w:bCs/>
        </w:rPr>
      </w:pPr>
      <w:r w:rsidRPr="006C51CB">
        <w:rPr>
          <w:rFonts w:ascii="Arial" w:eastAsia="Arial" w:hAnsi="Arial" w:cs="Arial"/>
          <w:b/>
          <w:bCs/>
        </w:rPr>
        <w:t>Comunicato stampa</w:t>
      </w:r>
    </w:p>
    <w:p w14:paraId="7A997225" w14:textId="77777777" w:rsidR="00993732" w:rsidRPr="00A93B36" w:rsidRDefault="00D97F13" w:rsidP="00FD5AC6">
      <w:pPr>
        <w:shd w:val="clear" w:color="auto" w:fill="FFFFFF"/>
        <w:spacing w:line="276" w:lineRule="auto"/>
        <w:jc w:val="center"/>
        <w:outlineLvl w:val="0"/>
        <w:rPr>
          <w:rFonts w:ascii="Arial" w:eastAsia="Arial" w:hAnsi="Arial" w:cs="Arial"/>
          <w:b/>
          <w:bCs/>
          <w:sz w:val="28"/>
          <w:szCs w:val="28"/>
        </w:rPr>
      </w:pPr>
      <w:r w:rsidRPr="00A93B36">
        <w:rPr>
          <w:rFonts w:ascii="Arial" w:eastAsia="Arial" w:hAnsi="Arial" w:cs="Arial"/>
          <w:b/>
          <w:bCs/>
          <w:sz w:val="28"/>
          <w:szCs w:val="28"/>
        </w:rPr>
        <w:t>Nuovo approccio terapeutico per l</w:t>
      </w:r>
      <w:r w:rsidR="00480F5D" w:rsidRPr="00A93B36">
        <w:rPr>
          <w:rFonts w:ascii="Arial" w:eastAsia="Arial" w:hAnsi="Arial" w:cs="Arial"/>
          <w:b/>
          <w:bCs/>
          <w:sz w:val="28"/>
          <w:szCs w:val="28"/>
        </w:rPr>
        <w:t>’</w:t>
      </w:r>
      <w:r w:rsidRPr="00A93B36">
        <w:rPr>
          <w:rFonts w:ascii="Arial" w:eastAsia="Arial" w:hAnsi="Arial" w:cs="Arial"/>
          <w:b/>
          <w:bCs/>
          <w:sz w:val="28"/>
          <w:szCs w:val="28"/>
        </w:rPr>
        <w:t xml:space="preserve">Alzheimer </w:t>
      </w:r>
    </w:p>
    <w:p w14:paraId="58FAA8EB" w14:textId="49F5464B" w:rsidR="00993732" w:rsidRPr="00A93B36" w:rsidRDefault="00D97F13" w:rsidP="00993732">
      <w:pPr>
        <w:shd w:val="clear" w:color="auto" w:fill="FFFFFF"/>
        <w:spacing w:line="276" w:lineRule="auto"/>
        <w:jc w:val="center"/>
        <w:outlineLvl w:val="0"/>
        <w:rPr>
          <w:rFonts w:ascii="Arial" w:eastAsia="Arial" w:hAnsi="Arial" w:cs="Arial"/>
          <w:b/>
          <w:bCs/>
          <w:sz w:val="28"/>
          <w:szCs w:val="28"/>
        </w:rPr>
      </w:pPr>
      <w:r w:rsidRPr="00A93B36">
        <w:rPr>
          <w:rFonts w:ascii="Arial" w:eastAsia="Arial" w:hAnsi="Arial" w:cs="Arial"/>
          <w:b/>
          <w:bCs/>
          <w:sz w:val="28"/>
          <w:szCs w:val="28"/>
        </w:rPr>
        <w:t>e migliore diagnosi del tumore alla prostata</w:t>
      </w:r>
    </w:p>
    <w:p w14:paraId="619698DD" w14:textId="77777777" w:rsidR="00993732" w:rsidRDefault="00993732" w:rsidP="00993732">
      <w:pPr>
        <w:shd w:val="clear" w:color="auto" w:fill="FFFFFF"/>
        <w:spacing w:line="276" w:lineRule="auto"/>
        <w:jc w:val="center"/>
        <w:outlineLvl w:val="0"/>
        <w:rPr>
          <w:rFonts w:ascii="Arial" w:eastAsia="Arial" w:hAnsi="Arial" w:cs="Arial"/>
          <w:b/>
          <w:bCs/>
        </w:rPr>
      </w:pPr>
    </w:p>
    <w:p w14:paraId="4B754598" w14:textId="43D4C439" w:rsidR="00A70D25" w:rsidRPr="00BF7AC0" w:rsidRDefault="00FE32CF" w:rsidP="00FD5AC6">
      <w:pPr>
        <w:shd w:val="clear" w:color="auto" w:fill="FFFFFF"/>
        <w:spacing w:line="276" w:lineRule="auto"/>
        <w:jc w:val="center"/>
        <w:outlineLvl w:val="0"/>
        <w:rPr>
          <w:rFonts w:ascii="Arial" w:eastAsia="Arial" w:hAnsi="Arial" w:cs="Arial"/>
          <w:b/>
          <w:bCs/>
        </w:rPr>
      </w:pPr>
      <w:r w:rsidRPr="00A93B36">
        <w:rPr>
          <w:rFonts w:ascii="Arial" w:eastAsia="Arial" w:hAnsi="Arial" w:cs="Arial"/>
          <w:b/>
          <w:bCs/>
          <w:sz w:val="28"/>
          <w:szCs w:val="28"/>
        </w:rPr>
        <w:t xml:space="preserve"> </w:t>
      </w:r>
      <w:r w:rsidR="00993732" w:rsidRPr="00BF7AC0">
        <w:rPr>
          <w:rFonts w:ascii="Arial" w:eastAsia="Arial" w:hAnsi="Arial" w:cs="Arial"/>
          <w:b/>
          <w:bCs/>
        </w:rPr>
        <w:t>F</w:t>
      </w:r>
      <w:r w:rsidR="0081218F" w:rsidRPr="00BF7AC0">
        <w:rPr>
          <w:rFonts w:ascii="Arial" w:eastAsia="Arial" w:hAnsi="Arial" w:cs="Arial"/>
          <w:b/>
          <w:bCs/>
        </w:rPr>
        <w:t xml:space="preserve">inanziati </w:t>
      </w:r>
      <w:r w:rsidR="00993732" w:rsidRPr="00BF7AC0">
        <w:rPr>
          <w:rFonts w:ascii="Arial" w:eastAsia="Arial" w:hAnsi="Arial" w:cs="Arial"/>
          <w:b/>
          <w:bCs/>
        </w:rPr>
        <w:t xml:space="preserve">dal Consiglio europeo della ricerca </w:t>
      </w:r>
      <w:r w:rsidR="0081218F" w:rsidRPr="00BF7AC0">
        <w:rPr>
          <w:rFonts w:ascii="Arial" w:eastAsia="Arial" w:hAnsi="Arial" w:cs="Arial"/>
          <w:b/>
          <w:bCs/>
        </w:rPr>
        <w:t>due progetti</w:t>
      </w:r>
      <w:r w:rsidR="00D97F13" w:rsidRPr="00BF7AC0">
        <w:rPr>
          <w:rFonts w:ascii="Arial" w:eastAsia="Arial" w:hAnsi="Arial" w:cs="Arial"/>
          <w:b/>
          <w:bCs/>
        </w:rPr>
        <w:t xml:space="preserve"> </w:t>
      </w:r>
      <w:r w:rsidR="0081218F" w:rsidRPr="00BF7AC0">
        <w:rPr>
          <w:rFonts w:ascii="Arial" w:eastAsia="Arial" w:hAnsi="Arial" w:cs="Arial"/>
          <w:b/>
          <w:bCs/>
        </w:rPr>
        <w:t>dell’</w:t>
      </w:r>
      <w:r w:rsidR="00BF7AC0" w:rsidRPr="00BF7AC0">
        <w:rPr>
          <w:rFonts w:ascii="Arial" w:eastAsia="Arial" w:hAnsi="Arial" w:cs="Arial"/>
          <w:b/>
          <w:bCs/>
        </w:rPr>
        <w:t>università</w:t>
      </w:r>
      <w:r w:rsidR="00D97F13" w:rsidRPr="00BF7AC0">
        <w:rPr>
          <w:rFonts w:ascii="Arial" w:eastAsia="Arial" w:hAnsi="Arial" w:cs="Arial"/>
          <w:b/>
          <w:bCs/>
        </w:rPr>
        <w:t xml:space="preserve"> di Verona</w:t>
      </w:r>
    </w:p>
    <w:p w14:paraId="5881FA51" w14:textId="22FDCFF8" w:rsidR="00A70D25" w:rsidRDefault="006B4BFC" w:rsidP="00060330">
      <w:pPr>
        <w:shd w:val="clear" w:color="auto" w:fill="FFFFFF"/>
        <w:spacing w:line="276" w:lineRule="auto"/>
        <w:outlineLvl w:val="0"/>
        <w:rPr>
          <w:rFonts w:ascii="Arial" w:eastAsia="Arial" w:hAnsi="Arial" w:cs="Arial"/>
        </w:rPr>
      </w:pPr>
      <w:r>
        <w:rPr>
          <w:rFonts w:ascii="Arial" w:eastAsia="Arial" w:hAnsi="Arial" w:cs="Arial"/>
        </w:rPr>
        <w:t xml:space="preserve"> </w:t>
      </w:r>
    </w:p>
    <w:p w14:paraId="7E201C2E" w14:textId="77777777" w:rsidR="00060330" w:rsidRPr="00060330" w:rsidRDefault="00060330" w:rsidP="00060330">
      <w:pPr>
        <w:shd w:val="clear" w:color="auto" w:fill="FFFFFF"/>
        <w:spacing w:line="276" w:lineRule="auto"/>
        <w:outlineLvl w:val="0"/>
        <w:rPr>
          <w:rFonts w:ascii="Arial" w:eastAsia="Arial" w:hAnsi="Arial" w:cs="Arial"/>
        </w:rPr>
      </w:pPr>
    </w:p>
    <w:p w14:paraId="4C9412A6" w14:textId="06D075EF" w:rsidR="00531178" w:rsidRDefault="00E42DF5" w:rsidP="00A70D25">
      <w:pPr>
        <w:shd w:val="clear" w:color="auto" w:fill="FFFFFF"/>
        <w:spacing w:line="276" w:lineRule="auto"/>
        <w:jc w:val="both"/>
        <w:outlineLvl w:val="0"/>
        <w:rPr>
          <w:rFonts w:ascii="Arial" w:hAnsi="Arial" w:cs="Arial"/>
          <w:b/>
          <w:bCs/>
        </w:rPr>
      </w:pPr>
      <w:r>
        <w:rPr>
          <w:rFonts w:ascii="Arial" w:hAnsi="Arial" w:cs="Arial"/>
          <w:b/>
          <w:bCs/>
        </w:rPr>
        <w:t>Nuovi riconoscimenti al</w:t>
      </w:r>
      <w:r w:rsidR="00A70D25" w:rsidRPr="000942B5">
        <w:rPr>
          <w:rFonts w:ascii="Arial" w:hAnsi="Arial" w:cs="Arial"/>
          <w:b/>
          <w:bCs/>
        </w:rPr>
        <w:t xml:space="preserve">la ricerca </w:t>
      </w:r>
      <w:r>
        <w:rPr>
          <w:rFonts w:ascii="Arial" w:hAnsi="Arial" w:cs="Arial"/>
          <w:b/>
          <w:bCs/>
        </w:rPr>
        <w:t>de</w:t>
      </w:r>
      <w:r w:rsidR="00A70D25" w:rsidRPr="000942B5">
        <w:rPr>
          <w:rFonts w:ascii="Arial" w:hAnsi="Arial" w:cs="Arial"/>
          <w:b/>
          <w:bCs/>
        </w:rPr>
        <w:t>ll’università di Verona</w:t>
      </w:r>
      <w:r>
        <w:rPr>
          <w:rFonts w:ascii="Arial" w:hAnsi="Arial" w:cs="Arial"/>
          <w:b/>
          <w:bCs/>
        </w:rPr>
        <w:t>. L</w:t>
      </w:r>
      <w:r w:rsidR="00A70D25" w:rsidRPr="000942B5">
        <w:rPr>
          <w:rFonts w:ascii="Arial" w:hAnsi="Arial" w:cs="Arial"/>
          <w:b/>
          <w:bCs/>
        </w:rPr>
        <w:t xml:space="preserve">a Comunità europea </w:t>
      </w:r>
      <w:r>
        <w:rPr>
          <w:rFonts w:ascii="Arial" w:hAnsi="Arial" w:cs="Arial"/>
          <w:b/>
          <w:bCs/>
        </w:rPr>
        <w:t>ha di recente finanziato due progetti</w:t>
      </w:r>
      <w:r w:rsidR="00531178">
        <w:rPr>
          <w:rFonts w:ascii="Arial" w:hAnsi="Arial" w:cs="Arial"/>
          <w:b/>
          <w:bCs/>
        </w:rPr>
        <w:t xml:space="preserve">, uno del </w:t>
      </w:r>
      <w:r w:rsidRPr="00B00ECB">
        <w:rPr>
          <w:rFonts w:ascii="Arial" w:hAnsi="Arial" w:cs="Arial"/>
          <w:b/>
          <w:bCs/>
        </w:rPr>
        <w:t>dipartiment</w:t>
      </w:r>
      <w:r w:rsidR="00531178" w:rsidRPr="00B00ECB">
        <w:rPr>
          <w:rFonts w:ascii="Arial" w:hAnsi="Arial" w:cs="Arial"/>
          <w:b/>
          <w:bCs/>
        </w:rPr>
        <w:t>o</w:t>
      </w:r>
      <w:r w:rsidRPr="00B00ECB">
        <w:rPr>
          <w:rFonts w:ascii="Arial" w:hAnsi="Arial" w:cs="Arial"/>
          <w:b/>
          <w:bCs/>
        </w:rPr>
        <w:t xml:space="preserve"> di </w:t>
      </w:r>
      <w:r w:rsidR="006A5DB3" w:rsidRPr="00B00ECB">
        <w:rPr>
          <w:rFonts w:ascii="Arial" w:hAnsi="Arial" w:cs="Arial"/>
          <w:b/>
          <w:bCs/>
        </w:rPr>
        <w:t>Medicina</w:t>
      </w:r>
      <w:r w:rsidR="006A5DB3">
        <w:rPr>
          <w:rFonts w:ascii="Arial" w:hAnsi="Arial" w:cs="Arial"/>
          <w:b/>
          <w:bCs/>
        </w:rPr>
        <w:t xml:space="preserve"> </w:t>
      </w:r>
      <w:r>
        <w:rPr>
          <w:rFonts w:ascii="Arial" w:hAnsi="Arial" w:cs="Arial"/>
          <w:b/>
          <w:bCs/>
        </w:rPr>
        <w:t xml:space="preserve">e </w:t>
      </w:r>
      <w:r w:rsidR="00531178">
        <w:rPr>
          <w:rFonts w:ascii="Arial" w:hAnsi="Arial" w:cs="Arial"/>
          <w:b/>
          <w:bCs/>
        </w:rPr>
        <w:t xml:space="preserve">l’altro di </w:t>
      </w:r>
      <w:r>
        <w:rPr>
          <w:rFonts w:ascii="Arial" w:hAnsi="Arial" w:cs="Arial"/>
          <w:b/>
          <w:bCs/>
        </w:rPr>
        <w:t>Informatica</w:t>
      </w:r>
      <w:r w:rsidR="00531178">
        <w:rPr>
          <w:rFonts w:ascii="Arial" w:hAnsi="Arial" w:cs="Arial"/>
          <w:b/>
          <w:bCs/>
        </w:rPr>
        <w:t>,</w:t>
      </w:r>
      <w:r>
        <w:rPr>
          <w:rFonts w:ascii="Arial" w:hAnsi="Arial" w:cs="Arial"/>
          <w:b/>
          <w:bCs/>
        </w:rPr>
        <w:t xml:space="preserve"> attraverso </w:t>
      </w:r>
      <w:r w:rsidR="00A70D25" w:rsidRPr="000942B5">
        <w:rPr>
          <w:rFonts w:ascii="Arial" w:hAnsi="Arial" w:cs="Arial"/>
          <w:b/>
          <w:bCs/>
        </w:rPr>
        <w:t>l'</w:t>
      </w:r>
      <w:proofErr w:type="spellStart"/>
      <w:r w:rsidR="00A70D25" w:rsidRPr="000942B5">
        <w:rPr>
          <w:rFonts w:ascii="Arial" w:hAnsi="Arial" w:cs="Arial"/>
          <w:b/>
          <w:bCs/>
        </w:rPr>
        <w:t>European</w:t>
      </w:r>
      <w:proofErr w:type="spellEnd"/>
      <w:r w:rsidR="00A70D25" w:rsidRPr="000942B5">
        <w:rPr>
          <w:rFonts w:ascii="Arial" w:hAnsi="Arial" w:cs="Arial"/>
          <w:b/>
          <w:bCs/>
        </w:rPr>
        <w:t xml:space="preserve"> </w:t>
      </w:r>
      <w:proofErr w:type="spellStart"/>
      <w:r w:rsidR="00A70D25" w:rsidRPr="000942B5">
        <w:rPr>
          <w:rFonts w:ascii="Arial" w:hAnsi="Arial" w:cs="Arial"/>
          <w:b/>
          <w:bCs/>
        </w:rPr>
        <w:t>Research</w:t>
      </w:r>
      <w:proofErr w:type="spellEnd"/>
      <w:r w:rsidR="00A70D25" w:rsidRPr="000942B5">
        <w:rPr>
          <w:rFonts w:ascii="Arial" w:hAnsi="Arial" w:cs="Arial"/>
          <w:b/>
          <w:bCs/>
        </w:rPr>
        <w:t xml:space="preserve"> </w:t>
      </w:r>
      <w:proofErr w:type="spellStart"/>
      <w:r w:rsidR="00A70D25" w:rsidRPr="000942B5">
        <w:rPr>
          <w:rFonts w:ascii="Arial" w:hAnsi="Arial" w:cs="Arial"/>
          <w:b/>
          <w:bCs/>
        </w:rPr>
        <w:t>Council</w:t>
      </w:r>
      <w:proofErr w:type="spellEnd"/>
      <w:r w:rsidR="00A70D25" w:rsidRPr="000942B5">
        <w:rPr>
          <w:rFonts w:ascii="Arial" w:hAnsi="Arial" w:cs="Arial"/>
          <w:b/>
          <w:bCs/>
        </w:rPr>
        <w:t xml:space="preserve">, </w:t>
      </w:r>
      <w:proofErr w:type="spellStart"/>
      <w:r w:rsidR="00A70D25" w:rsidRPr="000942B5">
        <w:rPr>
          <w:rFonts w:ascii="Arial" w:hAnsi="Arial" w:cs="Arial"/>
          <w:b/>
          <w:bCs/>
        </w:rPr>
        <w:t>Erc</w:t>
      </w:r>
      <w:proofErr w:type="spellEnd"/>
      <w:r w:rsidR="00A70D25" w:rsidRPr="000942B5">
        <w:rPr>
          <w:rFonts w:ascii="Arial" w:hAnsi="Arial" w:cs="Arial"/>
          <w:b/>
          <w:bCs/>
        </w:rPr>
        <w:t>, l’organismo dell’Unione europea che</w:t>
      </w:r>
      <w:r w:rsidR="000942B5">
        <w:rPr>
          <w:rFonts w:ascii="Arial" w:hAnsi="Arial" w:cs="Arial"/>
          <w:b/>
          <w:bCs/>
        </w:rPr>
        <w:t xml:space="preserve"> </w:t>
      </w:r>
      <w:r w:rsidR="00531178" w:rsidRPr="000942B5">
        <w:rPr>
          <w:rFonts w:ascii="Arial" w:hAnsi="Arial" w:cs="Arial"/>
          <w:b/>
          <w:bCs/>
        </w:rPr>
        <w:t>sostiene gli studi di frontiera</w:t>
      </w:r>
      <w:r w:rsidR="00531178">
        <w:rPr>
          <w:rFonts w:ascii="Arial" w:hAnsi="Arial" w:cs="Arial"/>
          <w:b/>
          <w:bCs/>
        </w:rPr>
        <w:t>,</w:t>
      </w:r>
      <w:r w:rsidR="00531178" w:rsidRPr="000942B5">
        <w:rPr>
          <w:rFonts w:ascii="Arial" w:hAnsi="Arial" w:cs="Arial"/>
          <w:b/>
          <w:bCs/>
        </w:rPr>
        <w:t xml:space="preserve"> in tutti i campi</w:t>
      </w:r>
      <w:r w:rsidR="00531178">
        <w:rPr>
          <w:rFonts w:ascii="Arial" w:hAnsi="Arial" w:cs="Arial"/>
          <w:b/>
          <w:bCs/>
        </w:rPr>
        <w:t xml:space="preserve">, </w:t>
      </w:r>
      <w:r w:rsidR="00744511" w:rsidRPr="000942B5">
        <w:rPr>
          <w:rFonts w:ascii="Arial" w:hAnsi="Arial" w:cs="Arial"/>
          <w:b/>
          <w:bCs/>
        </w:rPr>
        <w:t>sulla base dell’eccellenza scientific</w:t>
      </w:r>
      <w:r w:rsidR="00744511">
        <w:rPr>
          <w:rFonts w:ascii="Arial" w:hAnsi="Arial" w:cs="Arial"/>
          <w:b/>
          <w:bCs/>
        </w:rPr>
        <w:t>a</w:t>
      </w:r>
      <w:r w:rsidR="00A70D25" w:rsidRPr="000942B5">
        <w:rPr>
          <w:rFonts w:ascii="Arial" w:hAnsi="Arial" w:cs="Arial"/>
          <w:b/>
          <w:bCs/>
        </w:rPr>
        <w:t>.</w:t>
      </w:r>
      <w:r w:rsidR="00531178">
        <w:rPr>
          <w:rFonts w:ascii="Arial" w:hAnsi="Arial" w:cs="Arial"/>
          <w:b/>
          <w:bCs/>
        </w:rPr>
        <w:t xml:space="preserve"> </w:t>
      </w:r>
    </w:p>
    <w:p w14:paraId="7419ACA4" w14:textId="77777777" w:rsidR="00531178" w:rsidRDefault="00531178" w:rsidP="00A70D25">
      <w:pPr>
        <w:shd w:val="clear" w:color="auto" w:fill="FFFFFF"/>
        <w:spacing w:line="276" w:lineRule="auto"/>
        <w:jc w:val="both"/>
        <w:outlineLvl w:val="0"/>
        <w:rPr>
          <w:rFonts w:ascii="Arial" w:hAnsi="Arial" w:cs="Arial"/>
          <w:b/>
          <w:bCs/>
        </w:rPr>
      </w:pPr>
    </w:p>
    <w:p w14:paraId="0ABE5922" w14:textId="6174D018" w:rsidR="00A70D25" w:rsidRPr="00060330" w:rsidRDefault="00A70D25" w:rsidP="00A70D25">
      <w:pPr>
        <w:shd w:val="clear" w:color="auto" w:fill="FFFFFF"/>
        <w:spacing w:line="276" w:lineRule="auto"/>
        <w:jc w:val="both"/>
        <w:outlineLvl w:val="0"/>
        <w:rPr>
          <w:rFonts w:ascii="Arial" w:hAnsi="Arial" w:cs="Arial"/>
          <w:b/>
          <w:bCs/>
        </w:rPr>
      </w:pPr>
      <w:r w:rsidRPr="00060330">
        <w:rPr>
          <w:rFonts w:ascii="Arial" w:hAnsi="Arial" w:cs="Arial"/>
          <w:b/>
          <w:bCs/>
        </w:rPr>
        <w:t>Il primo progetto</w:t>
      </w:r>
      <w:r w:rsidR="004A4E40" w:rsidRPr="00060330">
        <w:rPr>
          <w:rFonts w:ascii="Arial" w:hAnsi="Arial" w:cs="Arial"/>
          <w:b/>
          <w:bCs/>
        </w:rPr>
        <w:t xml:space="preserve"> è </w:t>
      </w:r>
      <w:r w:rsidRPr="00060330">
        <w:rPr>
          <w:rFonts w:ascii="Arial" w:hAnsi="Arial" w:cs="Arial"/>
          <w:b/>
          <w:bCs/>
        </w:rPr>
        <w:t>coordinato da Gabriela Constantin</w:t>
      </w:r>
      <w:r w:rsidRPr="00A70D25">
        <w:rPr>
          <w:rFonts w:ascii="Arial" w:hAnsi="Arial" w:cs="Arial"/>
        </w:rPr>
        <w:t xml:space="preserve">, docente di Patologia generale all’università di Verona, prima donna in Italia a ricevere nel 2003 il </w:t>
      </w:r>
      <w:r w:rsidR="005D0791">
        <w:rPr>
          <w:rFonts w:ascii="Arial" w:hAnsi="Arial" w:cs="Arial"/>
        </w:rPr>
        <w:t>p</w:t>
      </w:r>
      <w:r w:rsidRPr="00060330">
        <w:rPr>
          <w:rFonts w:ascii="Arial" w:hAnsi="Arial" w:cs="Arial"/>
        </w:rPr>
        <w:t>remio Rita Levi Montalcini per gli studi condotti sulle malattie infiammatorie del cervello, nel 2012 nominata "</w:t>
      </w:r>
      <w:proofErr w:type="spellStart"/>
      <w:r w:rsidRPr="00060330">
        <w:rPr>
          <w:rFonts w:ascii="Arial" w:hAnsi="Arial" w:cs="Arial"/>
        </w:rPr>
        <w:t>Outsanding</w:t>
      </w:r>
      <w:proofErr w:type="spellEnd"/>
      <w:r w:rsidRPr="00060330">
        <w:rPr>
          <w:rFonts w:ascii="Arial" w:hAnsi="Arial" w:cs="Arial"/>
        </w:rPr>
        <w:t xml:space="preserve"> </w:t>
      </w:r>
      <w:proofErr w:type="spellStart"/>
      <w:r w:rsidRPr="00060330">
        <w:rPr>
          <w:rFonts w:ascii="Arial" w:hAnsi="Arial" w:cs="Arial"/>
        </w:rPr>
        <w:t>female</w:t>
      </w:r>
      <w:proofErr w:type="spellEnd"/>
      <w:r w:rsidRPr="00060330">
        <w:rPr>
          <w:rFonts w:ascii="Arial" w:hAnsi="Arial" w:cs="Arial"/>
        </w:rPr>
        <w:t xml:space="preserve"> scientist" dall'</w:t>
      </w:r>
      <w:proofErr w:type="spellStart"/>
      <w:r w:rsidRPr="00060330">
        <w:rPr>
          <w:rFonts w:ascii="Arial" w:hAnsi="Arial" w:cs="Arial"/>
        </w:rPr>
        <w:t>Erc</w:t>
      </w:r>
      <w:proofErr w:type="spellEnd"/>
      <w:r w:rsidRPr="00060330">
        <w:rPr>
          <w:rFonts w:ascii="Arial" w:hAnsi="Arial" w:cs="Arial"/>
        </w:rPr>
        <w:t xml:space="preserve"> e tra i pochi scienziati europei ad aver ottenuto quattro finanziamenti dell’</w:t>
      </w:r>
      <w:proofErr w:type="spellStart"/>
      <w:r w:rsidRPr="00060330">
        <w:rPr>
          <w:rFonts w:ascii="Arial" w:hAnsi="Arial" w:cs="Arial"/>
        </w:rPr>
        <w:t>Erc</w:t>
      </w:r>
      <w:proofErr w:type="spellEnd"/>
      <w:r w:rsidRPr="00060330">
        <w:rPr>
          <w:rFonts w:ascii="Arial" w:hAnsi="Arial" w:cs="Arial"/>
        </w:rPr>
        <w:t>.</w:t>
      </w:r>
      <w:r w:rsidR="00060330" w:rsidRPr="00060330">
        <w:rPr>
          <w:rFonts w:ascii="Arial" w:hAnsi="Arial" w:cs="Arial"/>
        </w:rPr>
        <w:t xml:space="preserve"> </w:t>
      </w:r>
      <w:r w:rsidRPr="00060330">
        <w:rPr>
          <w:rFonts w:ascii="Arial" w:hAnsi="Arial" w:cs="Arial"/>
        </w:rPr>
        <w:t>Lo studio evidenzia il ruolo di nuove molecole dannose prodotte dai leucociti che migrano dal sangue nel cervello durante la malattia di Alzheimer,</w:t>
      </w:r>
      <w:r w:rsidRPr="00A70D25">
        <w:rPr>
          <w:rFonts w:ascii="Arial" w:hAnsi="Arial" w:cs="Arial"/>
        </w:rPr>
        <w:t xml:space="preserve"> </w:t>
      </w:r>
      <w:r w:rsidR="00396FB4" w:rsidRPr="00123F54">
        <w:rPr>
          <w:rFonts w:ascii="Arial" w:hAnsi="Arial" w:cs="Arial"/>
        </w:rPr>
        <w:t>c</w:t>
      </w:r>
      <w:r w:rsidR="00FD01A1" w:rsidRPr="00123F54">
        <w:rPr>
          <w:rFonts w:ascii="Arial" w:hAnsi="Arial" w:cs="Arial"/>
        </w:rPr>
        <w:t>ausando danni</w:t>
      </w:r>
      <w:r w:rsidR="00396FB4" w:rsidRPr="00123F54">
        <w:rPr>
          <w:rFonts w:ascii="Arial" w:hAnsi="Arial" w:cs="Arial"/>
        </w:rPr>
        <w:t xml:space="preserve"> alle</w:t>
      </w:r>
      <w:r w:rsidRPr="00123F54">
        <w:rPr>
          <w:rFonts w:ascii="Arial" w:hAnsi="Arial" w:cs="Arial"/>
        </w:rPr>
        <w:t xml:space="preserve"> cellule cerebrali. Si tratta di enzimi rilasciati dalle cellule del sistema immunitario che promuovono una reazione infiammatoria e influenzano la normale funzione delle cellule nervose, contribuendo al deficit cognitivo che si verifica </w:t>
      </w:r>
      <w:r w:rsidR="00123F54" w:rsidRPr="00123F54">
        <w:rPr>
          <w:rFonts w:ascii="Arial" w:hAnsi="Arial" w:cs="Arial"/>
        </w:rPr>
        <w:t>nei pazienti colpiti</w:t>
      </w:r>
      <w:r w:rsidRPr="00123F54">
        <w:rPr>
          <w:rFonts w:ascii="Arial" w:hAnsi="Arial" w:cs="Arial"/>
        </w:rPr>
        <w:t xml:space="preserve"> d</w:t>
      </w:r>
      <w:r w:rsidR="00123F54" w:rsidRPr="00123F54">
        <w:rPr>
          <w:rFonts w:ascii="Arial" w:hAnsi="Arial" w:cs="Arial"/>
        </w:rPr>
        <w:t>a</w:t>
      </w:r>
      <w:r w:rsidRPr="00123F54">
        <w:rPr>
          <w:rFonts w:ascii="Arial" w:hAnsi="Arial" w:cs="Arial"/>
        </w:rPr>
        <w:t xml:space="preserve"> </w:t>
      </w:r>
      <w:r w:rsidRPr="00A70D25">
        <w:rPr>
          <w:rFonts w:ascii="Arial" w:hAnsi="Arial" w:cs="Arial"/>
        </w:rPr>
        <w:t>Alzheimer.</w:t>
      </w:r>
      <w:r w:rsidR="00060330">
        <w:rPr>
          <w:rFonts w:ascii="Arial" w:hAnsi="Arial" w:cs="Arial"/>
          <w:b/>
          <w:bCs/>
        </w:rPr>
        <w:t xml:space="preserve"> </w:t>
      </w:r>
      <w:r w:rsidRPr="00A70D25">
        <w:rPr>
          <w:rFonts w:ascii="Arial" w:hAnsi="Arial" w:cs="Arial"/>
        </w:rPr>
        <w:t>Questa scoperta verrà sviluppata per essere valorizzata commercialmente nell’ambito del progetto “</w:t>
      </w:r>
      <w:r w:rsidRPr="00AA6E6A">
        <w:rPr>
          <w:rFonts w:ascii="Arial" w:hAnsi="Arial" w:cs="Arial"/>
          <w:b/>
          <w:bCs/>
        </w:rPr>
        <w:t xml:space="preserve">Blocco della neurotossicità indotta dai neutrofili come nuovo approccio terapeutico per la malattia di Alzheimer” </w:t>
      </w:r>
      <w:proofErr w:type="spellStart"/>
      <w:r w:rsidRPr="00AA6E6A">
        <w:rPr>
          <w:rFonts w:ascii="Arial" w:hAnsi="Arial" w:cs="Arial"/>
          <w:b/>
          <w:bCs/>
        </w:rPr>
        <w:t>NeutrAD</w:t>
      </w:r>
      <w:proofErr w:type="spellEnd"/>
      <w:r w:rsidRPr="00A70D25">
        <w:rPr>
          <w:rFonts w:ascii="Arial" w:hAnsi="Arial" w:cs="Arial"/>
        </w:rPr>
        <w:t>, grazie al finanziamento dell'</w:t>
      </w:r>
      <w:proofErr w:type="spellStart"/>
      <w:r w:rsidRPr="00FD5AC6">
        <w:rPr>
          <w:rFonts w:ascii="Arial" w:hAnsi="Arial" w:cs="Arial"/>
          <w:b/>
          <w:bCs/>
        </w:rPr>
        <w:t>Erc</w:t>
      </w:r>
      <w:proofErr w:type="spellEnd"/>
      <w:r w:rsidRPr="00AA6E6A">
        <w:rPr>
          <w:rFonts w:ascii="Arial" w:hAnsi="Arial" w:cs="Arial"/>
          <w:b/>
          <w:bCs/>
        </w:rPr>
        <w:t xml:space="preserve">, </w:t>
      </w:r>
      <w:proofErr w:type="spellStart"/>
      <w:r w:rsidRPr="00AA6E6A">
        <w:rPr>
          <w:rFonts w:ascii="Arial" w:hAnsi="Arial" w:cs="Arial"/>
          <w:b/>
          <w:bCs/>
        </w:rPr>
        <w:t>Proof</w:t>
      </w:r>
      <w:proofErr w:type="spellEnd"/>
      <w:r w:rsidRPr="00AA6E6A">
        <w:rPr>
          <w:rFonts w:ascii="Arial" w:hAnsi="Arial" w:cs="Arial"/>
          <w:b/>
          <w:bCs/>
        </w:rPr>
        <w:t xml:space="preserve"> of Concept</w:t>
      </w:r>
      <w:r w:rsidRPr="00A70D25">
        <w:rPr>
          <w:rFonts w:ascii="Arial" w:hAnsi="Arial" w:cs="Arial"/>
        </w:rPr>
        <w:t xml:space="preserve">. </w:t>
      </w:r>
      <w:r w:rsidR="00FA5DBB" w:rsidRPr="00FA5DBB">
        <w:rPr>
          <w:rFonts w:ascii="Arial" w:hAnsi="Arial" w:cs="Arial"/>
        </w:rPr>
        <w:t>Di questa ricerca potranno usufruire in futuro pazienti con malattie neurodegenerative nelle quali si verifica un'attivazione aberrante del sistema immunitario, che porta allo sviluppo di una reazione infiammatoria cronica. Queste comprendono malattie altamente invalidanti, come la malattia di Alzheimer, il morbo di Parkinson e la sclerosi multipla</w:t>
      </w:r>
      <w:r w:rsidR="00FA5DBB">
        <w:rPr>
          <w:rFonts w:ascii="Arial" w:hAnsi="Arial" w:cs="Arial"/>
        </w:rPr>
        <w:t>.</w:t>
      </w:r>
    </w:p>
    <w:p w14:paraId="436E1D15" w14:textId="74F10142" w:rsidR="00A70D25" w:rsidRPr="00B00ECB" w:rsidRDefault="00A70D25" w:rsidP="00A70D25">
      <w:pPr>
        <w:shd w:val="clear" w:color="auto" w:fill="FFFFFF"/>
        <w:spacing w:line="276" w:lineRule="auto"/>
        <w:jc w:val="both"/>
        <w:outlineLvl w:val="0"/>
        <w:rPr>
          <w:rFonts w:ascii="Arial" w:hAnsi="Arial" w:cs="Arial"/>
        </w:rPr>
      </w:pPr>
      <w:r w:rsidRPr="00B00ECB">
        <w:rPr>
          <w:rFonts w:ascii="Arial" w:hAnsi="Arial" w:cs="Arial"/>
        </w:rPr>
        <w:t xml:space="preserve">Allo studio hanno contribuito </w:t>
      </w:r>
      <w:r w:rsidRPr="00060330">
        <w:rPr>
          <w:rFonts w:ascii="Arial" w:hAnsi="Arial" w:cs="Arial"/>
        </w:rPr>
        <w:t xml:space="preserve">Bruno Santos-Lima, </w:t>
      </w:r>
      <w:r w:rsidR="006A5DB3" w:rsidRPr="00060330">
        <w:rPr>
          <w:rFonts w:ascii="Arial" w:hAnsi="Arial" w:cs="Arial"/>
        </w:rPr>
        <w:t xml:space="preserve">Elena </w:t>
      </w:r>
      <w:proofErr w:type="spellStart"/>
      <w:r w:rsidR="006A5DB3" w:rsidRPr="00060330">
        <w:rPr>
          <w:rFonts w:ascii="Arial" w:hAnsi="Arial" w:cs="Arial"/>
        </w:rPr>
        <w:t>Zenaro</w:t>
      </w:r>
      <w:proofErr w:type="spellEnd"/>
      <w:r w:rsidR="001D40F8" w:rsidRPr="00060330">
        <w:rPr>
          <w:rFonts w:ascii="Arial" w:hAnsi="Arial" w:cs="Arial"/>
        </w:rPr>
        <w:t xml:space="preserve">, </w:t>
      </w:r>
      <w:r w:rsidRPr="00060330">
        <w:rPr>
          <w:rFonts w:ascii="Arial" w:hAnsi="Arial" w:cs="Arial"/>
        </w:rPr>
        <w:t xml:space="preserve">Enrica </w:t>
      </w:r>
      <w:proofErr w:type="spellStart"/>
      <w:r w:rsidRPr="00060330">
        <w:rPr>
          <w:rFonts w:ascii="Arial" w:hAnsi="Arial" w:cs="Arial"/>
        </w:rPr>
        <w:t>Pietronigro</w:t>
      </w:r>
      <w:proofErr w:type="spellEnd"/>
      <w:r w:rsidRPr="00060330">
        <w:rPr>
          <w:rFonts w:ascii="Arial" w:hAnsi="Arial" w:cs="Arial"/>
        </w:rPr>
        <w:t xml:space="preserve"> con un ruolo principale nella ricerca, e altri scienziati dell’ateneo veronese tra cui, </w:t>
      </w:r>
      <w:r w:rsidR="006A5DB3" w:rsidRPr="00060330">
        <w:rPr>
          <w:rFonts w:ascii="Arial" w:hAnsi="Arial" w:cs="Arial"/>
        </w:rPr>
        <w:t xml:space="preserve">Eleonora </w:t>
      </w:r>
      <w:proofErr w:type="spellStart"/>
      <w:r w:rsidR="006A5DB3" w:rsidRPr="00060330">
        <w:rPr>
          <w:rFonts w:ascii="Arial" w:hAnsi="Arial" w:cs="Arial"/>
        </w:rPr>
        <w:t>Terrabuio</w:t>
      </w:r>
      <w:proofErr w:type="spellEnd"/>
      <w:r w:rsidR="006A5DB3" w:rsidRPr="00060330">
        <w:rPr>
          <w:rFonts w:ascii="Arial" w:hAnsi="Arial" w:cs="Arial"/>
        </w:rPr>
        <w:t xml:space="preserve">, </w:t>
      </w:r>
      <w:r w:rsidRPr="00060330">
        <w:rPr>
          <w:rFonts w:ascii="Arial" w:hAnsi="Arial" w:cs="Arial"/>
        </w:rPr>
        <w:t xml:space="preserve">Vittorina della Bianca, Alberto Poli, </w:t>
      </w:r>
      <w:r w:rsidR="009600D1" w:rsidRPr="00060330">
        <w:rPr>
          <w:rFonts w:ascii="Arial" w:hAnsi="Arial" w:cs="Arial"/>
        </w:rPr>
        <w:t xml:space="preserve">Barbara Rossi, Gabriele Angelini, Alessandro Bani, </w:t>
      </w:r>
      <w:proofErr w:type="spellStart"/>
      <w:r w:rsidRPr="00060330">
        <w:rPr>
          <w:rFonts w:ascii="Arial" w:hAnsi="Arial" w:cs="Arial"/>
        </w:rPr>
        <w:t>Aferdita</w:t>
      </w:r>
      <w:proofErr w:type="spellEnd"/>
      <w:r w:rsidRPr="00060330">
        <w:rPr>
          <w:rFonts w:ascii="Arial" w:hAnsi="Arial" w:cs="Arial"/>
        </w:rPr>
        <w:t xml:space="preserve"> </w:t>
      </w:r>
      <w:proofErr w:type="spellStart"/>
      <w:r w:rsidRPr="00060330">
        <w:rPr>
          <w:rFonts w:ascii="Arial" w:hAnsi="Arial" w:cs="Arial"/>
        </w:rPr>
        <w:t>Suli</w:t>
      </w:r>
      <w:proofErr w:type="spellEnd"/>
      <w:r w:rsidRPr="00060330">
        <w:rPr>
          <w:rFonts w:ascii="Arial" w:hAnsi="Arial" w:cs="Arial"/>
        </w:rPr>
        <w:t xml:space="preserve">, Carlo Laudanna, </w:t>
      </w:r>
      <w:r w:rsidR="009600D1" w:rsidRPr="00060330">
        <w:rPr>
          <w:rFonts w:ascii="Arial" w:hAnsi="Arial" w:cs="Arial"/>
        </w:rPr>
        <w:t xml:space="preserve">Gabriele Tosadori, Nicola Vitulo e Matteo </w:t>
      </w:r>
      <w:proofErr w:type="spellStart"/>
      <w:r w:rsidR="009600D1" w:rsidRPr="00060330">
        <w:rPr>
          <w:rFonts w:ascii="Arial" w:hAnsi="Arial" w:cs="Arial"/>
        </w:rPr>
        <w:t>Calgari</w:t>
      </w:r>
      <w:proofErr w:type="spellEnd"/>
      <w:r w:rsidRPr="00060330">
        <w:rPr>
          <w:rFonts w:ascii="Arial" w:hAnsi="Arial" w:cs="Arial"/>
        </w:rPr>
        <w:t xml:space="preserve">. Per la parte di chimica hanno partecipato Maria Laura Bolognesi ed Elisa </w:t>
      </w:r>
      <w:proofErr w:type="spellStart"/>
      <w:r w:rsidRPr="00060330">
        <w:rPr>
          <w:rFonts w:ascii="Arial" w:hAnsi="Arial" w:cs="Arial"/>
        </w:rPr>
        <w:t>Uliassi</w:t>
      </w:r>
      <w:proofErr w:type="spellEnd"/>
      <w:r w:rsidRPr="00060330">
        <w:rPr>
          <w:rFonts w:ascii="Arial" w:hAnsi="Arial" w:cs="Arial"/>
        </w:rPr>
        <w:t xml:space="preserve"> dell’università di Bologna oltre a una ditta svizzera. Per la parte di business </w:t>
      </w:r>
      <w:proofErr w:type="spellStart"/>
      <w:r w:rsidRPr="00060330">
        <w:rPr>
          <w:rFonts w:ascii="Arial" w:hAnsi="Arial" w:cs="Arial"/>
        </w:rPr>
        <w:t>development</w:t>
      </w:r>
      <w:proofErr w:type="spellEnd"/>
      <w:r w:rsidRPr="00060330">
        <w:rPr>
          <w:rFonts w:ascii="Arial" w:hAnsi="Arial" w:cs="Arial"/>
        </w:rPr>
        <w:t xml:space="preserve"> sono coinvolti anche un’azienda olandese e una ditta s</w:t>
      </w:r>
      <w:r w:rsidRPr="00B00ECB">
        <w:rPr>
          <w:rFonts w:ascii="Arial" w:hAnsi="Arial" w:cs="Arial"/>
        </w:rPr>
        <w:t>tatunitense della Silicon Valley.</w:t>
      </w:r>
    </w:p>
    <w:p w14:paraId="6AE029CB" w14:textId="77777777" w:rsidR="00AA6E6A" w:rsidRPr="00B00ECB" w:rsidRDefault="00AA6E6A" w:rsidP="00A70D25">
      <w:pPr>
        <w:shd w:val="clear" w:color="auto" w:fill="FFFFFF"/>
        <w:spacing w:line="276" w:lineRule="auto"/>
        <w:jc w:val="both"/>
        <w:outlineLvl w:val="0"/>
        <w:rPr>
          <w:rFonts w:ascii="Arial" w:hAnsi="Arial" w:cs="Arial"/>
        </w:rPr>
      </w:pPr>
    </w:p>
    <w:p w14:paraId="56D316D8" w14:textId="77777777" w:rsidR="00060330" w:rsidRDefault="00060330" w:rsidP="00A70D25">
      <w:pPr>
        <w:shd w:val="clear" w:color="auto" w:fill="FFFFFF"/>
        <w:spacing w:line="276" w:lineRule="auto"/>
        <w:jc w:val="both"/>
        <w:outlineLvl w:val="0"/>
        <w:rPr>
          <w:rFonts w:ascii="Arial" w:hAnsi="Arial" w:cs="Arial"/>
          <w:b/>
          <w:bCs/>
        </w:rPr>
      </w:pPr>
    </w:p>
    <w:p w14:paraId="7E92F156" w14:textId="7D984D1C" w:rsidR="00BC153C" w:rsidRDefault="00BC153C" w:rsidP="00A70D25">
      <w:pPr>
        <w:shd w:val="clear" w:color="auto" w:fill="FFFFFF"/>
        <w:spacing w:line="276" w:lineRule="auto"/>
        <w:jc w:val="both"/>
        <w:outlineLvl w:val="0"/>
        <w:rPr>
          <w:rFonts w:ascii="Arial" w:hAnsi="Arial" w:cs="Arial"/>
          <w:b/>
          <w:bCs/>
        </w:rPr>
      </w:pPr>
      <w:proofErr w:type="spellStart"/>
      <w:r w:rsidRPr="00B00ECB">
        <w:rPr>
          <w:rFonts w:ascii="Arial" w:hAnsi="Arial" w:cs="Arial"/>
          <w:b/>
          <w:bCs/>
        </w:rPr>
        <w:t>Proct</w:t>
      </w:r>
      <w:proofErr w:type="spellEnd"/>
    </w:p>
    <w:p w14:paraId="0A7675F7" w14:textId="77777777" w:rsidR="00060330" w:rsidRPr="00B00ECB" w:rsidRDefault="00060330" w:rsidP="00A70D25">
      <w:pPr>
        <w:shd w:val="clear" w:color="auto" w:fill="FFFFFF"/>
        <w:spacing w:line="276" w:lineRule="auto"/>
        <w:jc w:val="both"/>
        <w:outlineLvl w:val="0"/>
        <w:rPr>
          <w:rFonts w:ascii="Arial" w:hAnsi="Arial" w:cs="Arial"/>
        </w:rPr>
      </w:pPr>
    </w:p>
    <w:p w14:paraId="725E7D27" w14:textId="5E0944A2" w:rsidR="00A70D25" w:rsidRDefault="00BC153C" w:rsidP="00A70D25">
      <w:pPr>
        <w:shd w:val="clear" w:color="auto" w:fill="FFFFFF"/>
        <w:spacing w:line="276" w:lineRule="auto"/>
        <w:jc w:val="both"/>
        <w:outlineLvl w:val="0"/>
        <w:rPr>
          <w:rFonts w:ascii="Arial" w:hAnsi="Arial" w:cs="Arial"/>
        </w:rPr>
      </w:pPr>
      <w:proofErr w:type="spellStart"/>
      <w:r w:rsidRPr="00060330">
        <w:rPr>
          <w:rFonts w:ascii="Arial" w:hAnsi="Arial" w:cs="Arial"/>
          <w:b/>
          <w:bCs/>
        </w:rPr>
        <w:t>Proct</w:t>
      </w:r>
      <w:proofErr w:type="spellEnd"/>
      <w:r w:rsidRPr="00060330">
        <w:rPr>
          <w:rFonts w:ascii="Arial" w:hAnsi="Arial" w:cs="Arial"/>
          <w:b/>
          <w:bCs/>
        </w:rPr>
        <w:t xml:space="preserve"> è i</w:t>
      </w:r>
      <w:r w:rsidR="00A70D25" w:rsidRPr="00060330">
        <w:rPr>
          <w:rFonts w:ascii="Arial" w:hAnsi="Arial" w:cs="Arial"/>
          <w:b/>
          <w:bCs/>
        </w:rPr>
        <w:t>l</w:t>
      </w:r>
      <w:r w:rsidRPr="00060330">
        <w:rPr>
          <w:rFonts w:ascii="Arial" w:hAnsi="Arial" w:cs="Arial"/>
          <w:b/>
          <w:bCs/>
        </w:rPr>
        <w:t xml:space="preserve"> progetto di ricerca </w:t>
      </w:r>
      <w:r w:rsidR="00A70D25" w:rsidRPr="00060330">
        <w:rPr>
          <w:rFonts w:ascii="Arial" w:hAnsi="Arial" w:cs="Arial"/>
          <w:b/>
          <w:bCs/>
        </w:rPr>
        <w:t xml:space="preserve">coordinato da Paolo Fiorini, responsabile del laboratorio di robotica Altair </w:t>
      </w:r>
      <w:r w:rsidR="00A70D25" w:rsidRPr="00B00ECB">
        <w:rPr>
          <w:rFonts w:ascii="Arial" w:hAnsi="Arial" w:cs="Arial"/>
        </w:rPr>
        <w:t>dell’università di Verona e docente di Sistemi di elabo</w:t>
      </w:r>
      <w:r w:rsidR="00A70D25" w:rsidRPr="00A70D25">
        <w:rPr>
          <w:rFonts w:ascii="Arial" w:hAnsi="Arial" w:cs="Arial"/>
        </w:rPr>
        <w:t>razione delle informazioni</w:t>
      </w:r>
      <w:r>
        <w:rPr>
          <w:rFonts w:ascii="Arial" w:hAnsi="Arial" w:cs="Arial"/>
        </w:rPr>
        <w:t xml:space="preserve"> del dipartimento di Informatica</w:t>
      </w:r>
      <w:r w:rsidR="005F76A1">
        <w:rPr>
          <w:rFonts w:ascii="Arial" w:hAnsi="Arial" w:cs="Arial"/>
        </w:rPr>
        <w:t>. Lo studio</w:t>
      </w:r>
      <w:r w:rsidR="00802E2D">
        <w:rPr>
          <w:rFonts w:ascii="Arial" w:hAnsi="Arial" w:cs="Arial"/>
        </w:rPr>
        <w:t xml:space="preserve">, della durata di 18 mesi, </w:t>
      </w:r>
      <w:r w:rsidR="00A70D25" w:rsidRPr="00A70D25">
        <w:rPr>
          <w:rFonts w:ascii="Arial" w:hAnsi="Arial" w:cs="Arial"/>
        </w:rPr>
        <w:t>propone una soluzione per migliorare la diagnosi del tumore alla prostata</w:t>
      </w:r>
      <w:r w:rsidR="005F76A1">
        <w:rPr>
          <w:rFonts w:ascii="Arial" w:hAnsi="Arial" w:cs="Arial"/>
        </w:rPr>
        <w:t>,</w:t>
      </w:r>
      <w:r w:rsidR="00A70D25" w:rsidRPr="00A70D25">
        <w:rPr>
          <w:rFonts w:ascii="Arial" w:hAnsi="Arial" w:cs="Arial"/>
        </w:rPr>
        <w:t xml:space="preserve"> innesta</w:t>
      </w:r>
      <w:r w:rsidR="005F76A1">
        <w:rPr>
          <w:rFonts w:ascii="Arial" w:hAnsi="Arial" w:cs="Arial"/>
        </w:rPr>
        <w:t>ndosi</w:t>
      </w:r>
      <w:r w:rsidR="00A70D25" w:rsidRPr="00A70D25">
        <w:rPr>
          <w:rFonts w:ascii="Arial" w:hAnsi="Arial" w:cs="Arial"/>
        </w:rPr>
        <w:t xml:space="preserve"> sulla linea di ricerca in sistemi robotici autonomi per la medicina e la chirurgia finanziata dalla Comunità europea mediante i fondi dell’</w:t>
      </w:r>
      <w:proofErr w:type="spellStart"/>
      <w:r w:rsidR="00A70D25" w:rsidRPr="00A70D25">
        <w:rPr>
          <w:rFonts w:ascii="Arial" w:hAnsi="Arial" w:cs="Arial"/>
        </w:rPr>
        <w:t>Erc</w:t>
      </w:r>
      <w:proofErr w:type="spellEnd"/>
      <w:r w:rsidR="00A70D25" w:rsidRPr="00A70D25">
        <w:rPr>
          <w:rFonts w:ascii="Arial" w:hAnsi="Arial" w:cs="Arial"/>
        </w:rPr>
        <w:t>.</w:t>
      </w:r>
    </w:p>
    <w:p w14:paraId="2DF428CC" w14:textId="4B802941" w:rsidR="00A70D25" w:rsidRDefault="00A70D25" w:rsidP="00A70D25">
      <w:pPr>
        <w:shd w:val="clear" w:color="auto" w:fill="FFFFFF"/>
        <w:spacing w:line="276" w:lineRule="auto"/>
        <w:jc w:val="both"/>
        <w:outlineLvl w:val="0"/>
        <w:rPr>
          <w:rFonts w:ascii="Arial" w:hAnsi="Arial" w:cs="Arial"/>
        </w:rPr>
      </w:pPr>
      <w:r w:rsidRPr="00A70D25">
        <w:rPr>
          <w:rFonts w:ascii="Arial" w:hAnsi="Arial" w:cs="Arial"/>
        </w:rPr>
        <w:t>La ricerca</w:t>
      </w:r>
      <w:r w:rsidR="00964BBE">
        <w:rPr>
          <w:rFonts w:ascii="Arial" w:hAnsi="Arial" w:cs="Arial"/>
        </w:rPr>
        <w:t xml:space="preserve"> si pone in continuità e porta avanti i risultati</w:t>
      </w:r>
      <w:r w:rsidRPr="00A70D25">
        <w:rPr>
          <w:rFonts w:ascii="Arial" w:hAnsi="Arial" w:cs="Arial"/>
        </w:rPr>
        <w:t xml:space="preserve"> </w:t>
      </w:r>
      <w:r w:rsidR="00964BBE">
        <w:rPr>
          <w:rFonts w:ascii="Arial" w:hAnsi="Arial" w:cs="Arial"/>
        </w:rPr>
        <w:t xml:space="preserve">di due </w:t>
      </w:r>
      <w:r w:rsidRPr="00A70D25">
        <w:rPr>
          <w:rFonts w:ascii="Arial" w:hAnsi="Arial" w:cs="Arial"/>
        </w:rPr>
        <w:t>progett</w:t>
      </w:r>
      <w:r w:rsidR="00964BBE">
        <w:rPr>
          <w:rFonts w:ascii="Arial" w:hAnsi="Arial" w:cs="Arial"/>
        </w:rPr>
        <w:t>i già avviati dal team di ricerca di robotica:</w:t>
      </w:r>
      <w:r w:rsidRPr="00A70D25">
        <w:rPr>
          <w:rFonts w:ascii="Arial" w:hAnsi="Arial" w:cs="Arial"/>
        </w:rPr>
        <w:t xml:space="preserve"> </w:t>
      </w:r>
      <w:proofErr w:type="spellStart"/>
      <w:r w:rsidRPr="00917B49">
        <w:rPr>
          <w:rFonts w:ascii="Arial" w:hAnsi="Arial" w:cs="Arial"/>
          <w:b/>
          <w:bCs/>
        </w:rPr>
        <w:t>Autonomous</w:t>
      </w:r>
      <w:proofErr w:type="spellEnd"/>
      <w:r w:rsidRPr="00917B49">
        <w:rPr>
          <w:rFonts w:ascii="Arial" w:hAnsi="Arial" w:cs="Arial"/>
          <w:b/>
          <w:bCs/>
        </w:rPr>
        <w:t xml:space="preserve"> </w:t>
      </w:r>
      <w:proofErr w:type="spellStart"/>
      <w:r w:rsidRPr="00917B49">
        <w:rPr>
          <w:rFonts w:ascii="Arial" w:hAnsi="Arial" w:cs="Arial"/>
          <w:b/>
          <w:bCs/>
        </w:rPr>
        <w:t>robotic</w:t>
      </w:r>
      <w:proofErr w:type="spellEnd"/>
      <w:r w:rsidRPr="00917B49">
        <w:rPr>
          <w:rFonts w:ascii="Arial" w:hAnsi="Arial" w:cs="Arial"/>
          <w:b/>
          <w:bCs/>
        </w:rPr>
        <w:t xml:space="preserve"> surgery</w:t>
      </w:r>
      <w:r w:rsidRPr="00A70D25">
        <w:rPr>
          <w:rFonts w:ascii="Arial" w:hAnsi="Arial" w:cs="Arial"/>
        </w:rPr>
        <w:t xml:space="preserve">, </w:t>
      </w:r>
      <w:r w:rsidRPr="00917B49">
        <w:rPr>
          <w:rFonts w:ascii="Arial" w:hAnsi="Arial" w:cs="Arial"/>
          <w:b/>
          <w:bCs/>
        </w:rPr>
        <w:t>Ars</w:t>
      </w:r>
      <w:r w:rsidRPr="00A70D25">
        <w:rPr>
          <w:rFonts w:ascii="Arial" w:hAnsi="Arial" w:cs="Arial"/>
        </w:rPr>
        <w:t xml:space="preserve">, </w:t>
      </w:r>
      <w:r w:rsidR="00FF157D">
        <w:rPr>
          <w:rFonts w:ascii="Arial" w:hAnsi="Arial" w:cs="Arial"/>
        </w:rPr>
        <w:t>per lo</w:t>
      </w:r>
      <w:r w:rsidRPr="00A70D25">
        <w:rPr>
          <w:rFonts w:ascii="Arial" w:hAnsi="Arial" w:cs="Arial"/>
        </w:rPr>
        <w:t xml:space="preserve"> sviluppo </w:t>
      </w:r>
      <w:r w:rsidR="00FF157D">
        <w:rPr>
          <w:rFonts w:ascii="Arial" w:hAnsi="Arial" w:cs="Arial"/>
        </w:rPr>
        <w:t xml:space="preserve">di </w:t>
      </w:r>
      <w:r w:rsidRPr="00A70D25">
        <w:rPr>
          <w:rFonts w:ascii="Arial" w:hAnsi="Arial" w:cs="Arial"/>
        </w:rPr>
        <w:t xml:space="preserve">nuove tecnologie per la chirurgia autonoma, e </w:t>
      </w:r>
      <w:r w:rsidRPr="00917B49">
        <w:rPr>
          <w:rFonts w:ascii="Arial" w:hAnsi="Arial" w:cs="Arial"/>
          <w:b/>
          <w:bCs/>
        </w:rPr>
        <w:t>Prost</w:t>
      </w:r>
      <w:r w:rsidRPr="00A70D25">
        <w:rPr>
          <w:rFonts w:ascii="Arial" w:hAnsi="Arial" w:cs="Arial"/>
        </w:rPr>
        <w:t xml:space="preserve">, studio attraverso cui è stato creato un piccolo robot per la biopsia </w:t>
      </w:r>
      <w:proofErr w:type="spellStart"/>
      <w:r w:rsidRPr="00A70D25">
        <w:rPr>
          <w:rFonts w:ascii="Arial" w:hAnsi="Arial" w:cs="Arial"/>
        </w:rPr>
        <w:t>transperineale</w:t>
      </w:r>
      <w:proofErr w:type="spellEnd"/>
      <w:r w:rsidRPr="00A70D25">
        <w:rPr>
          <w:rFonts w:ascii="Arial" w:hAnsi="Arial" w:cs="Arial"/>
        </w:rPr>
        <w:t xml:space="preserve"> della prostata. </w:t>
      </w:r>
      <w:proofErr w:type="spellStart"/>
      <w:r w:rsidRPr="00A70D25">
        <w:rPr>
          <w:rFonts w:ascii="Arial" w:hAnsi="Arial" w:cs="Arial"/>
        </w:rPr>
        <w:t>Proct</w:t>
      </w:r>
      <w:proofErr w:type="spellEnd"/>
      <w:r w:rsidR="00E83FD7">
        <w:rPr>
          <w:rFonts w:ascii="Arial" w:hAnsi="Arial" w:cs="Arial"/>
        </w:rPr>
        <w:t xml:space="preserve">, infatti, </w:t>
      </w:r>
      <w:r w:rsidRPr="00A70D25">
        <w:rPr>
          <w:rFonts w:ascii="Arial" w:hAnsi="Arial" w:cs="Arial"/>
        </w:rPr>
        <w:t xml:space="preserve">studierà la sostituzione della biopsia tradizionale con una ottica, eseguita mediante la tecnica </w:t>
      </w:r>
      <w:r w:rsidRPr="00060330">
        <w:rPr>
          <w:rFonts w:ascii="Arial" w:hAnsi="Arial" w:cs="Arial"/>
        </w:rPr>
        <w:t xml:space="preserve">dell’Optical </w:t>
      </w:r>
      <w:proofErr w:type="spellStart"/>
      <w:r w:rsidRPr="00060330">
        <w:rPr>
          <w:rFonts w:ascii="Arial" w:hAnsi="Arial" w:cs="Arial"/>
        </w:rPr>
        <w:t>coherent</w:t>
      </w:r>
      <w:proofErr w:type="spellEnd"/>
      <w:r w:rsidRPr="00060330">
        <w:rPr>
          <w:rFonts w:ascii="Arial" w:hAnsi="Arial" w:cs="Arial"/>
        </w:rPr>
        <w:t xml:space="preserve"> </w:t>
      </w:r>
      <w:proofErr w:type="spellStart"/>
      <w:r w:rsidRPr="00060330">
        <w:rPr>
          <w:rFonts w:ascii="Arial" w:hAnsi="Arial" w:cs="Arial"/>
        </w:rPr>
        <w:t>tomography</w:t>
      </w:r>
      <w:proofErr w:type="spellEnd"/>
      <w:r w:rsidR="00CD7F50" w:rsidRPr="00060330">
        <w:rPr>
          <w:rFonts w:ascii="Arial" w:hAnsi="Arial" w:cs="Arial"/>
        </w:rPr>
        <w:t xml:space="preserve">, </w:t>
      </w:r>
      <w:proofErr w:type="spellStart"/>
      <w:r w:rsidR="00CD7F50" w:rsidRPr="00060330">
        <w:rPr>
          <w:rFonts w:ascii="Arial" w:hAnsi="Arial" w:cs="Arial"/>
        </w:rPr>
        <w:t>Oct</w:t>
      </w:r>
      <w:proofErr w:type="spellEnd"/>
      <w:r w:rsidRPr="00060330">
        <w:rPr>
          <w:rFonts w:ascii="Arial" w:hAnsi="Arial" w:cs="Arial"/>
        </w:rPr>
        <w:t xml:space="preserve">. </w:t>
      </w:r>
      <w:r w:rsidRPr="00A70D25">
        <w:rPr>
          <w:rFonts w:ascii="Arial" w:hAnsi="Arial" w:cs="Arial"/>
        </w:rPr>
        <w:t>La nuova tecnologia si basa sull’uso di un laser per illuminare i tessuti e costruire un’immagine ad alta risoluzione del tessuto</w:t>
      </w:r>
      <w:r w:rsidR="00FD01A1">
        <w:rPr>
          <w:rFonts w:ascii="Arial" w:hAnsi="Arial" w:cs="Arial"/>
        </w:rPr>
        <w:t>,</w:t>
      </w:r>
      <w:r w:rsidRPr="00A70D25">
        <w:rPr>
          <w:rFonts w:ascii="Arial" w:hAnsi="Arial" w:cs="Arial"/>
        </w:rPr>
        <w:t xml:space="preserve"> equivalente a quella istologica eseguita nella biopsia tradizionale. </w:t>
      </w:r>
    </w:p>
    <w:p w14:paraId="22D6AFB0" w14:textId="1F2E487A" w:rsidR="00A70D25" w:rsidRDefault="00A70D25" w:rsidP="00A70D25">
      <w:pPr>
        <w:shd w:val="clear" w:color="auto" w:fill="FFFFFF"/>
        <w:spacing w:line="276" w:lineRule="auto"/>
        <w:jc w:val="both"/>
        <w:outlineLvl w:val="0"/>
        <w:rPr>
          <w:rFonts w:ascii="Arial" w:hAnsi="Arial" w:cs="Arial"/>
        </w:rPr>
      </w:pPr>
      <w:r w:rsidRPr="00A70D25">
        <w:rPr>
          <w:rFonts w:ascii="Arial" w:hAnsi="Arial" w:cs="Arial"/>
        </w:rPr>
        <w:t>Le sfide di quest</w:t>
      </w:r>
      <w:r w:rsidR="00642BE3">
        <w:rPr>
          <w:rFonts w:ascii="Arial" w:hAnsi="Arial" w:cs="Arial"/>
        </w:rPr>
        <w:t>o progetto di</w:t>
      </w:r>
      <w:r w:rsidR="00CD7F50">
        <w:rPr>
          <w:rFonts w:ascii="Arial" w:hAnsi="Arial" w:cs="Arial"/>
        </w:rPr>
        <w:t xml:space="preserve"> ricerca</w:t>
      </w:r>
      <w:r w:rsidRPr="00A70D25">
        <w:rPr>
          <w:rFonts w:ascii="Arial" w:hAnsi="Arial" w:cs="Arial"/>
        </w:rPr>
        <w:t xml:space="preserve"> riguardano da un lato l’uso della tecnologia </w:t>
      </w:r>
      <w:proofErr w:type="spellStart"/>
      <w:r w:rsidRPr="00A70D25">
        <w:rPr>
          <w:rFonts w:ascii="Arial" w:hAnsi="Arial" w:cs="Arial"/>
        </w:rPr>
        <w:t>Oct</w:t>
      </w:r>
      <w:proofErr w:type="spellEnd"/>
      <w:r w:rsidRPr="00A70D25">
        <w:rPr>
          <w:rFonts w:ascii="Arial" w:hAnsi="Arial" w:cs="Arial"/>
        </w:rPr>
        <w:t>, di solito riservata a tessuti più trasparenti di quelli della prostata, dall’altro il posizionamento micrometrico della sonda laser e la gestione della consistente mole di dati acquisiti.</w:t>
      </w:r>
    </w:p>
    <w:p w14:paraId="507CDC82" w14:textId="77777777" w:rsidR="00377280" w:rsidRPr="009E5775" w:rsidRDefault="00377280" w:rsidP="00377280">
      <w:pPr>
        <w:shd w:val="clear" w:color="auto" w:fill="FFFFFF"/>
        <w:jc w:val="center"/>
        <w:rPr>
          <w:rFonts w:ascii="Arial" w:eastAsia="Times New Roman" w:hAnsi="Arial" w:cs="Arial"/>
          <w:b/>
          <w:bCs/>
        </w:rPr>
      </w:pPr>
    </w:p>
    <w:p w14:paraId="1595CCC1" w14:textId="77777777" w:rsidR="00B429D9" w:rsidRDefault="00B429D9" w:rsidP="00170F1C">
      <w:pPr>
        <w:spacing w:line="360" w:lineRule="auto"/>
        <w:ind w:right="-1"/>
        <w:jc w:val="both"/>
        <w:rPr>
          <w:rFonts w:ascii="Arial" w:hAnsi="Arial" w:cs="Arial"/>
          <w:b/>
          <w:bCs/>
          <w:color w:val="000000"/>
          <w:sz w:val="22"/>
          <w:szCs w:val="22"/>
        </w:rPr>
      </w:pPr>
    </w:p>
    <w:p w14:paraId="5DAB8F45" w14:textId="77777777" w:rsidR="00FE1F99" w:rsidRPr="007B1B0E" w:rsidRDefault="00FE1F99" w:rsidP="00FE1F99">
      <w:pPr>
        <w:jc w:val="both"/>
        <w:rPr>
          <w:rFonts w:ascii="Arial" w:eastAsia="Arial" w:hAnsi="Arial" w:cs="Arial"/>
          <w:sz w:val="20"/>
          <w:szCs w:val="20"/>
        </w:rPr>
      </w:pPr>
      <w:r w:rsidRPr="007B1B0E">
        <w:rPr>
          <w:rFonts w:ascii="Arial" w:eastAsia="Arial" w:hAnsi="Arial" w:cs="Arial"/>
          <w:b/>
          <w:bCs/>
          <w:sz w:val="20"/>
          <w:szCs w:val="20"/>
        </w:rPr>
        <w:t>Area Comunicazione - Ufficio Stampa  </w:t>
      </w:r>
    </w:p>
    <w:p w14:paraId="19A43883" w14:textId="77777777" w:rsidR="00FE1F99" w:rsidRPr="007B1B0E" w:rsidRDefault="00FE1F99" w:rsidP="00FE1F99">
      <w:pPr>
        <w:jc w:val="both"/>
        <w:rPr>
          <w:rFonts w:ascii="Arial" w:eastAsia="Arial" w:hAnsi="Arial" w:cs="Arial"/>
          <w:sz w:val="20"/>
          <w:szCs w:val="20"/>
        </w:rPr>
      </w:pPr>
      <w:r w:rsidRPr="007B1B0E">
        <w:rPr>
          <w:rFonts w:ascii="Arial" w:eastAsia="Arial" w:hAnsi="Arial" w:cs="Arial"/>
          <w:sz w:val="20"/>
          <w:szCs w:val="20"/>
        </w:rPr>
        <w:t>366 6188411 - 3351593262  </w:t>
      </w:r>
    </w:p>
    <w:p w14:paraId="4C18C963" w14:textId="77777777" w:rsidR="00FE1F99" w:rsidRPr="007B1B0E" w:rsidRDefault="00812F8D" w:rsidP="00FE1F99">
      <w:pPr>
        <w:jc w:val="both"/>
        <w:rPr>
          <w:rFonts w:ascii="Arial" w:eastAsia="Arial" w:hAnsi="Arial" w:cs="Arial"/>
          <w:sz w:val="20"/>
          <w:szCs w:val="20"/>
        </w:rPr>
      </w:pPr>
      <w:hyperlink r:id="rId7" w:tgtFrame="_blank" w:history="1">
        <w:r w:rsidR="00FE1F99" w:rsidRPr="007B1B0E">
          <w:rPr>
            <w:rStyle w:val="Collegamentoipertestuale"/>
            <w:rFonts w:ascii="Arial" w:eastAsia="Arial" w:hAnsi="Arial" w:cs="Arial"/>
            <w:b/>
            <w:bCs/>
            <w:sz w:val="20"/>
            <w:szCs w:val="20"/>
          </w:rPr>
          <w:t>ufficio.stampa@ateneo.univr.it</w:t>
        </w:r>
      </w:hyperlink>
      <w:r w:rsidR="00FE1F99" w:rsidRPr="007B1B0E">
        <w:rPr>
          <w:rFonts w:ascii="Arial" w:eastAsia="Arial" w:hAnsi="Arial" w:cs="Arial"/>
          <w:sz w:val="20"/>
          <w:szCs w:val="20"/>
        </w:rPr>
        <w:t>  </w:t>
      </w:r>
    </w:p>
    <w:p w14:paraId="6DF2C5F6" w14:textId="77777777" w:rsidR="00FE1F99" w:rsidRPr="007B1B0E" w:rsidRDefault="00FE1F99" w:rsidP="00FE1F99">
      <w:pPr>
        <w:jc w:val="both"/>
        <w:rPr>
          <w:rFonts w:ascii="Arial" w:eastAsia="Arial" w:hAnsi="Arial" w:cs="Arial"/>
          <w:sz w:val="20"/>
          <w:szCs w:val="20"/>
        </w:rPr>
      </w:pPr>
      <w:r w:rsidRPr="007B1B0E">
        <w:rPr>
          <w:rFonts w:ascii="Arial" w:eastAsia="Arial" w:hAnsi="Arial" w:cs="Arial"/>
          <w:sz w:val="20"/>
          <w:szCs w:val="20"/>
        </w:rPr>
        <w:t>Agenzia di stampa </w:t>
      </w:r>
      <w:proofErr w:type="spellStart"/>
      <w:r w:rsidR="00E335C7">
        <w:fldChar w:fldCharType="begin"/>
      </w:r>
      <w:r w:rsidR="00E335C7">
        <w:instrText xml:space="preserve"> HYPERLINK "https://www.univr.it/it/univerona-news" \t "_blank" </w:instrText>
      </w:r>
      <w:r w:rsidR="00E335C7">
        <w:fldChar w:fldCharType="separate"/>
      </w:r>
      <w:r w:rsidRPr="007B1B0E">
        <w:rPr>
          <w:rStyle w:val="Collegamentoipertestuale"/>
          <w:rFonts w:ascii="Arial" w:eastAsia="Arial" w:hAnsi="Arial" w:cs="Arial"/>
          <w:b/>
          <w:bCs/>
          <w:sz w:val="20"/>
          <w:szCs w:val="20"/>
        </w:rPr>
        <w:t>Univerona</w:t>
      </w:r>
      <w:proofErr w:type="spellEnd"/>
      <w:r w:rsidRPr="007B1B0E">
        <w:rPr>
          <w:rStyle w:val="Collegamentoipertestuale"/>
          <w:rFonts w:ascii="Arial" w:eastAsia="Arial" w:hAnsi="Arial" w:cs="Arial"/>
          <w:b/>
          <w:bCs/>
          <w:sz w:val="20"/>
          <w:szCs w:val="20"/>
        </w:rPr>
        <w:t xml:space="preserve"> News</w:t>
      </w:r>
      <w:r w:rsidR="00E335C7">
        <w:rPr>
          <w:rStyle w:val="Collegamentoipertestuale"/>
          <w:rFonts w:ascii="Arial" w:eastAsia="Arial" w:hAnsi="Arial" w:cs="Arial"/>
          <w:b/>
          <w:bCs/>
          <w:sz w:val="20"/>
          <w:szCs w:val="20"/>
        </w:rPr>
        <w:fldChar w:fldCharType="end"/>
      </w:r>
      <w:r w:rsidRPr="007B1B0E">
        <w:rPr>
          <w:rFonts w:ascii="Arial" w:eastAsia="Arial" w:hAnsi="Arial" w:cs="Arial"/>
          <w:b/>
          <w:bCs/>
          <w:sz w:val="20"/>
          <w:szCs w:val="20"/>
          <w:u w:val="single"/>
        </w:rPr>
        <w:t> </w:t>
      </w:r>
    </w:p>
    <w:p w14:paraId="69A30401" w14:textId="74C79995" w:rsidR="00766BAD" w:rsidRPr="00EF6A5B" w:rsidRDefault="00766BAD" w:rsidP="00170F1C">
      <w:pPr>
        <w:spacing w:line="360" w:lineRule="auto"/>
        <w:ind w:right="-1"/>
        <w:jc w:val="both"/>
        <w:rPr>
          <w:rFonts w:ascii="Arial" w:hAnsi="Arial" w:cs="Arial"/>
          <w:color w:val="000000"/>
          <w:sz w:val="22"/>
          <w:szCs w:val="22"/>
          <w:u w:val="single"/>
        </w:rPr>
      </w:pPr>
    </w:p>
    <w:sectPr w:rsidR="00766BAD" w:rsidRPr="00EF6A5B" w:rsidSect="008E2D8E">
      <w:headerReference w:type="default" r:id="rId8"/>
      <w:footerReference w:type="default" r:id="rId9"/>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47A5" w14:textId="77777777" w:rsidR="00812F8D" w:rsidRDefault="00812F8D" w:rsidP="00D06FF2">
      <w:r>
        <w:separator/>
      </w:r>
    </w:p>
  </w:endnote>
  <w:endnote w:type="continuationSeparator" w:id="0">
    <w:p w14:paraId="60FC18AD" w14:textId="77777777" w:rsidR="00812F8D" w:rsidRDefault="00812F8D" w:rsidP="00D06FF2">
      <w:r>
        <w:continuationSeparator/>
      </w:r>
    </w:p>
  </w:endnote>
  <w:endnote w:type="continuationNotice" w:id="1">
    <w:p w14:paraId="683355FC" w14:textId="77777777" w:rsidR="00812F8D" w:rsidRDefault="00812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CB604" w14:textId="77777777" w:rsidR="008F2CC6" w:rsidRDefault="008F2CC6" w:rsidP="008F2CC6">
    <w:pPr>
      <w:pStyle w:val="Pidipagina"/>
      <w:spacing w:line="240" w:lineRule="atLeast"/>
      <w:rPr>
        <w:rFonts w:ascii="Arial" w:hAnsi="Arial" w:cs="Arial"/>
        <w:b/>
        <w:noProof/>
        <w:sz w:val="18"/>
      </w:rPr>
    </w:pPr>
    <w:r w:rsidRPr="00882540">
      <w:rPr>
        <w:rFonts w:ascii="Arial" w:hAnsi="Arial" w:cs="Arial"/>
        <w:b/>
        <w:noProof/>
      </w:rPr>
      <w:t xml:space="preserve"> </w:t>
    </w:r>
  </w:p>
  <w:p w14:paraId="373F8395" w14:textId="77777777" w:rsidR="00552B3B" w:rsidRDefault="00EC3C70" w:rsidP="00EC3C70">
    <w:pPr>
      <w:pStyle w:val="Pidipagina"/>
      <w:tabs>
        <w:tab w:val="clear" w:pos="4819"/>
        <w:tab w:val="clear" w:pos="9638"/>
        <w:tab w:val="left" w:pos="2745"/>
      </w:tabs>
      <w:spacing w:line="240" w:lineRule="atLeast"/>
      <w:rPr>
        <w:rFonts w:ascii="Arial" w:eastAsia="Times New Roman" w:hAnsi="Arial" w:cs="Arial"/>
        <w:sz w:val="16"/>
        <w:szCs w:val="16"/>
      </w:rPr>
    </w:pPr>
    <w:r>
      <w:rPr>
        <w:rFonts w:ascii="Arial" w:eastAsia="Times New Roman" w:hAnsi="Arial" w:cs="Arial"/>
        <w:sz w:val="16"/>
        <w:szCs w:val="16"/>
      </w:rPr>
      <w:tab/>
    </w:r>
  </w:p>
  <w:p w14:paraId="1AA7B396" w14:textId="77777777" w:rsidR="008F2CC6" w:rsidRDefault="008F2C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DAD3E" w14:textId="77777777" w:rsidR="00812F8D" w:rsidRDefault="00812F8D" w:rsidP="00D06FF2">
      <w:r>
        <w:separator/>
      </w:r>
    </w:p>
  </w:footnote>
  <w:footnote w:type="continuationSeparator" w:id="0">
    <w:p w14:paraId="033140E5" w14:textId="77777777" w:rsidR="00812F8D" w:rsidRDefault="00812F8D" w:rsidP="00D06FF2">
      <w:r>
        <w:continuationSeparator/>
      </w:r>
    </w:p>
  </w:footnote>
  <w:footnote w:type="continuationNotice" w:id="1">
    <w:p w14:paraId="1154219A" w14:textId="77777777" w:rsidR="00812F8D" w:rsidRDefault="00812F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3826" w14:textId="77777777"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68952566" wp14:editId="3CC8B78F">
              <wp:simplePos x="0" y="0"/>
              <wp:positionH relativeFrom="column">
                <wp:posOffset>4585335</wp:posOffset>
              </wp:positionH>
              <wp:positionV relativeFrom="paragraph">
                <wp:posOffset>255270</wp:posOffset>
              </wp:positionV>
              <wp:extent cx="1819275" cy="49530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19275" cy="495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D4727A9" w14:textId="700E63DD" w:rsidR="00266D6A" w:rsidRPr="00EF6A5B" w:rsidRDefault="00EF6A5B" w:rsidP="000D2C05">
                          <w:pPr>
                            <w:ind w:right="-7"/>
                            <w:rPr>
                              <w:rFonts w:ascii="Arial" w:hAnsi="Arial"/>
                              <w:sz w:val="20"/>
                              <w:szCs w:val="20"/>
                            </w:rPr>
                          </w:pPr>
                          <w:r w:rsidRPr="00EF6A5B">
                            <w:rPr>
                              <w:rFonts w:ascii="Arial" w:hAnsi="Arial"/>
                              <w:sz w:val="20"/>
                              <w:szCs w:val="20"/>
                            </w:rPr>
                            <w:t>Area Comunicazione</w:t>
                          </w:r>
                        </w:p>
                        <w:p w14:paraId="26B9EBC1" w14:textId="0C13A43E" w:rsidR="00266D6A" w:rsidRPr="00EC3C70" w:rsidRDefault="00266D6A" w:rsidP="000D2C05">
                          <w:pPr>
                            <w:ind w:right="-7"/>
                            <w:rPr>
                              <w:rFonts w:ascii="Arial" w:hAnsi="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8952566" id="_x0000_t202" coordsize="21600,21600" o:spt="202" path="m,l,21600r21600,l21600,xe">
              <v:stroke joinstyle="miter"/>
              <v:path gradientshapeok="t" o:connecttype="rect"/>
            </v:shapetype>
            <v:shape id="Casella di testo 2" o:spid="_x0000_s1026" type="#_x0000_t202" style="position:absolute;margin-left:361.05pt;margin-top:20.1pt;width:143.2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OjYZAIAAKgEAAAOAAAAZHJzL2Uyb0RvYy54bWysVEtv2zAMvg/YfxB0T/2Y0yRGncJNkWFA&#10;0BZIh54VWa4NyKImKbW7Yf99lBy3XbfTsIvMlyjy+0hfXA6dJE/C2BZUQZOzmBKhOFSteizo1/vt&#10;bEmJdUxVTIISBX0Wll6uP3646HUuUmhAVsIQTKJs3uuCNs7pPIosb0TH7BloodBZg+mYQ9U8RpVh&#10;PWbvZJTG8XnUg6m0AS6sRev16KTrkL+uBXe3dW2FI7KgWJsLpwnnwZ/R+oLlj4bppuWnMtg/VNGx&#10;VuGjL6mumWPkaNo/UnUtN2ChdmccugjquuUi9IDdJPG7bvYN0yL0guBY/QKT/X9p+c3TnSFtVdCU&#10;EsU6pGjDrJCSkaolTlgHJPUo9drmGLzXGO6GKxiQ7clu0eibH2rT+S+2RdCPeD+/YCwGR7i/tExW&#10;6WJOCUdftpp/igMJ0ettbaz7LKAjXiioQQ4DtOxpZx1WgqFTiH9MwbaVMvAo1W8GDBwtIgzCeJvl&#10;WAmKPtLXFEj6sZkv0nIxX83Oy3kyy5J4OSvLOJ1db8u4jLPtZpVd/fTtYs7pfuQhGVv3khsOwwmn&#10;A1TPCJOBcdys5tsWe9kx6+6YwflCZHBn3C0etYS+oHCSKGnAfP+b3ccj7eilpMd5Laj9dmRGUCK/&#10;KByIVZJlfsCDkmE7qJi3nsNbjzp2G8CVSHA7NQ+ij3dyEmsD3QOuVulfRRdTHN8uqJvEjRu3CFeT&#10;i7IMQTjSmrmd2mvuU3uIPVP3wwMz+kSnQ/huYJpslr9jdYwdaSyPDuo2UO4BHlFFCryC6xDIOK2u&#10;37e3eoh6/cGsfwEAAP//AwBQSwMEFAAGAAgAAAAhALYh7DreAAAACwEAAA8AAABkcnMvZG93bnJl&#10;di54bWxMj01PwzAMhu9I/IfISNxY0miMrtSdEIgriPEh7ZY1XlvROFWTreXfk53gZsuPXj9vuZld&#10;L040hs4zQrZQIIhrbztuED7en29yECEatqb3TAg/FGBTXV6UprB+4jc6bWMjUgiHwiC0MQ6FlKFu&#10;yZmw8ANxuh386ExM69hIO5ophbteaqVW0pmO04fWDPTYUv29PTqEz5fD7mupXpsndztMflaS3Voi&#10;Xl/ND/cgIs3xD4azflKHKjnt/ZFtED3CndZZQhGWSoM4A0rlKxD7NGW5BlmV8n+H6hcAAP//AwBQ&#10;SwECLQAUAAYACAAAACEAtoM4kv4AAADhAQAAEwAAAAAAAAAAAAAAAAAAAAAAW0NvbnRlbnRfVHlw&#10;ZXNdLnhtbFBLAQItABQABgAIAAAAIQA4/SH/1gAAAJQBAAALAAAAAAAAAAAAAAAAAC8BAABfcmVs&#10;cy8ucmVsc1BLAQItABQABgAIAAAAIQC2VOjYZAIAAKgEAAAOAAAAAAAAAAAAAAAAAC4CAABkcnMv&#10;ZTJvRG9jLnhtbFBLAQItABQABgAIAAAAIQC2Iew63gAAAAsBAAAPAAAAAAAAAAAAAAAAAL4EAABk&#10;cnMvZG93bnJldi54bWxQSwUGAAAAAAQABADzAAAAyQUAAAAA&#10;" filled="f" stroked="f">
              <v:textbox>
                <w:txbxContent>
                  <w:p w14:paraId="7D4727A9" w14:textId="700E63DD" w:rsidR="00266D6A" w:rsidRPr="00EF6A5B" w:rsidRDefault="00EF6A5B" w:rsidP="000D2C05">
                    <w:pPr>
                      <w:ind w:right="-7"/>
                      <w:rPr>
                        <w:rFonts w:ascii="Arial" w:hAnsi="Arial"/>
                        <w:sz w:val="20"/>
                        <w:szCs w:val="20"/>
                      </w:rPr>
                    </w:pPr>
                    <w:r w:rsidRPr="00EF6A5B">
                      <w:rPr>
                        <w:rFonts w:ascii="Arial" w:hAnsi="Arial"/>
                        <w:sz w:val="20"/>
                        <w:szCs w:val="20"/>
                      </w:rPr>
                      <w:t>Area Comunicazione</w:t>
                    </w:r>
                  </w:p>
                  <w:p w14:paraId="26B9EBC1" w14:textId="0C13A43E" w:rsidR="00266D6A" w:rsidRPr="00EC3C70" w:rsidRDefault="00266D6A" w:rsidP="000D2C05">
                    <w:pPr>
                      <w:ind w:right="-7"/>
                      <w:rPr>
                        <w:rFonts w:ascii="Arial" w:hAnsi="Arial"/>
                        <w:sz w:val="20"/>
                        <w:szCs w:val="20"/>
                      </w:rPr>
                    </w:pPr>
                  </w:p>
                </w:txbxContent>
              </v:textbox>
            </v:shape>
          </w:pict>
        </mc:Fallback>
      </mc:AlternateContent>
    </w:r>
    <w:r w:rsidR="002A412D">
      <w:rPr>
        <w:noProof/>
        <w:lang w:eastAsia="it-IT"/>
      </w:rPr>
      <w:drawing>
        <wp:inline distT="0" distB="0" distL="0" distR="0" wp14:anchorId="7B36CC4D" wp14:editId="0048A0A2">
          <wp:extent cx="2264735" cy="809625"/>
          <wp:effectExtent l="0" t="0" r="2540" b="0"/>
          <wp:docPr id="1" name="Immagine 1"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r="39436"/>
                  <a:stretch/>
                </pic:blipFill>
                <pic:spPr bwMode="auto">
                  <a:xfrm>
                    <a:off x="0" y="0"/>
                    <a:ext cx="2264735"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02DF0"/>
    <w:multiLevelType w:val="hybridMultilevel"/>
    <w:tmpl w:val="228A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A54A43"/>
    <w:multiLevelType w:val="hybridMultilevel"/>
    <w:tmpl w:val="8612E2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7B123B2F"/>
    <w:multiLevelType w:val="hybridMultilevel"/>
    <w:tmpl w:val="6C709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94"/>
    <w:rsid w:val="00060330"/>
    <w:rsid w:val="000727E8"/>
    <w:rsid w:val="00075036"/>
    <w:rsid w:val="000942B5"/>
    <w:rsid w:val="00094B15"/>
    <w:rsid w:val="000A6328"/>
    <w:rsid w:val="000B74C7"/>
    <w:rsid w:val="000C2734"/>
    <w:rsid w:val="000D2C05"/>
    <w:rsid w:val="00102277"/>
    <w:rsid w:val="001030FE"/>
    <w:rsid w:val="00107007"/>
    <w:rsid w:val="00123F54"/>
    <w:rsid w:val="00144B76"/>
    <w:rsid w:val="00151FFF"/>
    <w:rsid w:val="00170F1C"/>
    <w:rsid w:val="0018284F"/>
    <w:rsid w:val="001900EB"/>
    <w:rsid w:val="00192D44"/>
    <w:rsid w:val="001C6C9E"/>
    <w:rsid w:val="001D1A81"/>
    <w:rsid w:val="001D40F8"/>
    <w:rsid w:val="001D719D"/>
    <w:rsid w:val="001F76A9"/>
    <w:rsid w:val="0020301D"/>
    <w:rsid w:val="00232992"/>
    <w:rsid w:val="00236CA6"/>
    <w:rsid w:val="00266D6A"/>
    <w:rsid w:val="002747EB"/>
    <w:rsid w:val="002A412D"/>
    <w:rsid w:val="002B4C93"/>
    <w:rsid w:val="002C54E8"/>
    <w:rsid w:val="002E032A"/>
    <w:rsid w:val="002E6EC2"/>
    <w:rsid w:val="002F5EB9"/>
    <w:rsid w:val="002F6CD3"/>
    <w:rsid w:val="0031323A"/>
    <w:rsid w:val="0032567A"/>
    <w:rsid w:val="00334D50"/>
    <w:rsid w:val="00336429"/>
    <w:rsid w:val="00344D00"/>
    <w:rsid w:val="00370910"/>
    <w:rsid w:val="00377280"/>
    <w:rsid w:val="003844C9"/>
    <w:rsid w:val="00396FB4"/>
    <w:rsid w:val="003A6C1D"/>
    <w:rsid w:val="004124C3"/>
    <w:rsid w:val="00427495"/>
    <w:rsid w:val="0044540F"/>
    <w:rsid w:val="00480F5D"/>
    <w:rsid w:val="004A4E40"/>
    <w:rsid w:val="004D2960"/>
    <w:rsid w:val="004F095E"/>
    <w:rsid w:val="00527881"/>
    <w:rsid w:val="00531178"/>
    <w:rsid w:val="00552B3B"/>
    <w:rsid w:val="005D0791"/>
    <w:rsid w:val="005F76A1"/>
    <w:rsid w:val="00642BE3"/>
    <w:rsid w:val="00650A28"/>
    <w:rsid w:val="00661CE4"/>
    <w:rsid w:val="006852EC"/>
    <w:rsid w:val="006967C9"/>
    <w:rsid w:val="006A5DB3"/>
    <w:rsid w:val="006A62D8"/>
    <w:rsid w:val="006A6565"/>
    <w:rsid w:val="006A671E"/>
    <w:rsid w:val="006B4BFC"/>
    <w:rsid w:val="0070188F"/>
    <w:rsid w:val="0071669A"/>
    <w:rsid w:val="0073165E"/>
    <w:rsid w:val="00744511"/>
    <w:rsid w:val="00750B78"/>
    <w:rsid w:val="00763CB5"/>
    <w:rsid w:val="00766BAD"/>
    <w:rsid w:val="007816B0"/>
    <w:rsid w:val="007946EF"/>
    <w:rsid w:val="007B0BF0"/>
    <w:rsid w:val="00802E2D"/>
    <w:rsid w:val="00805AD1"/>
    <w:rsid w:val="0081218F"/>
    <w:rsid w:val="00812F8D"/>
    <w:rsid w:val="0082325A"/>
    <w:rsid w:val="00837884"/>
    <w:rsid w:val="008523C8"/>
    <w:rsid w:val="008933A5"/>
    <w:rsid w:val="00897296"/>
    <w:rsid w:val="008974BD"/>
    <w:rsid w:val="008E2D8E"/>
    <w:rsid w:val="008E6E44"/>
    <w:rsid w:val="008F2CC6"/>
    <w:rsid w:val="00917B49"/>
    <w:rsid w:val="00935337"/>
    <w:rsid w:val="00954DBA"/>
    <w:rsid w:val="00955E02"/>
    <w:rsid w:val="009600D1"/>
    <w:rsid w:val="00963194"/>
    <w:rsid w:val="00964BBE"/>
    <w:rsid w:val="00980E6D"/>
    <w:rsid w:val="00981141"/>
    <w:rsid w:val="00986FDE"/>
    <w:rsid w:val="00993732"/>
    <w:rsid w:val="009C22BF"/>
    <w:rsid w:val="009C48AB"/>
    <w:rsid w:val="009F10C2"/>
    <w:rsid w:val="009F6465"/>
    <w:rsid w:val="00A052F7"/>
    <w:rsid w:val="00A14C84"/>
    <w:rsid w:val="00A436AC"/>
    <w:rsid w:val="00A70799"/>
    <w:rsid w:val="00A70D25"/>
    <w:rsid w:val="00A93B36"/>
    <w:rsid w:val="00A971F1"/>
    <w:rsid w:val="00AA6638"/>
    <w:rsid w:val="00AA6E6A"/>
    <w:rsid w:val="00AD3BDE"/>
    <w:rsid w:val="00AE2385"/>
    <w:rsid w:val="00AE2E6E"/>
    <w:rsid w:val="00B00ECB"/>
    <w:rsid w:val="00B1002C"/>
    <w:rsid w:val="00B15B69"/>
    <w:rsid w:val="00B411AB"/>
    <w:rsid w:val="00B42772"/>
    <w:rsid w:val="00B429D9"/>
    <w:rsid w:val="00B76F1C"/>
    <w:rsid w:val="00BC153C"/>
    <w:rsid w:val="00BC303A"/>
    <w:rsid w:val="00BD04F8"/>
    <w:rsid w:val="00BD4D6C"/>
    <w:rsid w:val="00BF7AC0"/>
    <w:rsid w:val="00C16829"/>
    <w:rsid w:val="00C6628B"/>
    <w:rsid w:val="00C66B3B"/>
    <w:rsid w:val="00C944BB"/>
    <w:rsid w:val="00CA3D09"/>
    <w:rsid w:val="00CA756C"/>
    <w:rsid w:val="00CC0DF4"/>
    <w:rsid w:val="00CC2284"/>
    <w:rsid w:val="00CC4DB5"/>
    <w:rsid w:val="00CD7F50"/>
    <w:rsid w:val="00CE0F18"/>
    <w:rsid w:val="00D06FF2"/>
    <w:rsid w:val="00D35006"/>
    <w:rsid w:val="00D74F19"/>
    <w:rsid w:val="00D90832"/>
    <w:rsid w:val="00D97F13"/>
    <w:rsid w:val="00DA41BF"/>
    <w:rsid w:val="00E21A48"/>
    <w:rsid w:val="00E335C7"/>
    <w:rsid w:val="00E42DF5"/>
    <w:rsid w:val="00E5541A"/>
    <w:rsid w:val="00E571F3"/>
    <w:rsid w:val="00E6497D"/>
    <w:rsid w:val="00E758B9"/>
    <w:rsid w:val="00E83FD7"/>
    <w:rsid w:val="00EA1B82"/>
    <w:rsid w:val="00EA1C2B"/>
    <w:rsid w:val="00EA56BF"/>
    <w:rsid w:val="00EC3C70"/>
    <w:rsid w:val="00EE6623"/>
    <w:rsid w:val="00EF6A5B"/>
    <w:rsid w:val="00F061FD"/>
    <w:rsid w:val="00F277CB"/>
    <w:rsid w:val="00F52245"/>
    <w:rsid w:val="00F83A88"/>
    <w:rsid w:val="00F90910"/>
    <w:rsid w:val="00FA36DC"/>
    <w:rsid w:val="00FA5DBB"/>
    <w:rsid w:val="00FC626F"/>
    <w:rsid w:val="00FC7E56"/>
    <w:rsid w:val="00FD01A1"/>
    <w:rsid w:val="00FD5AC6"/>
    <w:rsid w:val="00FE1F99"/>
    <w:rsid w:val="00FE32CF"/>
    <w:rsid w:val="00FF157D"/>
    <w:rsid w:val="00FF2642"/>
    <w:rsid w:val="00FF36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FCCA"/>
  <w15:docId w15:val="{1F14F7CF-1A89-4810-84B1-45A7CAAE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character" w:customStyle="1" w:styleId="Menzionenonrisolta1">
    <w:name w:val="Menzione non risolta1"/>
    <w:basedOn w:val="Carpredefinitoparagrafo"/>
    <w:uiPriority w:val="99"/>
    <w:semiHidden/>
    <w:unhideWhenUsed/>
    <w:rsid w:val="00766BAD"/>
    <w:rPr>
      <w:color w:val="605E5C"/>
      <w:shd w:val="clear" w:color="auto" w:fill="E1DFDD"/>
    </w:rPr>
  </w:style>
  <w:style w:type="paragraph" w:styleId="Revisione">
    <w:name w:val="Revision"/>
    <w:hidden/>
    <w:uiPriority w:val="99"/>
    <w:semiHidden/>
    <w:rsid w:val="008E6E44"/>
    <w:pPr>
      <w:spacing w:after="0" w:line="240" w:lineRule="auto"/>
    </w:pPr>
    <w:rPr>
      <w:rFonts w:eastAsiaTheme="minorEastAsia"/>
      <w:sz w:val="24"/>
      <w:szCs w:val="24"/>
      <w:lang w:eastAsia="it-IT"/>
    </w:rPr>
  </w:style>
  <w:style w:type="character" w:styleId="Rimandocommento">
    <w:name w:val="annotation reference"/>
    <w:basedOn w:val="Carpredefinitoparagrafo"/>
    <w:uiPriority w:val="99"/>
    <w:semiHidden/>
    <w:unhideWhenUsed/>
    <w:rsid w:val="00837884"/>
    <w:rPr>
      <w:sz w:val="16"/>
      <w:szCs w:val="16"/>
    </w:rPr>
  </w:style>
  <w:style w:type="paragraph" w:styleId="Testocommento">
    <w:name w:val="annotation text"/>
    <w:basedOn w:val="Normale"/>
    <w:link w:val="TestocommentoCarattere"/>
    <w:uiPriority w:val="99"/>
    <w:semiHidden/>
    <w:unhideWhenUsed/>
    <w:rsid w:val="00837884"/>
    <w:rPr>
      <w:sz w:val="20"/>
      <w:szCs w:val="20"/>
    </w:rPr>
  </w:style>
  <w:style w:type="character" w:customStyle="1" w:styleId="TestocommentoCarattere">
    <w:name w:val="Testo commento Carattere"/>
    <w:basedOn w:val="Carpredefinitoparagrafo"/>
    <w:link w:val="Testocommento"/>
    <w:uiPriority w:val="99"/>
    <w:semiHidden/>
    <w:rsid w:val="00837884"/>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37884"/>
    <w:rPr>
      <w:b/>
      <w:bCs/>
    </w:rPr>
  </w:style>
  <w:style w:type="character" w:customStyle="1" w:styleId="SoggettocommentoCarattere">
    <w:name w:val="Soggetto commento Carattere"/>
    <w:basedOn w:val="TestocommentoCarattere"/>
    <w:link w:val="Soggettocommento"/>
    <w:uiPriority w:val="99"/>
    <w:semiHidden/>
    <w:rsid w:val="00837884"/>
    <w:rPr>
      <w:rFonts w:eastAsiaTheme="minorEastAsia"/>
      <w:b/>
      <w:bCs/>
      <w:sz w:val="20"/>
      <w:szCs w:val="20"/>
      <w:lang w:eastAsia="it-IT"/>
    </w:rPr>
  </w:style>
  <w:style w:type="character" w:customStyle="1" w:styleId="Nessuno">
    <w:name w:val="Nessuno"/>
    <w:rsid w:val="00EF6A5B"/>
  </w:style>
  <w:style w:type="paragraph" w:customStyle="1" w:styleId="xmsonormal">
    <w:name w:val="x_msonormal"/>
    <w:basedOn w:val="Normale"/>
    <w:rsid w:val="00EF6A5B"/>
    <w:pPr>
      <w:spacing w:before="100" w:beforeAutospacing="1" w:after="100" w:afterAutospacing="1"/>
    </w:pPr>
    <w:rPr>
      <w:rFonts w:ascii="Times New Roman" w:eastAsia="Times New Roman" w:hAnsi="Times New Roman" w:cs="Times New Roman"/>
    </w:rPr>
  </w:style>
  <w:style w:type="character" w:customStyle="1" w:styleId="xapple-converted-space">
    <w:name w:val="x_apple-converted-space"/>
    <w:basedOn w:val="Carpredefinitoparagrafo"/>
    <w:rsid w:val="00EF6A5B"/>
  </w:style>
  <w:style w:type="character" w:customStyle="1" w:styleId="xhyperlink0">
    <w:name w:val="x_hyperlink0"/>
    <w:basedOn w:val="Carpredefinitoparagrafo"/>
    <w:rsid w:val="00EF6A5B"/>
  </w:style>
  <w:style w:type="paragraph" w:customStyle="1" w:styleId="xxmsonormal">
    <w:name w:val="x_xmsonormal"/>
    <w:basedOn w:val="Normale"/>
    <w:rsid w:val="00107007"/>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e"/>
    <w:rsid w:val="00107007"/>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Carpredefinitoparagrafo"/>
    <w:rsid w:val="00EA1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4729">
      <w:bodyDiv w:val="1"/>
      <w:marLeft w:val="0"/>
      <w:marRight w:val="0"/>
      <w:marTop w:val="0"/>
      <w:marBottom w:val="0"/>
      <w:divBdr>
        <w:top w:val="none" w:sz="0" w:space="0" w:color="auto"/>
        <w:left w:val="none" w:sz="0" w:space="0" w:color="auto"/>
        <w:bottom w:val="none" w:sz="0" w:space="0" w:color="auto"/>
        <w:right w:val="none" w:sz="0" w:space="0" w:color="auto"/>
      </w:divBdr>
    </w:div>
    <w:div w:id="59252945">
      <w:bodyDiv w:val="1"/>
      <w:marLeft w:val="0"/>
      <w:marRight w:val="0"/>
      <w:marTop w:val="0"/>
      <w:marBottom w:val="0"/>
      <w:divBdr>
        <w:top w:val="none" w:sz="0" w:space="0" w:color="auto"/>
        <w:left w:val="none" w:sz="0" w:space="0" w:color="auto"/>
        <w:bottom w:val="none" w:sz="0" w:space="0" w:color="auto"/>
        <w:right w:val="none" w:sz="0" w:space="0" w:color="auto"/>
      </w:divBdr>
    </w:div>
    <w:div w:id="65422760">
      <w:bodyDiv w:val="1"/>
      <w:marLeft w:val="0"/>
      <w:marRight w:val="0"/>
      <w:marTop w:val="0"/>
      <w:marBottom w:val="0"/>
      <w:divBdr>
        <w:top w:val="none" w:sz="0" w:space="0" w:color="auto"/>
        <w:left w:val="none" w:sz="0" w:space="0" w:color="auto"/>
        <w:bottom w:val="none" w:sz="0" w:space="0" w:color="auto"/>
        <w:right w:val="none" w:sz="0" w:space="0" w:color="auto"/>
      </w:divBdr>
    </w:div>
    <w:div w:id="155997664">
      <w:bodyDiv w:val="1"/>
      <w:marLeft w:val="0"/>
      <w:marRight w:val="0"/>
      <w:marTop w:val="0"/>
      <w:marBottom w:val="0"/>
      <w:divBdr>
        <w:top w:val="none" w:sz="0" w:space="0" w:color="auto"/>
        <w:left w:val="none" w:sz="0" w:space="0" w:color="auto"/>
        <w:bottom w:val="none" w:sz="0" w:space="0" w:color="auto"/>
        <w:right w:val="none" w:sz="0" w:space="0" w:color="auto"/>
      </w:divBdr>
    </w:div>
    <w:div w:id="316424794">
      <w:bodyDiv w:val="1"/>
      <w:marLeft w:val="0"/>
      <w:marRight w:val="0"/>
      <w:marTop w:val="0"/>
      <w:marBottom w:val="0"/>
      <w:divBdr>
        <w:top w:val="none" w:sz="0" w:space="0" w:color="auto"/>
        <w:left w:val="none" w:sz="0" w:space="0" w:color="auto"/>
        <w:bottom w:val="none" w:sz="0" w:space="0" w:color="auto"/>
        <w:right w:val="none" w:sz="0" w:space="0" w:color="auto"/>
      </w:divBdr>
    </w:div>
    <w:div w:id="377778708">
      <w:bodyDiv w:val="1"/>
      <w:marLeft w:val="0"/>
      <w:marRight w:val="0"/>
      <w:marTop w:val="0"/>
      <w:marBottom w:val="0"/>
      <w:divBdr>
        <w:top w:val="none" w:sz="0" w:space="0" w:color="auto"/>
        <w:left w:val="none" w:sz="0" w:space="0" w:color="auto"/>
        <w:bottom w:val="none" w:sz="0" w:space="0" w:color="auto"/>
        <w:right w:val="none" w:sz="0" w:space="0" w:color="auto"/>
      </w:divBdr>
    </w:div>
    <w:div w:id="560136473">
      <w:bodyDiv w:val="1"/>
      <w:marLeft w:val="0"/>
      <w:marRight w:val="0"/>
      <w:marTop w:val="0"/>
      <w:marBottom w:val="0"/>
      <w:divBdr>
        <w:top w:val="none" w:sz="0" w:space="0" w:color="auto"/>
        <w:left w:val="none" w:sz="0" w:space="0" w:color="auto"/>
        <w:bottom w:val="none" w:sz="0" w:space="0" w:color="auto"/>
        <w:right w:val="none" w:sz="0" w:space="0" w:color="auto"/>
      </w:divBdr>
    </w:div>
    <w:div w:id="632373656">
      <w:bodyDiv w:val="1"/>
      <w:marLeft w:val="0"/>
      <w:marRight w:val="0"/>
      <w:marTop w:val="0"/>
      <w:marBottom w:val="0"/>
      <w:divBdr>
        <w:top w:val="none" w:sz="0" w:space="0" w:color="auto"/>
        <w:left w:val="none" w:sz="0" w:space="0" w:color="auto"/>
        <w:bottom w:val="none" w:sz="0" w:space="0" w:color="auto"/>
        <w:right w:val="none" w:sz="0" w:space="0" w:color="auto"/>
      </w:divBdr>
      <w:divsChild>
        <w:div w:id="105346944">
          <w:marLeft w:val="0"/>
          <w:marRight w:val="0"/>
          <w:marTop w:val="0"/>
          <w:marBottom w:val="0"/>
          <w:divBdr>
            <w:top w:val="none" w:sz="0" w:space="0" w:color="auto"/>
            <w:left w:val="none" w:sz="0" w:space="0" w:color="auto"/>
            <w:bottom w:val="none" w:sz="0" w:space="0" w:color="auto"/>
            <w:right w:val="none" w:sz="0" w:space="0" w:color="auto"/>
          </w:divBdr>
          <w:divsChild>
            <w:div w:id="1425346304">
              <w:marLeft w:val="0"/>
              <w:marRight w:val="0"/>
              <w:marTop w:val="0"/>
              <w:marBottom w:val="0"/>
              <w:divBdr>
                <w:top w:val="none" w:sz="0" w:space="0" w:color="auto"/>
                <w:left w:val="none" w:sz="0" w:space="0" w:color="auto"/>
                <w:bottom w:val="none" w:sz="0" w:space="0" w:color="auto"/>
                <w:right w:val="none" w:sz="0" w:space="0" w:color="auto"/>
              </w:divBdr>
              <w:divsChild>
                <w:div w:id="530532936">
                  <w:marLeft w:val="0"/>
                  <w:marRight w:val="0"/>
                  <w:marTop w:val="0"/>
                  <w:marBottom w:val="0"/>
                  <w:divBdr>
                    <w:top w:val="none" w:sz="0" w:space="0" w:color="auto"/>
                    <w:left w:val="none" w:sz="0" w:space="0" w:color="auto"/>
                    <w:bottom w:val="none" w:sz="0" w:space="0" w:color="auto"/>
                    <w:right w:val="none" w:sz="0" w:space="0" w:color="auto"/>
                  </w:divBdr>
                  <w:divsChild>
                    <w:div w:id="20574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520242">
      <w:bodyDiv w:val="1"/>
      <w:marLeft w:val="0"/>
      <w:marRight w:val="0"/>
      <w:marTop w:val="0"/>
      <w:marBottom w:val="0"/>
      <w:divBdr>
        <w:top w:val="none" w:sz="0" w:space="0" w:color="auto"/>
        <w:left w:val="none" w:sz="0" w:space="0" w:color="auto"/>
        <w:bottom w:val="none" w:sz="0" w:space="0" w:color="auto"/>
        <w:right w:val="none" w:sz="0" w:space="0" w:color="auto"/>
      </w:divBdr>
    </w:div>
    <w:div w:id="915286177">
      <w:bodyDiv w:val="1"/>
      <w:marLeft w:val="0"/>
      <w:marRight w:val="0"/>
      <w:marTop w:val="0"/>
      <w:marBottom w:val="0"/>
      <w:divBdr>
        <w:top w:val="none" w:sz="0" w:space="0" w:color="auto"/>
        <w:left w:val="none" w:sz="0" w:space="0" w:color="auto"/>
        <w:bottom w:val="none" w:sz="0" w:space="0" w:color="auto"/>
        <w:right w:val="none" w:sz="0" w:space="0" w:color="auto"/>
      </w:divBdr>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409813830">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5480">
      <w:bodyDiv w:val="1"/>
      <w:marLeft w:val="0"/>
      <w:marRight w:val="0"/>
      <w:marTop w:val="0"/>
      <w:marBottom w:val="0"/>
      <w:divBdr>
        <w:top w:val="none" w:sz="0" w:space="0" w:color="auto"/>
        <w:left w:val="none" w:sz="0" w:space="0" w:color="auto"/>
        <w:bottom w:val="none" w:sz="0" w:space="0" w:color="auto"/>
        <w:right w:val="none" w:sz="0" w:space="0" w:color="auto"/>
      </w:divBdr>
    </w:div>
    <w:div w:id="1905024611">
      <w:bodyDiv w:val="1"/>
      <w:marLeft w:val="0"/>
      <w:marRight w:val="0"/>
      <w:marTop w:val="0"/>
      <w:marBottom w:val="0"/>
      <w:divBdr>
        <w:top w:val="none" w:sz="0" w:space="0" w:color="auto"/>
        <w:left w:val="none" w:sz="0" w:space="0" w:color="auto"/>
        <w:bottom w:val="none" w:sz="0" w:space="0" w:color="auto"/>
        <w:right w:val="none" w:sz="0" w:space="0" w:color="auto"/>
      </w:divBdr>
      <w:divsChild>
        <w:div w:id="1113325647">
          <w:marLeft w:val="0"/>
          <w:marRight w:val="0"/>
          <w:marTop w:val="0"/>
          <w:marBottom w:val="0"/>
          <w:divBdr>
            <w:top w:val="none" w:sz="0" w:space="0" w:color="auto"/>
            <w:left w:val="none" w:sz="0" w:space="0" w:color="auto"/>
            <w:bottom w:val="none" w:sz="0" w:space="0" w:color="auto"/>
            <w:right w:val="none" w:sz="0" w:space="0" w:color="auto"/>
          </w:divBdr>
          <w:divsChild>
            <w:div w:id="396633152">
              <w:marLeft w:val="0"/>
              <w:marRight w:val="0"/>
              <w:marTop w:val="0"/>
              <w:marBottom w:val="0"/>
              <w:divBdr>
                <w:top w:val="none" w:sz="0" w:space="0" w:color="auto"/>
                <w:left w:val="none" w:sz="0" w:space="0" w:color="auto"/>
                <w:bottom w:val="none" w:sz="0" w:space="0" w:color="auto"/>
                <w:right w:val="none" w:sz="0" w:space="0" w:color="auto"/>
              </w:divBdr>
              <w:divsChild>
                <w:div w:id="1055740504">
                  <w:marLeft w:val="0"/>
                  <w:marRight w:val="0"/>
                  <w:marTop w:val="0"/>
                  <w:marBottom w:val="0"/>
                  <w:divBdr>
                    <w:top w:val="none" w:sz="0" w:space="0" w:color="auto"/>
                    <w:left w:val="none" w:sz="0" w:space="0" w:color="auto"/>
                    <w:bottom w:val="none" w:sz="0" w:space="0" w:color="auto"/>
                    <w:right w:val="none" w:sz="0" w:space="0" w:color="auto"/>
                  </w:divBdr>
                  <w:divsChild>
                    <w:div w:id="1039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0479">
      <w:bodyDiv w:val="1"/>
      <w:marLeft w:val="0"/>
      <w:marRight w:val="0"/>
      <w:marTop w:val="0"/>
      <w:marBottom w:val="0"/>
      <w:divBdr>
        <w:top w:val="none" w:sz="0" w:space="0" w:color="auto"/>
        <w:left w:val="none" w:sz="0" w:space="0" w:color="auto"/>
        <w:bottom w:val="none" w:sz="0" w:space="0" w:color="auto"/>
        <w:right w:val="none" w:sz="0" w:space="0" w:color="auto"/>
      </w:divBdr>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sChild>
        <w:div w:id="778644760">
          <w:marLeft w:val="0"/>
          <w:marRight w:val="0"/>
          <w:marTop w:val="0"/>
          <w:marBottom w:val="0"/>
          <w:divBdr>
            <w:top w:val="none" w:sz="0" w:space="0" w:color="auto"/>
            <w:left w:val="none" w:sz="0" w:space="0" w:color="auto"/>
            <w:bottom w:val="none" w:sz="0" w:space="0" w:color="auto"/>
            <w:right w:val="none" w:sz="0" w:space="0" w:color="auto"/>
          </w:divBdr>
          <w:divsChild>
            <w:div w:id="1350834989">
              <w:marLeft w:val="0"/>
              <w:marRight w:val="0"/>
              <w:marTop w:val="0"/>
              <w:marBottom w:val="0"/>
              <w:divBdr>
                <w:top w:val="none" w:sz="0" w:space="0" w:color="auto"/>
                <w:left w:val="none" w:sz="0" w:space="0" w:color="auto"/>
                <w:bottom w:val="none" w:sz="0" w:space="0" w:color="auto"/>
                <w:right w:val="none" w:sz="0" w:space="0" w:color="auto"/>
              </w:divBdr>
              <w:divsChild>
                <w:div w:id="1391924104">
                  <w:marLeft w:val="0"/>
                  <w:marRight w:val="0"/>
                  <w:marTop w:val="0"/>
                  <w:marBottom w:val="0"/>
                  <w:divBdr>
                    <w:top w:val="none" w:sz="0" w:space="0" w:color="auto"/>
                    <w:left w:val="none" w:sz="0" w:space="0" w:color="auto"/>
                    <w:bottom w:val="none" w:sz="0" w:space="0" w:color="auto"/>
                    <w:right w:val="none" w:sz="0" w:space="0" w:color="auto"/>
                  </w:divBdr>
                  <w:divsChild>
                    <w:div w:id="14161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ateneo.univ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654</Words>
  <Characters>3733</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LUDOVICO CARUSO</cp:lastModifiedBy>
  <cp:revision>9</cp:revision>
  <dcterms:created xsi:type="dcterms:W3CDTF">2022-03-17T09:21:00Z</dcterms:created>
  <dcterms:modified xsi:type="dcterms:W3CDTF">2022-03-21T08:40:00Z</dcterms:modified>
</cp:coreProperties>
</file>