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2630" w14:textId="2E5A2C83" w:rsidR="005318E6" w:rsidRPr="002F7243" w:rsidRDefault="00EC5AE3" w:rsidP="00081081">
      <w:pPr>
        <w:pStyle w:val="Nessunaspaziatura"/>
        <w:ind w:firstLine="720"/>
        <w:jc w:val="right"/>
        <w:rPr>
          <w:rFonts w:ascii="Arial" w:eastAsia="Arial" w:hAnsi="Arial" w:cs="Arial"/>
          <w:sz w:val="20"/>
          <w:szCs w:val="20"/>
        </w:rPr>
      </w:pPr>
      <w:r w:rsidRPr="002F7243">
        <w:rPr>
          <w:rFonts w:ascii="Arial" w:eastAsia="Arial" w:hAnsi="Arial" w:cs="Arial"/>
          <w:sz w:val="20"/>
          <w:szCs w:val="20"/>
        </w:rPr>
        <w:t>2</w:t>
      </w:r>
      <w:r w:rsidR="00D0417A">
        <w:rPr>
          <w:rFonts w:ascii="Arial" w:eastAsia="Arial" w:hAnsi="Arial" w:cs="Arial"/>
          <w:sz w:val="20"/>
          <w:szCs w:val="20"/>
        </w:rPr>
        <w:t>4</w:t>
      </w:r>
      <w:r w:rsidRPr="002F7243">
        <w:rPr>
          <w:rFonts w:ascii="Arial" w:eastAsia="Arial" w:hAnsi="Arial" w:cs="Arial"/>
          <w:sz w:val="20"/>
          <w:szCs w:val="20"/>
        </w:rPr>
        <w:t xml:space="preserve"> a</w:t>
      </w:r>
      <w:r w:rsidR="005318E6" w:rsidRPr="002F7243">
        <w:rPr>
          <w:rFonts w:ascii="Arial" w:eastAsia="Arial" w:hAnsi="Arial" w:cs="Arial"/>
          <w:sz w:val="20"/>
          <w:szCs w:val="20"/>
        </w:rPr>
        <w:t>2024</w:t>
      </w:r>
    </w:p>
    <w:p w14:paraId="18C183E2" w14:textId="13C88994" w:rsidR="007A0D9C" w:rsidRPr="00081081" w:rsidRDefault="00B04070">
      <w:pPr>
        <w:spacing w:line="360" w:lineRule="auto"/>
        <w:jc w:val="right"/>
        <w:rPr>
          <w:rFonts w:ascii="Arial" w:eastAsia="Arial" w:hAnsi="Arial" w:cs="Arial"/>
          <w:sz w:val="20"/>
          <w:szCs w:val="20"/>
        </w:rPr>
      </w:pPr>
      <w:r w:rsidRPr="00081081">
        <w:rPr>
          <w:rFonts w:ascii="Arial" w:eastAsia="Arial" w:hAnsi="Arial" w:cs="Arial"/>
          <w:sz w:val="20"/>
          <w:szCs w:val="20"/>
        </w:rPr>
        <w:t xml:space="preserve">Verona, </w:t>
      </w:r>
      <w:r w:rsidR="00E8471C">
        <w:rPr>
          <w:rFonts w:ascii="Arial" w:eastAsia="Arial" w:hAnsi="Arial" w:cs="Arial"/>
          <w:sz w:val="20"/>
          <w:szCs w:val="20"/>
        </w:rPr>
        <w:t>2</w:t>
      </w:r>
      <w:r w:rsidR="00652391">
        <w:rPr>
          <w:rFonts w:ascii="Arial" w:eastAsia="Arial" w:hAnsi="Arial" w:cs="Arial"/>
          <w:sz w:val="20"/>
          <w:szCs w:val="20"/>
        </w:rPr>
        <w:t>8</w:t>
      </w:r>
      <w:r w:rsidR="001524E0">
        <w:rPr>
          <w:rFonts w:ascii="Arial" w:eastAsia="Arial" w:hAnsi="Arial" w:cs="Arial"/>
          <w:sz w:val="20"/>
          <w:szCs w:val="20"/>
        </w:rPr>
        <w:t xml:space="preserve"> febbr</w:t>
      </w:r>
      <w:r w:rsidR="005318E6" w:rsidRPr="00081081">
        <w:rPr>
          <w:rFonts w:ascii="Arial" w:eastAsia="Arial" w:hAnsi="Arial" w:cs="Arial"/>
          <w:sz w:val="20"/>
          <w:szCs w:val="20"/>
        </w:rPr>
        <w:t xml:space="preserve">aio </w:t>
      </w:r>
      <w:r w:rsidRPr="00081081">
        <w:rPr>
          <w:rFonts w:ascii="Arial" w:eastAsia="Arial" w:hAnsi="Arial" w:cs="Arial"/>
          <w:sz w:val="20"/>
          <w:szCs w:val="20"/>
        </w:rPr>
        <w:t>202</w:t>
      </w:r>
      <w:r w:rsidR="005318E6" w:rsidRPr="00081081">
        <w:rPr>
          <w:rFonts w:ascii="Arial" w:eastAsia="Arial" w:hAnsi="Arial" w:cs="Arial"/>
          <w:sz w:val="20"/>
          <w:szCs w:val="20"/>
        </w:rPr>
        <w:t>4</w:t>
      </w:r>
    </w:p>
    <w:p w14:paraId="54024C41" w14:textId="77777777" w:rsidR="00F54AE7" w:rsidRPr="0097443C" w:rsidRDefault="00F54AE7">
      <w:pPr>
        <w:spacing w:line="360" w:lineRule="auto"/>
        <w:jc w:val="right"/>
        <w:rPr>
          <w:rFonts w:ascii="Arial" w:eastAsia="Arial" w:hAnsi="Arial" w:cs="Arial"/>
          <w:sz w:val="20"/>
          <w:szCs w:val="20"/>
        </w:rPr>
      </w:pPr>
    </w:p>
    <w:p w14:paraId="78DA807D" w14:textId="227793FA" w:rsidR="004100F4" w:rsidRPr="002F7243" w:rsidRDefault="004100F4" w:rsidP="00B32CE3">
      <w:pPr>
        <w:jc w:val="center"/>
        <w:rPr>
          <w:rFonts w:ascii="Arial" w:hAnsi="Arial" w:cs="Arial"/>
          <w:b/>
          <w:bCs/>
          <w:color w:val="000000"/>
          <w:sz w:val="28"/>
          <w:szCs w:val="28"/>
        </w:rPr>
      </w:pPr>
      <w:r w:rsidRPr="002F7243">
        <w:rPr>
          <w:rFonts w:ascii="Arial" w:hAnsi="Arial" w:cs="Arial"/>
          <w:b/>
          <w:bCs/>
          <w:color w:val="000000"/>
          <w:sz w:val="28"/>
          <w:szCs w:val="28"/>
        </w:rPr>
        <w:t xml:space="preserve">Ricerca e sviluppo della chirurgia robotica </w:t>
      </w:r>
      <w:r w:rsidR="00D0417A">
        <w:rPr>
          <w:rFonts w:ascii="Arial" w:hAnsi="Arial" w:cs="Arial"/>
          <w:b/>
          <w:bCs/>
          <w:color w:val="000000"/>
          <w:sz w:val="28"/>
          <w:szCs w:val="28"/>
        </w:rPr>
        <w:t>n</w:t>
      </w:r>
      <w:r w:rsidR="00B72D18">
        <w:rPr>
          <w:rFonts w:ascii="Arial" w:hAnsi="Arial" w:cs="Arial"/>
          <w:b/>
          <w:bCs/>
          <w:color w:val="000000"/>
          <w:sz w:val="28"/>
          <w:szCs w:val="28"/>
        </w:rPr>
        <w:t>ei diversi ambiti</w:t>
      </w:r>
    </w:p>
    <w:p w14:paraId="60AD7FB7" w14:textId="77777777" w:rsidR="00D0417A" w:rsidRPr="00F37E62" w:rsidRDefault="00D0417A" w:rsidP="00D0417A">
      <w:pPr>
        <w:pStyle w:val="xelementtoproof"/>
        <w:spacing w:before="0" w:beforeAutospacing="0" w:after="0" w:afterAutospacing="0" w:line="276" w:lineRule="auto"/>
        <w:jc w:val="both"/>
        <w:rPr>
          <w:rFonts w:ascii="Arial" w:hAnsi="Arial" w:cs="Arial"/>
          <w:b/>
          <w:bCs/>
          <w:bdr w:val="none" w:sz="0" w:space="0" w:color="auto" w:frame="1"/>
        </w:rPr>
      </w:pPr>
    </w:p>
    <w:p w14:paraId="7B097801" w14:textId="77777777" w:rsidR="00D0417A" w:rsidRPr="009C6338" w:rsidRDefault="00D0417A" w:rsidP="00D0417A">
      <w:pPr>
        <w:spacing w:line="276" w:lineRule="auto"/>
        <w:rPr>
          <w:rFonts w:ascii="Arial" w:eastAsia="Calibri" w:hAnsi="Arial" w:cs="Arial"/>
          <w:b/>
          <w:bCs/>
          <w:lang w:eastAsia="en-US"/>
        </w:rPr>
      </w:pPr>
      <w:r w:rsidRPr="009C6338">
        <w:rPr>
          <w:rFonts w:ascii="Arial" w:eastAsia="Calibri" w:hAnsi="Arial" w:cs="Arial"/>
          <w:b/>
          <w:bCs/>
          <w:lang w:eastAsia="en-US"/>
        </w:rPr>
        <w:t>Unità Operativa di Chirurgia Generale ed Epatobiliare</w:t>
      </w:r>
    </w:p>
    <w:p w14:paraId="354DA71D" w14:textId="77777777" w:rsidR="00D0417A" w:rsidRDefault="00D0417A" w:rsidP="00D0417A">
      <w:pPr>
        <w:spacing w:line="276" w:lineRule="auto"/>
        <w:jc w:val="both"/>
        <w:rPr>
          <w:rFonts w:ascii="Arial" w:eastAsia="Calibri" w:hAnsi="Arial" w:cs="Arial"/>
          <w:lang w:eastAsia="en-US"/>
        </w:rPr>
      </w:pPr>
      <w:r>
        <w:rPr>
          <w:rFonts w:ascii="Arial" w:eastAsia="Calibri" w:hAnsi="Arial" w:cs="Arial"/>
          <w:lang w:eastAsia="en-US"/>
        </w:rPr>
        <w:t xml:space="preserve">Nella chirurgia del fegato è oramai consolidato il ruolo della chirurgia </w:t>
      </w:r>
      <w:proofErr w:type="gramStart"/>
      <w:r>
        <w:rPr>
          <w:rFonts w:ascii="Arial" w:eastAsia="Calibri" w:hAnsi="Arial" w:cs="Arial"/>
          <w:lang w:eastAsia="en-US"/>
        </w:rPr>
        <w:t>mini-invasiva</w:t>
      </w:r>
      <w:proofErr w:type="gramEnd"/>
      <w:r>
        <w:rPr>
          <w:rFonts w:ascii="Arial" w:eastAsia="Calibri" w:hAnsi="Arial" w:cs="Arial"/>
          <w:lang w:eastAsia="en-US"/>
        </w:rPr>
        <w:t xml:space="preserve"> che ha dimostrato dei vantaggi rispetto alla chirurgia tradizionale, con una riduzione delle complicanze a parità di risultati oncologici. L’impiego dei robot </w:t>
      </w:r>
      <w:r w:rsidRPr="00F50CFB">
        <w:rPr>
          <w:rFonts w:ascii="Arial" w:eastAsia="Calibri" w:hAnsi="Arial" w:cs="Arial"/>
          <w:lang w:eastAsia="en-US"/>
        </w:rPr>
        <w:t>rappresenta una delle maggiori innovazioni degli ultimi due decenni</w:t>
      </w:r>
      <w:r>
        <w:rPr>
          <w:rFonts w:ascii="Arial" w:eastAsia="Calibri" w:hAnsi="Arial" w:cs="Arial"/>
          <w:lang w:eastAsia="en-US"/>
        </w:rPr>
        <w:t xml:space="preserve"> ed è un ulteriore miglioramento tecnologico che permette un ampliamento delle indicazioni nella chirurgia </w:t>
      </w:r>
      <w:proofErr w:type="gramStart"/>
      <w:r>
        <w:rPr>
          <w:rFonts w:ascii="Arial" w:eastAsia="Calibri" w:hAnsi="Arial" w:cs="Arial"/>
          <w:lang w:eastAsia="en-US"/>
        </w:rPr>
        <w:t>mini-invasiva</w:t>
      </w:r>
      <w:proofErr w:type="gramEnd"/>
      <w:r>
        <w:rPr>
          <w:rFonts w:ascii="Arial" w:eastAsia="Calibri" w:hAnsi="Arial" w:cs="Arial"/>
          <w:lang w:eastAsia="en-US"/>
        </w:rPr>
        <w:t xml:space="preserve">. </w:t>
      </w:r>
    </w:p>
    <w:p w14:paraId="7F10DAF9" w14:textId="77777777" w:rsidR="00D0417A" w:rsidRDefault="00D0417A" w:rsidP="00D0417A">
      <w:pPr>
        <w:spacing w:line="276" w:lineRule="auto"/>
        <w:jc w:val="both"/>
        <w:rPr>
          <w:rFonts w:ascii="Arial" w:eastAsia="Calibri" w:hAnsi="Arial" w:cs="Arial"/>
          <w:lang w:eastAsia="en-US"/>
        </w:rPr>
      </w:pPr>
      <w:r>
        <w:rPr>
          <w:rFonts w:ascii="Arial" w:eastAsia="Calibri" w:hAnsi="Arial" w:cs="Arial"/>
          <w:lang w:eastAsia="en-US"/>
        </w:rPr>
        <w:t xml:space="preserve">L’Unità Operativa di Chirurgia Generale ed Epatobiliare diretta dal Prof Andrea </w:t>
      </w:r>
      <w:proofErr w:type="spellStart"/>
      <w:r>
        <w:rPr>
          <w:rFonts w:ascii="Arial" w:eastAsia="Calibri" w:hAnsi="Arial" w:cs="Arial"/>
          <w:lang w:eastAsia="en-US"/>
        </w:rPr>
        <w:t>Ruzzenente</w:t>
      </w:r>
      <w:proofErr w:type="spellEnd"/>
      <w:r>
        <w:rPr>
          <w:rFonts w:ascii="Arial" w:eastAsia="Calibri" w:hAnsi="Arial" w:cs="Arial"/>
          <w:lang w:eastAsia="en-US"/>
        </w:rPr>
        <w:t xml:space="preserve"> è da un decennio tra i leader nazionali e internazionali nella chirurgia </w:t>
      </w:r>
      <w:proofErr w:type="gramStart"/>
      <w:r>
        <w:rPr>
          <w:rFonts w:ascii="Arial" w:eastAsia="Calibri" w:hAnsi="Arial" w:cs="Arial"/>
          <w:lang w:eastAsia="en-US"/>
        </w:rPr>
        <w:t>mini-invasiva</w:t>
      </w:r>
      <w:proofErr w:type="gramEnd"/>
      <w:r>
        <w:rPr>
          <w:rFonts w:ascii="Arial" w:eastAsia="Calibri" w:hAnsi="Arial" w:cs="Arial"/>
          <w:lang w:eastAsia="en-US"/>
        </w:rPr>
        <w:t xml:space="preserve"> del fegato. C</w:t>
      </w:r>
      <w:r w:rsidRPr="00A97463">
        <w:rPr>
          <w:rFonts w:ascii="Arial" w:eastAsia="Calibri" w:hAnsi="Arial" w:cs="Arial"/>
          <w:lang w:eastAsia="en-US"/>
        </w:rPr>
        <w:t xml:space="preserve">on </w:t>
      </w:r>
      <w:r w:rsidRPr="009C6338">
        <w:rPr>
          <w:rFonts w:ascii="Arial" w:eastAsia="Calibri" w:hAnsi="Arial" w:cs="Arial"/>
          <w:b/>
          <w:bCs/>
          <w:lang w:eastAsia="en-US"/>
        </w:rPr>
        <w:t xml:space="preserve">oltre 700 resezioni epatiche effettuate per via laparoscopica e robotica </w:t>
      </w:r>
      <w:proofErr w:type="spellStart"/>
      <w:r w:rsidRPr="009C6338">
        <w:rPr>
          <w:rFonts w:ascii="Arial" w:eastAsia="Calibri" w:hAnsi="Arial" w:cs="Arial"/>
          <w:b/>
          <w:bCs/>
          <w:lang w:eastAsia="en-US"/>
        </w:rPr>
        <w:t>é</w:t>
      </w:r>
      <w:proofErr w:type="spellEnd"/>
      <w:r w:rsidRPr="009C6338">
        <w:rPr>
          <w:rFonts w:ascii="Arial" w:eastAsia="Calibri" w:hAnsi="Arial" w:cs="Arial"/>
          <w:b/>
          <w:bCs/>
          <w:lang w:eastAsia="en-US"/>
        </w:rPr>
        <w:t xml:space="preserve"> attualmente il secondo centro in Italia per volume di attività e ha consolidate collaborazioni scientifiche internazionali</w:t>
      </w:r>
      <w:r>
        <w:rPr>
          <w:rFonts w:ascii="Arial" w:eastAsia="Calibri" w:hAnsi="Arial" w:cs="Arial"/>
          <w:lang w:eastAsia="en-US"/>
        </w:rPr>
        <w:t xml:space="preserve">. </w:t>
      </w:r>
    </w:p>
    <w:p w14:paraId="44AD81AF" w14:textId="77777777" w:rsidR="00D0417A" w:rsidRPr="00A97463" w:rsidRDefault="00D0417A" w:rsidP="00D0417A">
      <w:pPr>
        <w:spacing w:line="276" w:lineRule="auto"/>
        <w:jc w:val="both"/>
        <w:rPr>
          <w:rFonts w:ascii="Arial" w:eastAsia="Calibri" w:hAnsi="Arial" w:cs="Arial"/>
          <w:lang w:eastAsia="en-US"/>
        </w:rPr>
      </w:pPr>
      <w:r>
        <w:rPr>
          <w:rFonts w:ascii="Arial" w:eastAsia="Calibri" w:hAnsi="Arial" w:cs="Arial"/>
          <w:lang w:eastAsia="en-US"/>
        </w:rPr>
        <w:t xml:space="preserve">Oggigiorno nel nostro centro oltre il 60% dei pazienti sono sottoposti ad interventi chirurgici sul fegato con metodiche </w:t>
      </w:r>
      <w:proofErr w:type="gramStart"/>
      <w:r>
        <w:rPr>
          <w:rFonts w:ascii="Arial" w:eastAsia="Calibri" w:hAnsi="Arial" w:cs="Arial"/>
          <w:lang w:eastAsia="en-US"/>
        </w:rPr>
        <w:t>mini-invasive</w:t>
      </w:r>
      <w:proofErr w:type="gramEnd"/>
      <w:r>
        <w:rPr>
          <w:rFonts w:ascii="Arial" w:eastAsia="Calibri" w:hAnsi="Arial" w:cs="Arial"/>
          <w:lang w:eastAsia="en-US"/>
        </w:rPr>
        <w:t xml:space="preserve">, con un sostanziale miglioramento della decorso postoperatorio e un più rapido ritorno alla normale vita quotidiana. </w:t>
      </w:r>
    </w:p>
    <w:p w14:paraId="4F5500E6" w14:textId="77777777" w:rsidR="00D0417A" w:rsidRDefault="00D0417A" w:rsidP="00D0417A">
      <w:pPr>
        <w:spacing w:line="276" w:lineRule="auto"/>
        <w:jc w:val="both"/>
        <w:rPr>
          <w:rFonts w:ascii="Arial" w:eastAsia="Calibri" w:hAnsi="Arial" w:cs="Arial"/>
          <w:lang w:eastAsia="en-US"/>
        </w:rPr>
      </w:pPr>
      <w:r>
        <w:rPr>
          <w:rFonts w:ascii="Arial" w:eastAsia="Calibri" w:hAnsi="Arial" w:cs="Arial"/>
          <w:lang w:eastAsia="en-US"/>
        </w:rPr>
        <w:t xml:space="preserve">Assieme alla attività clinica, si accompagna una intensa </w:t>
      </w:r>
      <w:r w:rsidRPr="009C6338">
        <w:rPr>
          <w:rFonts w:ascii="Arial" w:eastAsia="Calibri" w:hAnsi="Arial" w:cs="Arial"/>
          <w:b/>
          <w:bCs/>
          <w:lang w:eastAsia="en-US"/>
        </w:rPr>
        <w:t>attività di ricerca finalizzata al miglioramento dei risultati grazie alle nuove tecnologie di pianificazione degli interventi che sfruttano le più innovative tecnologie di simulazione e stampa 3D</w:t>
      </w:r>
      <w:r>
        <w:rPr>
          <w:rFonts w:ascii="Arial" w:eastAsia="Calibri" w:hAnsi="Arial" w:cs="Arial"/>
          <w:lang w:eastAsia="en-US"/>
        </w:rPr>
        <w:t xml:space="preserve">. </w:t>
      </w:r>
    </w:p>
    <w:p w14:paraId="0B1047BB" w14:textId="77777777" w:rsidR="00D0417A" w:rsidRDefault="00D0417A" w:rsidP="00D0417A">
      <w:pPr>
        <w:spacing w:line="276" w:lineRule="auto"/>
        <w:jc w:val="both"/>
        <w:rPr>
          <w:rFonts w:ascii="Arial" w:eastAsia="Calibri" w:hAnsi="Arial" w:cs="Arial"/>
          <w:lang w:eastAsia="en-US"/>
        </w:rPr>
      </w:pPr>
      <w:r>
        <w:rPr>
          <w:rFonts w:ascii="Arial" w:eastAsia="Calibri" w:hAnsi="Arial" w:cs="Arial"/>
          <w:lang w:eastAsia="en-US"/>
        </w:rPr>
        <w:t xml:space="preserve">Nella nostra unità operativa anche altri ambiti della chirurgia generale si giovano dell’approccio robotico. </w:t>
      </w:r>
    </w:p>
    <w:p w14:paraId="0A9C920D" w14:textId="77777777" w:rsidR="00D0417A" w:rsidRDefault="00D0417A" w:rsidP="00D0417A">
      <w:pPr>
        <w:spacing w:line="276" w:lineRule="auto"/>
        <w:jc w:val="both"/>
        <w:rPr>
          <w:rFonts w:ascii="Arial" w:eastAsia="Calibri" w:hAnsi="Arial" w:cs="Arial"/>
          <w:lang w:eastAsia="en-US"/>
        </w:rPr>
      </w:pPr>
      <w:r>
        <w:rPr>
          <w:rFonts w:ascii="Arial" w:eastAsia="Calibri" w:hAnsi="Arial" w:cs="Arial"/>
          <w:lang w:eastAsia="en-US"/>
        </w:rPr>
        <w:t>In particolare, oltre l’80% di tutta la attività chirurgica colon-rettale</w:t>
      </w:r>
      <w:r w:rsidRPr="00AB4FDC">
        <w:rPr>
          <w:rFonts w:ascii="Arial" w:eastAsia="Calibri" w:hAnsi="Arial" w:cs="Arial"/>
          <w:lang w:eastAsia="en-US"/>
        </w:rPr>
        <w:t xml:space="preserve"> </w:t>
      </w:r>
      <w:r>
        <w:rPr>
          <w:rFonts w:ascii="Arial" w:eastAsia="Calibri" w:hAnsi="Arial" w:cs="Arial"/>
          <w:lang w:eastAsia="en-US"/>
        </w:rPr>
        <w:t xml:space="preserve">nel nostro centro, coordinata dal Prof Corrado </w:t>
      </w:r>
      <w:proofErr w:type="spellStart"/>
      <w:r>
        <w:rPr>
          <w:rFonts w:ascii="Arial" w:eastAsia="Calibri" w:hAnsi="Arial" w:cs="Arial"/>
          <w:lang w:eastAsia="en-US"/>
        </w:rPr>
        <w:t>Pedrazzani</w:t>
      </w:r>
      <w:proofErr w:type="spellEnd"/>
      <w:r>
        <w:rPr>
          <w:rFonts w:ascii="Arial" w:eastAsia="Calibri" w:hAnsi="Arial" w:cs="Arial"/>
          <w:lang w:eastAsia="en-US"/>
        </w:rPr>
        <w:t xml:space="preserve">, viene effettuata con tecniche </w:t>
      </w:r>
      <w:proofErr w:type="gramStart"/>
      <w:r>
        <w:rPr>
          <w:rFonts w:ascii="Arial" w:eastAsia="Calibri" w:hAnsi="Arial" w:cs="Arial"/>
          <w:lang w:eastAsia="en-US"/>
        </w:rPr>
        <w:t>mini-invasive</w:t>
      </w:r>
      <w:proofErr w:type="gramEnd"/>
      <w:r>
        <w:rPr>
          <w:rFonts w:ascii="Arial" w:eastAsia="Calibri" w:hAnsi="Arial" w:cs="Arial"/>
          <w:lang w:eastAsia="en-US"/>
        </w:rPr>
        <w:t xml:space="preserve">.  </w:t>
      </w:r>
    </w:p>
    <w:p w14:paraId="339BAA48" w14:textId="77777777" w:rsidR="00D0417A" w:rsidRDefault="00D0417A" w:rsidP="00D0417A">
      <w:pPr>
        <w:spacing w:line="276" w:lineRule="auto"/>
        <w:jc w:val="both"/>
        <w:rPr>
          <w:rFonts w:ascii="Arial" w:eastAsia="Calibri" w:hAnsi="Arial" w:cs="Arial"/>
          <w:lang w:eastAsia="en-US"/>
        </w:rPr>
      </w:pPr>
      <w:r>
        <w:rPr>
          <w:rFonts w:ascii="Arial" w:eastAsia="Calibri" w:hAnsi="Arial" w:cs="Arial"/>
          <w:lang w:eastAsia="en-US"/>
        </w:rPr>
        <w:t xml:space="preserve">La chirurgia robotica è un ulteriore passo nella direzione della </w:t>
      </w:r>
      <w:proofErr w:type="gramStart"/>
      <w:r>
        <w:rPr>
          <w:rFonts w:ascii="Arial" w:eastAsia="Calibri" w:hAnsi="Arial" w:cs="Arial"/>
          <w:lang w:eastAsia="en-US"/>
        </w:rPr>
        <w:t>mini-invasività</w:t>
      </w:r>
      <w:proofErr w:type="gramEnd"/>
      <w:r>
        <w:rPr>
          <w:rFonts w:ascii="Arial" w:eastAsia="Calibri" w:hAnsi="Arial" w:cs="Arial"/>
          <w:lang w:eastAsia="en-US"/>
        </w:rPr>
        <w:t xml:space="preserve"> con un impatto sostanziale sui risultati oncologici e funzionali. </w:t>
      </w:r>
    </w:p>
    <w:p w14:paraId="75E0506A" w14:textId="77777777" w:rsidR="00D0417A" w:rsidRPr="00F37E62" w:rsidRDefault="00D0417A" w:rsidP="00D0417A">
      <w:pPr>
        <w:pStyle w:val="xelementtoproof"/>
        <w:spacing w:before="0" w:beforeAutospacing="0" w:after="0" w:afterAutospacing="0" w:line="276" w:lineRule="auto"/>
        <w:jc w:val="both"/>
        <w:rPr>
          <w:rFonts w:ascii="Arial" w:hAnsi="Arial" w:cs="Arial"/>
          <w:b/>
          <w:bCs/>
          <w:bdr w:val="none" w:sz="0" w:space="0" w:color="auto" w:frame="1"/>
        </w:rPr>
      </w:pPr>
    </w:p>
    <w:p w14:paraId="3979DE8E" w14:textId="77777777" w:rsidR="00D0417A" w:rsidRPr="00B739A7" w:rsidRDefault="00D0417A" w:rsidP="00D0417A">
      <w:pPr>
        <w:pStyle w:val="xelementtoproof"/>
        <w:spacing w:before="0" w:beforeAutospacing="0" w:after="0" w:afterAutospacing="0" w:line="276" w:lineRule="auto"/>
        <w:jc w:val="both"/>
        <w:rPr>
          <w:rFonts w:ascii="Arial" w:hAnsi="Arial" w:cs="Arial"/>
          <w:b/>
          <w:bCs/>
          <w:bdr w:val="none" w:sz="0" w:space="0" w:color="auto" w:frame="1"/>
        </w:rPr>
      </w:pPr>
      <w:r w:rsidRPr="00F37E62">
        <w:rPr>
          <w:rFonts w:ascii="Arial" w:hAnsi="Arial" w:cs="Arial"/>
          <w:b/>
          <w:bCs/>
          <w:bdr w:val="none" w:sz="0" w:space="0" w:color="auto" w:frame="1"/>
        </w:rPr>
        <w:t>Chirurgia Generale e del Pancreas</w:t>
      </w:r>
    </w:p>
    <w:p w14:paraId="135BC4BB" w14:textId="77777777" w:rsidR="00D0417A" w:rsidRPr="00F37E62" w:rsidRDefault="00D0417A" w:rsidP="00D0417A">
      <w:pPr>
        <w:pStyle w:val="xelementtoproof"/>
        <w:spacing w:before="0" w:beforeAutospacing="0" w:after="0" w:afterAutospacing="0" w:line="276" w:lineRule="auto"/>
        <w:jc w:val="both"/>
        <w:rPr>
          <w:rFonts w:ascii="Arial" w:hAnsi="Arial" w:cs="Arial"/>
        </w:rPr>
      </w:pPr>
      <w:r w:rsidRPr="00F37E62">
        <w:rPr>
          <w:rFonts w:ascii="Arial" w:hAnsi="Arial" w:cs="Arial"/>
          <w:bdr w:val="none" w:sz="0" w:space="0" w:color="auto" w:frame="1"/>
        </w:rPr>
        <w:t xml:space="preserve">La chirurgia robotica e </w:t>
      </w:r>
      <w:proofErr w:type="gramStart"/>
      <w:r w:rsidRPr="00F37E62">
        <w:rPr>
          <w:rFonts w:ascii="Arial" w:hAnsi="Arial" w:cs="Arial"/>
          <w:bdr w:val="none" w:sz="0" w:space="0" w:color="auto" w:frame="1"/>
        </w:rPr>
        <w:t>mini-invasiva</w:t>
      </w:r>
      <w:proofErr w:type="gramEnd"/>
      <w:r w:rsidRPr="00F37E62">
        <w:rPr>
          <w:rFonts w:ascii="Arial" w:hAnsi="Arial" w:cs="Arial"/>
          <w:bdr w:val="none" w:sz="0" w:space="0" w:color="auto" w:frame="1"/>
        </w:rPr>
        <w:t xml:space="preserve"> ha segnato un punto di svolta nel panorama sanitario, dimostrando risultati straordinari attraverso un approccio all'avanguardia e altamente efficace. Dal 2015 l'equipe della </w:t>
      </w:r>
      <w:r w:rsidRPr="00F37E62">
        <w:rPr>
          <w:rFonts w:ascii="Arial" w:hAnsi="Arial" w:cs="Arial"/>
          <w:b/>
          <w:bCs/>
          <w:bdr w:val="none" w:sz="0" w:space="0" w:color="auto" w:frame="1"/>
        </w:rPr>
        <w:t>Chirurgia Generale e del Pancreas, diretta oggi dal Professor Roberto Salvia</w:t>
      </w:r>
      <w:r w:rsidRPr="00F37E62">
        <w:rPr>
          <w:rFonts w:ascii="Arial" w:hAnsi="Arial" w:cs="Arial"/>
          <w:bdr w:val="none" w:sz="0" w:space="0" w:color="auto" w:frame="1"/>
        </w:rPr>
        <w:t xml:space="preserve">, ha completato con successo oltre 600 resezioni chirurgiche pancreatiche utilizzando tecniche robotiche e </w:t>
      </w:r>
      <w:proofErr w:type="gramStart"/>
      <w:r w:rsidRPr="00F37E62">
        <w:rPr>
          <w:rFonts w:ascii="Arial" w:hAnsi="Arial" w:cs="Arial"/>
          <w:bdr w:val="none" w:sz="0" w:space="0" w:color="auto" w:frame="1"/>
        </w:rPr>
        <w:t>mini-invasive</w:t>
      </w:r>
      <w:proofErr w:type="gramEnd"/>
      <w:r w:rsidRPr="00F37E62">
        <w:rPr>
          <w:rFonts w:ascii="Arial" w:hAnsi="Arial" w:cs="Arial"/>
          <w:bdr w:val="none" w:sz="0" w:space="0" w:color="auto" w:frame="1"/>
        </w:rPr>
        <w:t>. Questo traguardo rappresenta un passo significativo verso l'elevazione degli standard di cura e l'ottimizzazione dell'esperienza chirurgica per i pazienti.</w:t>
      </w:r>
    </w:p>
    <w:p w14:paraId="4296F6ED" w14:textId="77777777" w:rsidR="00D0417A" w:rsidRPr="00F37E62" w:rsidRDefault="00D0417A" w:rsidP="00D0417A">
      <w:pPr>
        <w:pStyle w:val="xelementtoproof"/>
        <w:spacing w:before="0" w:beforeAutospacing="0" w:after="0" w:afterAutospacing="0" w:line="276" w:lineRule="auto"/>
        <w:jc w:val="both"/>
        <w:rPr>
          <w:rFonts w:ascii="Arial" w:hAnsi="Arial" w:cs="Arial"/>
        </w:rPr>
      </w:pPr>
      <w:r w:rsidRPr="00F37E62">
        <w:rPr>
          <w:rFonts w:ascii="Arial" w:hAnsi="Arial" w:cs="Arial"/>
          <w:bdr w:val="none" w:sz="0" w:space="0" w:color="auto" w:frame="1"/>
        </w:rPr>
        <w:t>"La chirurgia robotica e mininvasiva pancreatica offre numerosi vantaggi ai pazienti," spiega il Professor Salvia, "rispetto alla chirurgia tradizionale a cielo aperto, in pazienti selezionati, che rappresentano però circa il 25-30% del totale, permette incisioni più piccole, minore perdita di sangue, minor dolore postoperatorio, minori complicazioni post-operatorie, una degenza ospedaliera più breve e un ritorno più rapido alle normali attività quotidiane."</w:t>
      </w:r>
    </w:p>
    <w:p w14:paraId="348BB665" w14:textId="77777777" w:rsidR="00D0417A" w:rsidRPr="00F37E62" w:rsidRDefault="00D0417A" w:rsidP="00D0417A">
      <w:pPr>
        <w:pStyle w:val="xelementtoproof"/>
        <w:spacing w:before="0" w:beforeAutospacing="0" w:after="0" w:afterAutospacing="0" w:line="276" w:lineRule="auto"/>
        <w:jc w:val="both"/>
        <w:rPr>
          <w:rFonts w:ascii="Arial" w:hAnsi="Arial" w:cs="Arial"/>
        </w:rPr>
      </w:pPr>
      <w:r w:rsidRPr="00F37E62">
        <w:rPr>
          <w:rFonts w:ascii="Arial" w:hAnsi="Arial" w:cs="Arial"/>
          <w:bdr w:val="none" w:sz="0" w:space="0" w:color="auto" w:frame="1"/>
        </w:rPr>
        <w:lastRenderedPageBreak/>
        <w:t>Questi risultati sono stati confermati attraverso un corpus di oltre 50 pubblicazioni scientifiche validate, che evidenziano l'efficacia, la sicurezza e l'efficienza di queste pratiche innovative. Queste pubblicazioni, frutto di ricerche rigorose e approfondite, sono state condotte anche tramite importanti collaborazioni internazionali e hanno contribuito a consolidare il ruolo della chirurgia robotica anche in campo pancreatico.</w:t>
      </w:r>
    </w:p>
    <w:p w14:paraId="6EE1016D" w14:textId="77777777" w:rsidR="00D0417A" w:rsidRPr="00F37E62" w:rsidRDefault="00D0417A" w:rsidP="00D0417A">
      <w:pPr>
        <w:pStyle w:val="xelementtoproof"/>
        <w:spacing w:before="0" w:beforeAutospacing="0" w:after="0" w:afterAutospacing="0" w:line="276" w:lineRule="auto"/>
        <w:jc w:val="both"/>
        <w:rPr>
          <w:rFonts w:ascii="Arial" w:hAnsi="Arial" w:cs="Arial"/>
        </w:rPr>
      </w:pPr>
      <w:r w:rsidRPr="00F37E62">
        <w:rPr>
          <w:rFonts w:ascii="Arial" w:hAnsi="Arial" w:cs="Arial"/>
          <w:bdr w:val="none" w:sz="0" w:space="0" w:color="auto" w:frame="1"/>
        </w:rPr>
        <w:t>Come in altri aspetti della chirurgia, è solo grazie alla squadra che si riescono ad ottenere risultati eccellenti e l'équipe di Verona è oggi, dopo un percorso di oltre dieci anni di crescita, tra le più esperte al mondo in questo campo. </w:t>
      </w:r>
    </w:p>
    <w:p w14:paraId="4900B067" w14:textId="77777777" w:rsidR="00D0417A" w:rsidRPr="00F37E62" w:rsidRDefault="00D0417A" w:rsidP="00D0417A">
      <w:pPr>
        <w:pStyle w:val="xelementtoproof"/>
        <w:spacing w:before="0" w:beforeAutospacing="0" w:after="0" w:afterAutospacing="0" w:line="276" w:lineRule="auto"/>
        <w:jc w:val="both"/>
        <w:rPr>
          <w:rFonts w:ascii="Arial" w:hAnsi="Arial" w:cs="Arial"/>
        </w:rPr>
      </w:pPr>
      <w:r w:rsidRPr="00F37E62">
        <w:rPr>
          <w:rFonts w:ascii="Arial" w:hAnsi="Arial" w:cs="Arial"/>
          <w:bdr w:val="none" w:sz="0" w:space="0" w:color="auto" w:frame="1"/>
        </w:rPr>
        <w:t>"L'esperienza accumulata in questi anni, con oltre 600 interventi, ci ha permesso di perfezionare la tecnica e di ottenere risultati eccellenti in termini di sopravvivenza e qualità di vita dei pazienti," afferma il Professor Salvia.</w:t>
      </w:r>
    </w:p>
    <w:p w14:paraId="3A7C385C" w14:textId="77777777" w:rsidR="00D0417A" w:rsidRPr="00F37E62" w:rsidRDefault="00D0417A" w:rsidP="00D0417A">
      <w:pPr>
        <w:pStyle w:val="xelementtoproof"/>
        <w:spacing w:before="0" w:beforeAutospacing="0" w:after="0" w:afterAutospacing="0" w:line="276" w:lineRule="auto"/>
        <w:jc w:val="both"/>
        <w:rPr>
          <w:rFonts w:ascii="Arial" w:hAnsi="Arial" w:cs="Arial"/>
        </w:rPr>
      </w:pPr>
      <w:r w:rsidRPr="00F37E62">
        <w:rPr>
          <w:rFonts w:ascii="Arial" w:hAnsi="Arial" w:cs="Arial"/>
          <w:bdr w:val="none" w:sz="0" w:space="0" w:color="auto" w:frame="1"/>
        </w:rPr>
        <w:t>L'Azienda Ospedaliera Universitaria Integrata di Verona è un Centro di riferimento nazionale e internazionale per la chirurgia pancreatica. </w:t>
      </w:r>
    </w:p>
    <w:p w14:paraId="4A8AEC33" w14:textId="77777777" w:rsidR="00D0417A" w:rsidRPr="00F37E62" w:rsidRDefault="00D0417A" w:rsidP="00D0417A">
      <w:pPr>
        <w:pStyle w:val="xelementtoproof"/>
        <w:spacing w:before="0" w:beforeAutospacing="0" w:after="0" w:afterAutospacing="0" w:line="276" w:lineRule="auto"/>
        <w:jc w:val="both"/>
        <w:rPr>
          <w:rFonts w:ascii="Arial" w:hAnsi="Arial" w:cs="Arial"/>
        </w:rPr>
      </w:pPr>
      <w:r w:rsidRPr="00F37E62">
        <w:rPr>
          <w:rFonts w:ascii="Arial" w:hAnsi="Arial" w:cs="Arial"/>
          <w:bdr w:val="none" w:sz="0" w:space="0" w:color="auto" w:frame="1"/>
        </w:rPr>
        <w:t>L'équipe del Professor Salvia è impegnata nella ricerca e nella formazione di nuovi chirurghi, per diffondere questa tecnica innovativa e migliorare la cura e l'accesso alle migliori opzioni di trattamento disponibili dei pazienti con tumore al pancreas.</w:t>
      </w:r>
    </w:p>
    <w:p w14:paraId="4E944501" w14:textId="77777777" w:rsidR="00D0417A" w:rsidRPr="00F37E62" w:rsidRDefault="00D0417A" w:rsidP="00D0417A">
      <w:pPr>
        <w:pStyle w:val="xelementtoproof"/>
        <w:spacing w:before="0" w:beforeAutospacing="0" w:after="0" w:afterAutospacing="0" w:line="276" w:lineRule="auto"/>
        <w:jc w:val="both"/>
        <w:rPr>
          <w:rFonts w:ascii="Arial" w:hAnsi="Arial" w:cs="Arial"/>
        </w:rPr>
      </w:pPr>
      <w:r w:rsidRPr="00F37E62">
        <w:rPr>
          <w:rFonts w:ascii="Arial" w:hAnsi="Arial" w:cs="Arial"/>
          <w:bdr w:val="none" w:sz="0" w:space="0" w:color="auto" w:frame="1"/>
        </w:rPr>
        <w:t>Con la costante ricerca di innovazione e l'attenzione al benessere dei pazienti, l'equipe della Chirurgia del Pancreas è impegnata in tutti gli ambiti della chirurgia moderna e a migliorare la qualità della vita delle persone.</w:t>
      </w:r>
    </w:p>
    <w:p w14:paraId="29282775" w14:textId="77777777" w:rsidR="00D0417A" w:rsidRPr="00F37E62" w:rsidRDefault="00D0417A" w:rsidP="00D0417A">
      <w:pPr>
        <w:pStyle w:val="xgmail-p1"/>
        <w:shd w:val="clear" w:color="auto" w:fill="FFFFFF"/>
        <w:spacing w:before="0" w:beforeAutospacing="0" w:after="0" w:afterAutospacing="0" w:line="276" w:lineRule="auto"/>
        <w:jc w:val="both"/>
        <w:rPr>
          <w:rFonts w:ascii="Arial" w:hAnsi="Arial" w:cs="Arial"/>
        </w:rPr>
      </w:pPr>
    </w:p>
    <w:p w14:paraId="047E8328" w14:textId="77777777" w:rsidR="00D0417A" w:rsidRPr="00F37E62" w:rsidRDefault="00D0417A" w:rsidP="00D0417A">
      <w:pPr>
        <w:pStyle w:val="xgmail-p1"/>
        <w:shd w:val="clear" w:color="auto" w:fill="FFFFFF"/>
        <w:spacing w:before="0" w:beforeAutospacing="0" w:after="0" w:afterAutospacing="0" w:line="276" w:lineRule="auto"/>
        <w:jc w:val="both"/>
        <w:rPr>
          <w:rStyle w:val="xgmail-s1"/>
          <w:rFonts w:ascii="Arial" w:hAnsi="Arial" w:cs="Arial"/>
          <w:b/>
          <w:bCs/>
          <w:bdr w:val="none" w:sz="0" w:space="0" w:color="auto" w:frame="1"/>
        </w:rPr>
      </w:pPr>
      <w:r w:rsidRPr="00F37E62">
        <w:rPr>
          <w:rStyle w:val="xgmail-s1"/>
          <w:rFonts w:ascii="Arial" w:hAnsi="Arial" w:cs="Arial"/>
          <w:b/>
          <w:bCs/>
          <w:bdr w:val="none" w:sz="0" w:space="0" w:color="auto" w:frame="1"/>
        </w:rPr>
        <w:t>Urologia: il settore storico del robot in sala operatoria</w:t>
      </w:r>
    </w:p>
    <w:p w14:paraId="047A4C3C" w14:textId="77777777" w:rsidR="00D0417A" w:rsidRPr="00F37E62" w:rsidRDefault="00D0417A" w:rsidP="00D0417A">
      <w:pPr>
        <w:pStyle w:val="xgmail-p1"/>
        <w:shd w:val="clear" w:color="auto" w:fill="FFFFFF"/>
        <w:spacing w:before="0" w:beforeAutospacing="0" w:after="0" w:afterAutospacing="0" w:line="276" w:lineRule="auto"/>
        <w:jc w:val="both"/>
        <w:rPr>
          <w:rFonts w:ascii="Arial" w:hAnsi="Arial" w:cs="Arial"/>
        </w:rPr>
      </w:pPr>
      <w:r w:rsidRPr="00F37E62">
        <w:rPr>
          <w:rStyle w:val="xgmail-s1"/>
          <w:rFonts w:ascii="Arial" w:hAnsi="Arial" w:cs="Arial"/>
          <w:bdr w:val="none" w:sz="0" w:space="0" w:color="auto" w:frame="1"/>
        </w:rPr>
        <w:t xml:space="preserve">L’expertise dell’Azienda ospedaliera </w:t>
      </w:r>
      <w:r>
        <w:rPr>
          <w:rStyle w:val="xgmail-s1"/>
          <w:rFonts w:ascii="Arial" w:hAnsi="Arial" w:cs="Arial"/>
          <w:bdr w:val="none" w:sz="0" w:space="0" w:color="auto" w:frame="1"/>
        </w:rPr>
        <w:t xml:space="preserve">universitaria integrata </w:t>
      </w:r>
      <w:r w:rsidRPr="00F37E62">
        <w:rPr>
          <w:rStyle w:val="xgmail-s1"/>
          <w:rFonts w:ascii="Arial" w:hAnsi="Arial" w:cs="Arial"/>
          <w:bdr w:val="none" w:sz="0" w:space="0" w:color="auto" w:frame="1"/>
        </w:rPr>
        <w:t xml:space="preserve">nella chirurgia robotica è di lungo corso, cominciata nel 2019 a Borgo Trento. Da allora, in cinque anni, gli interventi sono più che raddoppiati con + 110%. Questa tecnologia interventistica mininvasiva ha collocato </w:t>
      </w:r>
      <w:proofErr w:type="spellStart"/>
      <w:r w:rsidRPr="00F37E62">
        <w:rPr>
          <w:rStyle w:val="xgmail-s1"/>
          <w:rFonts w:ascii="Arial" w:hAnsi="Arial" w:cs="Arial"/>
          <w:bdr w:val="none" w:sz="0" w:space="0" w:color="auto" w:frame="1"/>
        </w:rPr>
        <w:t>Aoui</w:t>
      </w:r>
      <w:proofErr w:type="spellEnd"/>
      <w:r w:rsidRPr="00F37E62">
        <w:rPr>
          <w:rStyle w:val="xgmail-s1"/>
          <w:rFonts w:ascii="Arial" w:hAnsi="Arial" w:cs="Arial"/>
          <w:bdr w:val="none" w:sz="0" w:space="0" w:color="auto" w:frame="1"/>
        </w:rPr>
        <w:t xml:space="preserve"> nel settore degli Alti volumi: 261 nel 2019, 385 nel 2020, 405 nel 2021, 455 nel 2022 e 555 nel 2023.</w:t>
      </w:r>
      <w:r w:rsidRPr="00F37E62">
        <w:rPr>
          <w:rStyle w:val="xgmail-apple-converted-space"/>
          <w:rFonts w:ascii="Arial" w:hAnsi="Arial" w:cs="Arial"/>
          <w:bdr w:val="none" w:sz="0" w:space="0" w:color="auto" w:frame="1"/>
        </w:rPr>
        <w:t> </w:t>
      </w:r>
    </w:p>
    <w:p w14:paraId="62CB3DD6" w14:textId="77777777" w:rsidR="00D0417A" w:rsidRPr="00F37E62" w:rsidRDefault="00D0417A" w:rsidP="00D0417A">
      <w:pPr>
        <w:pStyle w:val="xgmail-p2"/>
        <w:shd w:val="clear" w:color="auto" w:fill="FFFFFF"/>
        <w:spacing w:before="0" w:beforeAutospacing="0" w:after="0" w:afterAutospacing="0" w:line="276" w:lineRule="auto"/>
        <w:jc w:val="both"/>
        <w:rPr>
          <w:rFonts w:ascii="Arial" w:hAnsi="Arial" w:cs="Arial"/>
        </w:rPr>
      </w:pPr>
      <w:r w:rsidRPr="00F37E62">
        <w:rPr>
          <w:rStyle w:val="xgmail-s1"/>
          <w:rFonts w:ascii="Arial" w:hAnsi="Arial" w:cs="Arial"/>
          <w:bdr w:val="none" w:sz="0" w:space="0" w:color="auto" w:frame="1"/>
        </w:rPr>
        <w:t>Il settore “storico” del robot in sala operatoria è</w:t>
      </w:r>
      <w:r w:rsidRPr="00F37E62">
        <w:rPr>
          <w:rStyle w:val="xgmail-s1"/>
          <w:rFonts w:ascii="Arial" w:hAnsi="Arial" w:cs="Arial"/>
          <w:b/>
          <w:bCs/>
          <w:bdr w:val="none" w:sz="0" w:space="0" w:color="auto" w:frame="1"/>
        </w:rPr>
        <w:t xml:space="preserve"> l’Urologia, diretta dal prof Alessandro </w:t>
      </w:r>
      <w:r w:rsidRPr="00F37E62">
        <w:rPr>
          <w:rStyle w:val="marku4kcl0qel"/>
          <w:rFonts w:ascii="Arial" w:hAnsi="Arial" w:cs="Arial"/>
          <w:b/>
          <w:bCs/>
          <w:bdr w:val="none" w:sz="0" w:space="0" w:color="auto" w:frame="1"/>
        </w:rPr>
        <w:t>Antonelli</w:t>
      </w:r>
      <w:r w:rsidRPr="00F37E62">
        <w:rPr>
          <w:rStyle w:val="xgmail-s1"/>
          <w:rFonts w:ascii="Arial" w:hAnsi="Arial" w:cs="Arial"/>
          <w:bdr w:val="none" w:sz="0" w:space="0" w:color="auto" w:frame="1"/>
        </w:rPr>
        <w:t>, che con 386 interventi nel 2023 si conferma il principale esperto e utilizzatore delle piattaforme, oltre alla </w:t>
      </w:r>
      <w:proofErr w:type="spellStart"/>
      <w:r w:rsidRPr="00F37E62">
        <w:rPr>
          <w:rStyle w:val="xgmail-s1"/>
          <w:rFonts w:ascii="Arial" w:hAnsi="Arial" w:cs="Arial"/>
          <w:bdr w:val="none" w:sz="0" w:space="0" w:color="auto" w:frame="1"/>
        </w:rPr>
        <w:t>prostectomia</w:t>
      </w:r>
      <w:proofErr w:type="spellEnd"/>
      <w:r w:rsidRPr="00F37E62">
        <w:rPr>
          <w:rStyle w:val="xgmail-s1"/>
          <w:rFonts w:ascii="Arial" w:hAnsi="Arial" w:cs="Arial"/>
          <w:bdr w:val="none" w:sz="0" w:space="0" w:color="auto" w:frame="1"/>
        </w:rPr>
        <w:t xml:space="preserve"> radicale, il robot viene usato in</w:t>
      </w:r>
      <w:r w:rsidRPr="00F37E62">
        <w:rPr>
          <w:rStyle w:val="xgmail-apple-converted-space"/>
          <w:rFonts w:ascii="Arial" w:hAnsi="Arial" w:cs="Arial"/>
          <w:bdr w:val="none" w:sz="0" w:space="0" w:color="auto" w:frame="1"/>
        </w:rPr>
        <w:t> </w:t>
      </w:r>
      <w:r w:rsidRPr="00F37E62">
        <w:rPr>
          <w:rStyle w:val="xgmail-s1"/>
          <w:rFonts w:ascii="Arial" w:hAnsi="Arial" w:cs="Arial"/>
          <w:bdr w:val="none" w:sz="0" w:space="0" w:color="auto" w:frame="1"/>
        </w:rPr>
        <w:t xml:space="preserve">urologia per la cura delle neoplasie renali, per la cistectomia con </w:t>
      </w:r>
      <w:proofErr w:type="spellStart"/>
      <w:r w:rsidRPr="00F37E62">
        <w:rPr>
          <w:rStyle w:val="xgmail-s1"/>
          <w:rFonts w:ascii="Arial" w:hAnsi="Arial" w:cs="Arial"/>
          <w:bdr w:val="none" w:sz="0" w:space="0" w:color="auto" w:frame="1"/>
        </w:rPr>
        <w:t>neovescica</w:t>
      </w:r>
      <w:proofErr w:type="spellEnd"/>
      <w:r w:rsidRPr="00F37E62">
        <w:rPr>
          <w:rStyle w:val="xgmail-s1"/>
          <w:rFonts w:ascii="Arial" w:hAnsi="Arial" w:cs="Arial"/>
          <w:bdr w:val="none" w:sz="0" w:space="0" w:color="auto" w:frame="1"/>
        </w:rPr>
        <w:t xml:space="preserve"> e per gli interventi ricostruttivi. Inoltre, da</w:t>
      </w:r>
      <w:r w:rsidRPr="00F37E62">
        <w:rPr>
          <w:rStyle w:val="xgmail-s2"/>
          <w:rFonts w:ascii="Arial" w:hAnsi="Arial" w:cs="Arial"/>
          <w:bdr w:val="none" w:sz="0" w:space="0" w:color="auto" w:frame="1"/>
        </w:rPr>
        <w:t> aprile 2023 Verona ha avviato lo studio clinico comparativo fra le tre piattaforme disponibili sul mercato, </w:t>
      </w:r>
      <w:r w:rsidRPr="00F37E62">
        <w:rPr>
          <w:rStyle w:val="xgmail-s3"/>
          <w:rFonts w:ascii="Arial" w:hAnsi="Arial" w:cs="Arial"/>
          <w:bdr w:val="none" w:sz="0" w:space="0" w:color="auto" w:frame="1"/>
        </w:rPr>
        <w:t>finora mai utilizzate in contemporanea nella stessa struttura ospedaliera</w:t>
      </w:r>
      <w:r w:rsidRPr="00F37E62">
        <w:rPr>
          <w:rStyle w:val="xgmail-s2"/>
          <w:rFonts w:ascii="Arial" w:hAnsi="Arial" w:cs="Arial"/>
          <w:bdr w:val="none" w:sz="0" w:space="0" w:color="auto" w:frame="1"/>
        </w:rPr>
        <w:t>. Attualmente sono state testate sulla prostatectomia radicale con ottimi risultati, e ora verrà fatto altrettanto per gli interventi renali.</w:t>
      </w:r>
    </w:p>
    <w:p w14:paraId="2A1022BF" w14:textId="77777777" w:rsidR="00D0417A" w:rsidRPr="00F37E62" w:rsidRDefault="00D0417A" w:rsidP="00D0417A">
      <w:pPr>
        <w:pStyle w:val="xgmail-p1"/>
        <w:shd w:val="clear" w:color="auto" w:fill="FFFFFF"/>
        <w:spacing w:before="0" w:beforeAutospacing="0" w:after="0" w:afterAutospacing="0" w:line="276" w:lineRule="auto"/>
        <w:jc w:val="both"/>
        <w:rPr>
          <w:rFonts w:ascii="Arial" w:hAnsi="Arial" w:cs="Arial"/>
        </w:rPr>
      </w:pPr>
      <w:r w:rsidRPr="00F37E62">
        <w:rPr>
          <w:rFonts w:ascii="Arial" w:hAnsi="Arial" w:cs="Arial"/>
        </w:rPr>
        <w:t xml:space="preserve">La considerevole dotazione di piattaforme robotiche di Borgo Trento, due </w:t>
      </w:r>
      <w:proofErr w:type="spellStart"/>
      <w:r w:rsidRPr="00F37E62">
        <w:rPr>
          <w:rFonts w:ascii="Arial" w:hAnsi="Arial" w:cs="Arial"/>
        </w:rPr>
        <w:t>DaVinci</w:t>
      </w:r>
      <w:proofErr w:type="spellEnd"/>
      <w:r w:rsidRPr="00F37E62">
        <w:rPr>
          <w:rFonts w:ascii="Arial" w:hAnsi="Arial" w:cs="Arial"/>
        </w:rPr>
        <w:t xml:space="preserve">, un Hugo e un </w:t>
      </w:r>
      <w:proofErr w:type="spellStart"/>
      <w:r w:rsidRPr="00F37E62">
        <w:rPr>
          <w:rFonts w:ascii="Arial" w:hAnsi="Arial" w:cs="Arial"/>
        </w:rPr>
        <w:t>Versius</w:t>
      </w:r>
      <w:proofErr w:type="spellEnd"/>
      <w:r w:rsidRPr="00F37E62">
        <w:rPr>
          <w:rFonts w:ascii="Arial" w:hAnsi="Arial" w:cs="Arial"/>
        </w:rPr>
        <w:t> ha permesso di consolidare un’esperienza più che decennale di impiego della robotica per tutti gli interventi urologici più complessi, riducendo al minimo i casi trattati con chirurgia tradizionale, ma soprattutto permettendo di abbattere i tempi di attesa per i pazienti che devono essere sottoposti a chirurgia robotica.</w:t>
      </w:r>
    </w:p>
    <w:p w14:paraId="4811B15C" w14:textId="58F7C969" w:rsidR="00D0417A" w:rsidRDefault="00D0417A" w:rsidP="00D0417A">
      <w:pPr>
        <w:pStyle w:val="xgmail-p1"/>
        <w:shd w:val="clear" w:color="auto" w:fill="FFFFFF"/>
        <w:spacing w:before="0" w:beforeAutospacing="0" w:after="0" w:afterAutospacing="0" w:line="276" w:lineRule="auto"/>
        <w:jc w:val="both"/>
        <w:rPr>
          <w:rFonts w:ascii="Arial" w:hAnsi="Arial" w:cs="Arial"/>
        </w:rPr>
      </w:pPr>
    </w:p>
    <w:p w14:paraId="34F6B4D6" w14:textId="77843A99" w:rsidR="004B671E" w:rsidRDefault="004B671E" w:rsidP="00D0417A">
      <w:pPr>
        <w:pStyle w:val="xgmail-p1"/>
        <w:shd w:val="clear" w:color="auto" w:fill="FFFFFF"/>
        <w:spacing w:before="0" w:beforeAutospacing="0" w:after="0" w:afterAutospacing="0" w:line="276" w:lineRule="auto"/>
        <w:jc w:val="both"/>
        <w:rPr>
          <w:rFonts w:ascii="Arial" w:hAnsi="Arial" w:cs="Arial"/>
        </w:rPr>
      </w:pPr>
    </w:p>
    <w:p w14:paraId="26C8FD04" w14:textId="77777777" w:rsidR="004B671E" w:rsidRPr="00F37E62" w:rsidRDefault="004B671E" w:rsidP="00D0417A">
      <w:pPr>
        <w:pStyle w:val="xgmail-p1"/>
        <w:shd w:val="clear" w:color="auto" w:fill="FFFFFF"/>
        <w:spacing w:before="0" w:beforeAutospacing="0" w:after="0" w:afterAutospacing="0" w:line="276" w:lineRule="auto"/>
        <w:jc w:val="both"/>
        <w:rPr>
          <w:rFonts w:ascii="Arial" w:hAnsi="Arial" w:cs="Arial"/>
        </w:rPr>
      </w:pPr>
    </w:p>
    <w:p w14:paraId="69CDE432" w14:textId="77777777" w:rsidR="00D0417A" w:rsidRPr="00F37E62" w:rsidRDefault="00D0417A" w:rsidP="00D0417A">
      <w:pPr>
        <w:spacing w:line="276" w:lineRule="auto"/>
        <w:jc w:val="both"/>
        <w:rPr>
          <w:rFonts w:ascii="Arial" w:hAnsi="Arial" w:cs="Arial"/>
          <w:b/>
          <w:bCs/>
        </w:rPr>
      </w:pPr>
      <w:r w:rsidRPr="00F37E62">
        <w:rPr>
          <w:rFonts w:ascii="Arial" w:hAnsi="Arial" w:cs="Arial"/>
          <w:b/>
          <w:bCs/>
        </w:rPr>
        <w:t xml:space="preserve">Chirurgia robotica trans-orale in Otorinolaringoiatria, </w:t>
      </w:r>
      <w:proofErr w:type="spellStart"/>
      <w:r w:rsidRPr="00F37E62">
        <w:rPr>
          <w:rFonts w:ascii="Arial" w:hAnsi="Arial" w:cs="Arial"/>
          <w:b/>
          <w:bCs/>
        </w:rPr>
        <w:t>Tors</w:t>
      </w:r>
      <w:proofErr w:type="spellEnd"/>
      <w:r w:rsidRPr="00F37E62">
        <w:rPr>
          <w:rFonts w:ascii="Arial" w:hAnsi="Arial" w:cs="Arial"/>
          <w:b/>
          <w:bCs/>
        </w:rPr>
        <w:t xml:space="preserve"> </w:t>
      </w:r>
    </w:p>
    <w:p w14:paraId="1AB840D6" w14:textId="77777777" w:rsidR="00D0417A" w:rsidRPr="00F37E62" w:rsidRDefault="00D0417A" w:rsidP="00D0417A">
      <w:pPr>
        <w:spacing w:line="276" w:lineRule="auto"/>
        <w:jc w:val="both"/>
        <w:rPr>
          <w:rFonts w:ascii="Arial" w:hAnsi="Arial" w:cs="Arial"/>
        </w:rPr>
      </w:pPr>
      <w:r w:rsidRPr="00F37E62">
        <w:rPr>
          <w:rFonts w:ascii="Arial" w:hAnsi="Arial" w:cs="Arial"/>
        </w:rPr>
        <w:t>La chirurgia robotica in Otorinolaringoiatria prevede l’utilizzo dell’apertura del cavo orale come via di accesso dei due bracci meccanici snodati che replicano il movimento delle mani del chirurgo (possono essere dotati di una serie di strumenti necessari all’intervento) e del terzo braccio che supporta una telecamera 3D.</w:t>
      </w:r>
    </w:p>
    <w:p w14:paraId="299C1016" w14:textId="77777777" w:rsidR="00D0417A" w:rsidRDefault="00D0417A" w:rsidP="00D0417A">
      <w:pPr>
        <w:pStyle w:val="Corpotesto"/>
        <w:spacing w:after="0"/>
        <w:jc w:val="both"/>
        <w:rPr>
          <w:rFonts w:ascii="Arial" w:hAnsi="Arial"/>
        </w:rPr>
      </w:pPr>
      <w:r w:rsidRPr="00F37E62">
        <w:rPr>
          <w:rFonts w:ascii="Arial" w:hAnsi="Arial"/>
        </w:rPr>
        <w:t>Tutti e tre i bracci vengono manovrati dal chirurgo attraverso una consolle fisicamente distante dal paziente.</w:t>
      </w:r>
      <w:r>
        <w:rPr>
          <w:rFonts w:ascii="Arial" w:hAnsi="Arial"/>
        </w:rPr>
        <w:t xml:space="preserve"> </w:t>
      </w:r>
      <w:r w:rsidRPr="00F37E62">
        <w:rPr>
          <w:rFonts w:ascii="Arial" w:hAnsi="Arial"/>
        </w:rPr>
        <w:t xml:space="preserve">La chirurgia robotica </w:t>
      </w:r>
      <w:proofErr w:type="spellStart"/>
      <w:r w:rsidRPr="00F37E62">
        <w:rPr>
          <w:rFonts w:ascii="Arial" w:hAnsi="Arial"/>
        </w:rPr>
        <w:t>transorale</w:t>
      </w:r>
      <w:proofErr w:type="spellEnd"/>
      <w:r w:rsidRPr="00F37E62">
        <w:rPr>
          <w:rFonts w:ascii="Arial" w:hAnsi="Arial"/>
        </w:rPr>
        <w:t xml:space="preserve"> (TORS) consente l’asportazione di lesioni tumorali benigni e maligni localizzati in aree della regione testa-collo di difficile accesso ed esposizione, come per esempio la base della lingua e la regione </w:t>
      </w:r>
      <w:proofErr w:type="spellStart"/>
      <w:r w:rsidRPr="00F37E62">
        <w:rPr>
          <w:rFonts w:ascii="Arial" w:hAnsi="Arial"/>
        </w:rPr>
        <w:t>ipofaringo</w:t>
      </w:r>
      <w:proofErr w:type="spellEnd"/>
      <w:r w:rsidRPr="00F37E62">
        <w:rPr>
          <w:rFonts w:ascii="Arial" w:hAnsi="Arial"/>
        </w:rPr>
        <w:t xml:space="preserve">-laringea. Queste due aree, insieme ad altre regioni dell'orofaringe (palato molle, regione tonsillare, parete posteriore dell'orofaringe), rappresentano i principali siti anatomici nei quali viene utilizzata la chirurgia robotica </w:t>
      </w:r>
      <w:proofErr w:type="spellStart"/>
      <w:r w:rsidRPr="00F37E62">
        <w:rPr>
          <w:rFonts w:ascii="Arial" w:hAnsi="Arial"/>
        </w:rPr>
        <w:t>transorale</w:t>
      </w:r>
      <w:proofErr w:type="spellEnd"/>
      <w:r w:rsidRPr="00F37E62">
        <w:rPr>
          <w:rFonts w:ascii="Arial" w:hAnsi="Arial"/>
        </w:rPr>
        <w:t>. La chirurgia robotica viene inoltre utilizzata in caso di patologie “benigne” come la Sindrome delle Apnee Ostruttive del Sonno (OSAS).</w:t>
      </w:r>
    </w:p>
    <w:p w14:paraId="6321D443" w14:textId="77777777" w:rsidR="00D0417A" w:rsidRPr="00F37E62" w:rsidRDefault="00D0417A" w:rsidP="00D0417A">
      <w:pPr>
        <w:pStyle w:val="Corpotesto"/>
        <w:spacing w:after="0"/>
        <w:jc w:val="both"/>
        <w:rPr>
          <w:rFonts w:ascii="Arial" w:hAnsi="Arial"/>
        </w:rPr>
      </w:pPr>
      <w:r w:rsidRPr="00F37E62">
        <w:rPr>
          <w:rFonts w:ascii="Arial" w:hAnsi="Arial"/>
        </w:rPr>
        <w:t xml:space="preserve">I pazienti che soffrono di Apnee Ostruttive del Sonno presentano frequenti episodi notturni di apnea dovuti a un’ostruzione delle vie aeree superiori. </w:t>
      </w:r>
    </w:p>
    <w:p w14:paraId="23D8F7FE" w14:textId="77777777" w:rsidR="00D0417A" w:rsidRPr="00F37E62" w:rsidRDefault="00D0417A" w:rsidP="00D0417A">
      <w:pPr>
        <w:tabs>
          <w:tab w:val="left" w:pos="6945"/>
        </w:tabs>
        <w:spacing w:line="276" w:lineRule="auto"/>
        <w:jc w:val="both"/>
        <w:rPr>
          <w:rFonts w:ascii="Arial" w:hAnsi="Arial" w:cs="Arial"/>
        </w:rPr>
      </w:pPr>
      <w:r w:rsidRPr="00F37E62">
        <w:rPr>
          <w:rFonts w:ascii="Arial" w:hAnsi="Arial" w:cs="Arial"/>
        </w:rPr>
        <w:t xml:space="preserve">In pazienti selezionati, la resezione di vario grado della tonsilla linguale situata sulla base della lingua, della tonsillotomia palatale e la plastica del palato molle tramite TORS può rappresentare una valida alternativa alla ventilazione meccanica a pressione positiva (CPAP) o ad altri interventi chirurgici, per migliorare la qualità della vita dei pazienti, riducendo il numero di apnee notturne. </w:t>
      </w:r>
    </w:p>
    <w:p w14:paraId="55AE8318" w14:textId="77777777" w:rsidR="00D0417A" w:rsidRPr="00F37E62" w:rsidRDefault="00D0417A" w:rsidP="00D0417A">
      <w:pPr>
        <w:tabs>
          <w:tab w:val="left" w:pos="6945"/>
        </w:tabs>
        <w:spacing w:line="276" w:lineRule="auto"/>
        <w:jc w:val="both"/>
        <w:rPr>
          <w:rFonts w:ascii="Arial" w:hAnsi="Arial" w:cs="Arial"/>
        </w:rPr>
      </w:pPr>
    </w:p>
    <w:p w14:paraId="22E815EC" w14:textId="77777777" w:rsidR="00D0417A" w:rsidRPr="00F37E62" w:rsidRDefault="00D0417A" w:rsidP="00D0417A">
      <w:pPr>
        <w:pStyle w:val="Corpotesto"/>
        <w:spacing w:after="0"/>
        <w:jc w:val="both"/>
        <w:rPr>
          <w:rFonts w:ascii="Arial" w:hAnsi="Arial"/>
        </w:rPr>
      </w:pPr>
      <w:r w:rsidRPr="00F37E62">
        <w:rPr>
          <w:rFonts w:ascii="Arial" w:hAnsi="Arial"/>
        </w:rPr>
        <w:t>I vantaggi della metodica chirurgica Robotica sono notevoli:</w:t>
      </w:r>
    </w:p>
    <w:p w14:paraId="3C9DCF48" w14:textId="77777777" w:rsidR="00D0417A" w:rsidRPr="00F37E62" w:rsidRDefault="00D0417A" w:rsidP="00D0417A">
      <w:pPr>
        <w:pStyle w:val="Corpotesto"/>
        <w:numPr>
          <w:ilvl w:val="0"/>
          <w:numId w:val="2"/>
        </w:numPr>
        <w:spacing w:after="0"/>
        <w:jc w:val="both"/>
        <w:rPr>
          <w:rFonts w:ascii="Arial" w:hAnsi="Arial"/>
        </w:rPr>
      </w:pPr>
      <w:r w:rsidRPr="00F37E62">
        <w:rPr>
          <w:rFonts w:ascii="Arial" w:hAnsi="Arial"/>
        </w:rPr>
        <w:t>L’utilizzo di ottiche anche angolate all’interno della bocca del paziente consente una perfetta illuminazione ed ingrandimento delle regioni atomiche consentendo al chirurgo di vedere meglio anche le zone più nascoste</w:t>
      </w:r>
      <w:r w:rsidRPr="00F37E62">
        <w:rPr>
          <w:rFonts w:ascii="Arial" w:hAnsi="Arial"/>
          <w:b/>
        </w:rPr>
        <w:t xml:space="preserve"> </w:t>
      </w:r>
      <w:r w:rsidRPr="00F37E62">
        <w:rPr>
          <w:rFonts w:ascii="Arial" w:hAnsi="Arial"/>
        </w:rPr>
        <w:t>e, quindi, di intervenire con maggiore precisione;</w:t>
      </w:r>
    </w:p>
    <w:p w14:paraId="0D25E11D" w14:textId="77777777" w:rsidR="00D0417A" w:rsidRPr="00F37E62" w:rsidRDefault="00D0417A" w:rsidP="00D0417A">
      <w:pPr>
        <w:pStyle w:val="Corpotesto"/>
        <w:numPr>
          <w:ilvl w:val="0"/>
          <w:numId w:val="2"/>
        </w:numPr>
        <w:spacing w:after="0"/>
        <w:jc w:val="both"/>
        <w:rPr>
          <w:rFonts w:ascii="Arial" w:hAnsi="Arial"/>
        </w:rPr>
      </w:pPr>
      <w:r w:rsidRPr="00F37E62">
        <w:rPr>
          <w:rFonts w:ascii="Arial" w:hAnsi="Arial"/>
        </w:rPr>
        <w:t>Le due “mani” miniaturizzate consentono di effettuare tutti i movimenti fatti dal chirurgo all’esterno in una zona molto ristretta</w:t>
      </w:r>
      <w:r w:rsidRPr="00F37E62">
        <w:rPr>
          <w:rFonts w:ascii="Arial" w:hAnsi="Arial"/>
          <w:b/>
        </w:rPr>
        <w:t xml:space="preserve"> </w:t>
      </w:r>
      <w:r w:rsidRPr="00F37E62">
        <w:rPr>
          <w:rFonts w:ascii="Arial" w:hAnsi="Arial"/>
        </w:rPr>
        <w:t>come quella del cavo orale e ipofaringe;</w:t>
      </w:r>
    </w:p>
    <w:p w14:paraId="0139D4DB" w14:textId="77777777" w:rsidR="00D0417A" w:rsidRPr="00F37E62" w:rsidRDefault="00D0417A" w:rsidP="00D0417A">
      <w:pPr>
        <w:pStyle w:val="Corpotesto"/>
        <w:numPr>
          <w:ilvl w:val="0"/>
          <w:numId w:val="2"/>
        </w:numPr>
        <w:spacing w:after="0"/>
        <w:jc w:val="both"/>
        <w:rPr>
          <w:rFonts w:ascii="Arial" w:hAnsi="Arial"/>
        </w:rPr>
      </w:pPr>
      <w:r w:rsidRPr="00F37E62">
        <w:rPr>
          <w:rFonts w:ascii="Arial" w:hAnsi="Arial"/>
        </w:rPr>
        <w:t>L'utilizzo di ottiche angolate la robotica consente anche una visione inclinata</w:t>
      </w:r>
      <w:r w:rsidRPr="00F37E62">
        <w:rPr>
          <w:rFonts w:ascii="Arial" w:hAnsi="Arial"/>
          <w:b/>
        </w:rPr>
        <w:t xml:space="preserve"> </w:t>
      </w:r>
      <w:r w:rsidRPr="00F37E62">
        <w:rPr>
          <w:rFonts w:ascii="Arial" w:hAnsi="Arial"/>
        </w:rPr>
        <w:t>e, quindi, può eseguire molte più manovre;</w:t>
      </w:r>
    </w:p>
    <w:p w14:paraId="22A77555" w14:textId="77777777" w:rsidR="00D0417A" w:rsidRPr="00F37E62" w:rsidRDefault="00D0417A" w:rsidP="00D0417A">
      <w:pPr>
        <w:pStyle w:val="Corpotesto"/>
        <w:numPr>
          <w:ilvl w:val="0"/>
          <w:numId w:val="2"/>
        </w:numPr>
        <w:spacing w:after="0"/>
        <w:jc w:val="both"/>
        <w:rPr>
          <w:rFonts w:ascii="Arial" w:hAnsi="Arial"/>
        </w:rPr>
      </w:pPr>
      <w:r w:rsidRPr="00F37E62">
        <w:rPr>
          <w:rFonts w:ascii="Arial" w:hAnsi="Arial"/>
        </w:rPr>
        <w:t>Possono essere raggiunte</w:t>
      </w:r>
      <w:r w:rsidRPr="00F37E62">
        <w:rPr>
          <w:rFonts w:ascii="Arial" w:hAnsi="Arial"/>
          <w:b/>
        </w:rPr>
        <w:t xml:space="preserve"> </w:t>
      </w:r>
      <w:r w:rsidRPr="00F37E62">
        <w:rPr>
          <w:rFonts w:ascii="Arial" w:hAnsi="Arial"/>
        </w:rPr>
        <w:t>zone inaccessibili alla chirurgia tradizionale,</w:t>
      </w:r>
      <w:r w:rsidRPr="00F37E62">
        <w:rPr>
          <w:rFonts w:ascii="Arial" w:hAnsi="Arial"/>
          <w:b/>
        </w:rPr>
        <w:t xml:space="preserve"> </w:t>
      </w:r>
      <w:r w:rsidRPr="00F37E62">
        <w:rPr>
          <w:rFonts w:ascii="Arial" w:hAnsi="Arial"/>
        </w:rPr>
        <w:t>senza passare attraverso il collo, con conseguenze molto positive in termini di tempi di ripresa del paziente, di complicanze post-operatorie e cicatrici;</w:t>
      </w:r>
    </w:p>
    <w:p w14:paraId="0D4CF1F5" w14:textId="77777777" w:rsidR="00D0417A" w:rsidRPr="00862E3C" w:rsidRDefault="00D0417A" w:rsidP="00D0417A">
      <w:pPr>
        <w:pStyle w:val="Corpotesto"/>
        <w:numPr>
          <w:ilvl w:val="0"/>
          <w:numId w:val="2"/>
        </w:numPr>
        <w:spacing w:after="0"/>
        <w:jc w:val="both"/>
        <w:rPr>
          <w:rFonts w:ascii="Arial" w:hAnsi="Arial"/>
        </w:rPr>
      </w:pPr>
      <w:r w:rsidRPr="00F37E62">
        <w:rPr>
          <w:rFonts w:ascii="Arial" w:hAnsi="Arial"/>
        </w:rPr>
        <w:t>È una tecnica molto meno invasiva</w:t>
      </w:r>
      <w:r w:rsidRPr="00F37E62">
        <w:rPr>
          <w:rFonts w:ascii="Arial" w:hAnsi="Arial"/>
          <w:b/>
        </w:rPr>
        <w:t xml:space="preserve"> </w:t>
      </w:r>
      <w:r w:rsidRPr="00F37E62">
        <w:rPr>
          <w:rFonts w:ascii="Arial" w:hAnsi="Arial"/>
        </w:rPr>
        <w:t>rispetto a quella tradizionale, che permette ai pazienti un più rapido recupero della deglutizione e della capacità di parlare.</w:t>
      </w:r>
    </w:p>
    <w:p w14:paraId="5BEB0C32" w14:textId="77777777" w:rsidR="00D0417A" w:rsidRPr="00F37E62" w:rsidRDefault="00D0417A" w:rsidP="00D0417A">
      <w:pPr>
        <w:pStyle w:val="Default"/>
        <w:spacing w:line="276" w:lineRule="auto"/>
        <w:jc w:val="both"/>
        <w:rPr>
          <w:rFonts w:ascii="Arial" w:hAnsi="Arial" w:cs="Arial"/>
          <w:color w:val="auto"/>
        </w:rPr>
      </w:pPr>
    </w:p>
    <w:p w14:paraId="633FC798" w14:textId="77777777" w:rsidR="00D0417A" w:rsidRPr="00F37E62" w:rsidRDefault="00D0417A" w:rsidP="00D0417A">
      <w:pPr>
        <w:pStyle w:val="Default"/>
        <w:spacing w:line="276" w:lineRule="auto"/>
        <w:jc w:val="both"/>
        <w:rPr>
          <w:rFonts w:ascii="Arial" w:hAnsi="Arial" w:cs="Arial"/>
          <w:b/>
          <w:bCs/>
          <w:color w:val="auto"/>
        </w:rPr>
      </w:pPr>
      <w:r w:rsidRPr="00F37E62">
        <w:rPr>
          <w:rFonts w:ascii="Arial" w:hAnsi="Arial" w:cs="Arial"/>
          <w:b/>
          <w:bCs/>
          <w:color w:val="auto"/>
        </w:rPr>
        <w:t>Impatto della chirurgia robotica sulla pratica clinica della Ginecologia</w:t>
      </w:r>
    </w:p>
    <w:p w14:paraId="20D90A42" w14:textId="77777777" w:rsidR="00D0417A" w:rsidRPr="00F37E62" w:rsidRDefault="00D0417A" w:rsidP="00D0417A">
      <w:pPr>
        <w:pStyle w:val="Default"/>
        <w:spacing w:line="276" w:lineRule="auto"/>
        <w:jc w:val="both"/>
        <w:rPr>
          <w:rFonts w:ascii="Arial" w:hAnsi="Arial" w:cs="Arial"/>
          <w:color w:val="auto"/>
        </w:rPr>
      </w:pPr>
      <w:r w:rsidRPr="00F37E62">
        <w:rPr>
          <w:rFonts w:ascii="Arial" w:hAnsi="Arial" w:cs="Arial"/>
          <w:color w:val="auto"/>
        </w:rPr>
        <w:t xml:space="preserve">La Chirurgia </w:t>
      </w:r>
      <w:proofErr w:type="gramStart"/>
      <w:r w:rsidRPr="00F37E62">
        <w:rPr>
          <w:rFonts w:ascii="Arial" w:hAnsi="Arial" w:cs="Arial"/>
          <w:color w:val="auto"/>
        </w:rPr>
        <w:t>mini-invasiva</w:t>
      </w:r>
      <w:proofErr w:type="gramEnd"/>
      <w:r w:rsidRPr="00F37E62">
        <w:rPr>
          <w:rFonts w:ascii="Arial" w:hAnsi="Arial" w:cs="Arial"/>
          <w:color w:val="auto"/>
        </w:rPr>
        <w:t xml:space="preserve"> è una realtà sempre più affermata nel trattamento delle patologie ginecologiche benigne e maligne. Da anni</w:t>
      </w:r>
      <w:r>
        <w:rPr>
          <w:rFonts w:ascii="Arial" w:hAnsi="Arial" w:cs="Arial"/>
          <w:color w:val="auto"/>
        </w:rPr>
        <w:t xml:space="preserve"> nell’azienda ospedaliera universitaria integrata di</w:t>
      </w:r>
      <w:r w:rsidRPr="00F37E62">
        <w:rPr>
          <w:rFonts w:ascii="Arial" w:hAnsi="Arial" w:cs="Arial"/>
          <w:color w:val="auto"/>
        </w:rPr>
        <w:t xml:space="preserve"> Verona</w:t>
      </w:r>
      <w:r>
        <w:rPr>
          <w:rFonts w:ascii="Arial" w:hAnsi="Arial" w:cs="Arial"/>
          <w:color w:val="auto"/>
        </w:rPr>
        <w:t xml:space="preserve"> </w:t>
      </w:r>
      <w:r w:rsidRPr="00F37E62">
        <w:rPr>
          <w:rFonts w:ascii="Arial" w:hAnsi="Arial" w:cs="Arial"/>
          <w:color w:val="auto"/>
        </w:rPr>
        <w:t xml:space="preserve">più del 90% degli interventi ginecologici vengono eseguiti con tecniche </w:t>
      </w:r>
      <w:proofErr w:type="gramStart"/>
      <w:r w:rsidRPr="00F37E62">
        <w:rPr>
          <w:rFonts w:ascii="Arial" w:hAnsi="Arial" w:cs="Arial"/>
          <w:color w:val="auto"/>
        </w:rPr>
        <w:t>mini-invasive</w:t>
      </w:r>
      <w:proofErr w:type="gramEnd"/>
      <w:r w:rsidRPr="00F37E62">
        <w:rPr>
          <w:rFonts w:ascii="Arial" w:hAnsi="Arial" w:cs="Arial"/>
          <w:color w:val="auto"/>
        </w:rPr>
        <w:t xml:space="preserve">, evitando quindi un taglio esteso sull’addome, grazie alla laparoscopia, alla isteroscopia ed alla chirurgia per via vaginale. </w:t>
      </w:r>
    </w:p>
    <w:p w14:paraId="416B3901" w14:textId="77777777" w:rsidR="00D0417A" w:rsidRPr="00F37E62" w:rsidRDefault="00D0417A" w:rsidP="00D0417A">
      <w:pPr>
        <w:pStyle w:val="Default"/>
        <w:spacing w:line="276" w:lineRule="auto"/>
        <w:jc w:val="both"/>
        <w:rPr>
          <w:rFonts w:ascii="Arial" w:hAnsi="Arial" w:cs="Arial"/>
          <w:color w:val="auto"/>
        </w:rPr>
      </w:pPr>
      <w:r w:rsidRPr="00F37E62">
        <w:rPr>
          <w:rFonts w:ascii="Arial" w:hAnsi="Arial" w:cs="Arial"/>
          <w:color w:val="auto"/>
        </w:rPr>
        <w:t xml:space="preserve">L’avvento della chirurgia robotica è stato un ulteriore innovazione, permettendo di estendere le indicazioni </w:t>
      </w:r>
      <w:proofErr w:type="gramStart"/>
      <w:r w:rsidRPr="00F37E62">
        <w:rPr>
          <w:rFonts w:ascii="Arial" w:hAnsi="Arial" w:cs="Arial"/>
          <w:color w:val="auto"/>
        </w:rPr>
        <w:t>mini-invasive</w:t>
      </w:r>
      <w:proofErr w:type="gramEnd"/>
      <w:r w:rsidRPr="00F37E62">
        <w:rPr>
          <w:rFonts w:ascii="Arial" w:hAnsi="Arial" w:cs="Arial"/>
          <w:color w:val="auto"/>
        </w:rPr>
        <w:t xml:space="preserve"> anche a pazienti con condizioni generali sfavorevoli in particolare l’obesità grave. </w:t>
      </w:r>
    </w:p>
    <w:p w14:paraId="4976A997" w14:textId="77777777" w:rsidR="00D0417A" w:rsidRPr="00F37E62" w:rsidRDefault="00D0417A" w:rsidP="00D0417A">
      <w:pPr>
        <w:pStyle w:val="Default"/>
        <w:spacing w:line="276" w:lineRule="auto"/>
        <w:jc w:val="both"/>
        <w:rPr>
          <w:rFonts w:ascii="Arial" w:hAnsi="Arial" w:cs="Arial"/>
          <w:color w:val="auto"/>
        </w:rPr>
      </w:pPr>
      <w:r>
        <w:rPr>
          <w:rFonts w:ascii="Arial" w:hAnsi="Arial" w:cs="Arial"/>
          <w:color w:val="auto"/>
        </w:rPr>
        <w:t>A</w:t>
      </w:r>
      <w:r w:rsidRPr="00F37E62">
        <w:rPr>
          <w:rFonts w:ascii="Arial" w:hAnsi="Arial" w:cs="Arial"/>
          <w:color w:val="auto"/>
        </w:rPr>
        <w:t xml:space="preserve"> Verona sono attive per la chirurgia ginecologica 4 strumentazioni robotiche, di 3 diverse case produttrici. Un centro altamente specializzato in Ginecologia Chirurgica e soprattutto Oncologica, quale quello diretto dal Prof</w:t>
      </w:r>
      <w:r>
        <w:rPr>
          <w:rFonts w:ascii="Arial" w:hAnsi="Arial" w:cs="Arial"/>
          <w:color w:val="auto"/>
        </w:rPr>
        <w:t>.</w:t>
      </w:r>
      <w:r w:rsidRPr="00F37E62">
        <w:rPr>
          <w:rFonts w:ascii="Arial" w:hAnsi="Arial" w:cs="Arial"/>
          <w:color w:val="auto"/>
        </w:rPr>
        <w:t xml:space="preserve"> Massimo P</w:t>
      </w:r>
      <w:r>
        <w:rPr>
          <w:rFonts w:ascii="Arial" w:hAnsi="Arial" w:cs="Arial"/>
          <w:color w:val="auto"/>
        </w:rPr>
        <w:t>.</w:t>
      </w:r>
      <w:r w:rsidRPr="00F37E62">
        <w:rPr>
          <w:rFonts w:ascii="Arial" w:hAnsi="Arial" w:cs="Arial"/>
          <w:color w:val="auto"/>
        </w:rPr>
        <w:t xml:space="preserve"> Franchi, oltre a condurre studi clinici offre grazie al robot una migliore qualità di vita per tutte le pazienti e una maggiore prospettiva di vita per le donne in ogni fase del tumore ginecologico. Negli ultimi 3 anni il numero di interventi di chirurgia robotica è incrementato ad oltre 150 casi comprendendo sia le neoplasie che gli interventi complessi per patologia benigna resi agevoli per i sostanziali vantaggi offerti dalla precisa ed efficace tecnologia robotica. Tecnologia che realizza, grazie all’ottimale sinergia tra Direzione Generale, Università di Verona, Dipartimento Universitario e altre Equipe Chirurgiche, quella che oggi è detta medicina di precisione ovvero la personalizzazione dell’intervento alla patologia di quella singola paziente </w:t>
      </w:r>
    </w:p>
    <w:p w14:paraId="6854D19B" w14:textId="77777777" w:rsidR="00D0417A" w:rsidRPr="00F37E62" w:rsidRDefault="00D0417A" w:rsidP="00D0417A">
      <w:pPr>
        <w:pStyle w:val="Corpotesto"/>
        <w:jc w:val="both"/>
        <w:rPr>
          <w:rFonts w:ascii="Arial" w:hAnsi="Arial"/>
        </w:rPr>
      </w:pPr>
      <w:r w:rsidRPr="00F37E62">
        <w:rPr>
          <w:rFonts w:ascii="Arial" w:hAnsi="Arial"/>
        </w:rPr>
        <w:t>L’equipe di Ostetricia e Ginecologia in robotica coordinata dal Prof. Stefano Uccella, con Anna Festi Piercarlo Zorzato e Simone Garzon, sta ottenendo grazie al grande lavoro di tutti risultati che consentono oggi la migliore offerta di salute in ambito ginecologico.</w:t>
      </w:r>
    </w:p>
    <w:p w14:paraId="18FA19A7" w14:textId="77777777" w:rsidR="00D0417A" w:rsidRDefault="00D0417A" w:rsidP="00D0417A">
      <w:pPr>
        <w:pStyle w:val="xmsonormal"/>
        <w:spacing w:before="0" w:beforeAutospacing="0" w:after="0" w:afterAutospacing="0"/>
        <w:jc w:val="both"/>
        <w:rPr>
          <w:rFonts w:ascii="Aptos" w:hAnsi="Aptos"/>
          <w:color w:val="242424"/>
        </w:rPr>
      </w:pPr>
      <w:r>
        <w:rPr>
          <w:rFonts w:ascii="Calibri" w:hAnsi="Calibri" w:cs="Calibri"/>
          <w:color w:val="242424"/>
          <w:bdr w:val="none" w:sz="0" w:space="0" w:color="auto" w:frame="1"/>
        </w:rPr>
        <w:t> </w:t>
      </w:r>
    </w:p>
    <w:p w14:paraId="4DB6D630" w14:textId="77777777" w:rsidR="00D0417A" w:rsidRPr="00636B78" w:rsidRDefault="00D0417A" w:rsidP="00D0417A">
      <w:pPr>
        <w:pStyle w:val="xmsonormal"/>
        <w:spacing w:before="0" w:beforeAutospacing="0" w:after="0" w:afterAutospacing="0" w:line="276" w:lineRule="auto"/>
        <w:jc w:val="both"/>
        <w:rPr>
          <w:rFonts w:ascii="Arial" w:hAnsi="Arial" w:cs="Arial"/>
          <w:b/>
          <w:bCs/>
          <w:color w:val="242424"/>
        </w:rPr>
      </w:pPr>
      <w:r w:rsidRPr="00636B78">
        <w:rPr>
          <w:rFonts w:ascii="Arial" w:hAnsi="Arial" w:cs="Arial"/>
          <w:b/>
          <w:bCs/>
          <w:color w:val="242424"/>
          <w:bdr w:val="none" w:sz="0" w:space="0" w:color="auto" w:frame="1"/>
        </w:rPr>
        <w:t xml:space="preserve">Una nuova Tc mobile a Borgo Roma grazie all’intesa con Fondazione Cariverona  </w:t>
      </w:r>
    </w:p>
    <w:p w14:paraId="7A43C3F4" w14:textId="77777777" w:rsidR="00D0417A" w:rsidRPr="00636B78" w:rsidRDefault="00D0417A" w:rsidP="00D0417A">
      <w:pPr>
        <w:pStyle w:val="xmsolistparagraph"/>
        <w:spacing w:before="0" w:beforeAutospacing="0" w:after="0" w:afterAutospacing="0" w:line="276" w:lineRule="auto"/>
        <w:rPr>
          <w:rFonts w:ascii="Arial" w:hAnsi="Arial" w:cs="Arial"/>
          <w:b/>
          <w:bCs/>
          <w:color w:val="242424"/>
          <w:bdr w:val="none" w:sz="0" w:space="0" w:color="auto" w:frame="1"/>
        </w:rPr>
      </w:pPr>
      <w:r w:rsidRPr="00636B78">
        <w:rPr>
          <w:rFonts w:ascii="Arial" w:hAnsi="Arial" w:cs="Arial"/>
          <w:color w:val="242424"/>
          <w:bdr w:val="none" w:sz="0" w:space="0" w:color="auto" w:frame="1"/>
        </w:rPr>
        <w:t>La nuova</w:t>
      </w:r>
      <w:r w:rsidRPr="00636B78">
        <w:rPr>
          <w:rFonts w:ascii="Arial" w:hAnsi="Arial" w:cs="Arial"/>
          <w:b/>
          <w:bCs/>
          <w:color w:val="242424"/>
          <w:bdr w:val="none" w:sz="0" w:space="0" w:color="auto" w:frame="1"/>
        </w:rPr>
        <w:t xml:space="preserve"> TC mobile per la sala operatoria</w:t>
      </w:r>
      <w:r w:rsidRPr="00636B78">
        <w:rPr>
          <w:rStyle w:val="apple-converted-space"/>
          <w:rFonts w:ascii="Arial" w:hAnsi="Arial" w:cs="Arial"/>
          <w:color w:val="242424"/>
          <w:bdr w:val="none" w:sz="0" w:space="0" w:color="auto" w:frame="1"/>
        </w:rPr>
        <w:t xml:space="preserve"> in arrivo a Borgo Roma </w:t>
      </w:r>
      <w:r w:rsidRPr="00636B78">
        <w:rPr>
          <w:rFonts w:ascii="Arial" w:hAnsi="Arial" w:cs="Arial"/>
          <w:color w:val="242424"/>
          <w:bdr w:val="none" w:sz="0" w:space="0" w:color="auto" w:frame="1"/>
        </w:rPr>
        <w:t xml:space="preserve">è un apparecchio dedicato al controllo immediato degli interventi fatti specie maxillofacciale, otorino e in generale del testa - collo. È facilmente trasportabile al letto operatorio del paziente e ha ovviamente differenti softwares di ricostruzione anche 3D per la valutazione </w:t>
      </w:r>
      <w:proofErr w:type="spellStart"/>
      <w:r w:rsidRPr="00636B78">
        <w:rPr>
          <w:rFonts w:ascii="Arial" w:hAnsi="Arial" w:cs="Arial"/>
          <w:color w:val="242424"/>
          <w:bdr w:val="none" w:sz="0" w:space="0" w:color="auto" w:frame="1"/>
        </w:rPr>
        <w:t>postroperatoria</w:t>
      </w:r>
      <w:proofErr w:type="spellEnd"/>
      <w:r w:rsidRPr="00636B78">
        <w:rPr>
          <w:rFonts w:ascii="Arial" w:hAnsi="Arial" w:cs="Arial"/>
          <w:color w:val="242424"/>
          <w:bdr w:val="none" w:sz="0" w:space="0" w:color="auto" w:frame="1"/>
        </w:rPr>
        <w:t xml:space="preserve"> accurata e immediata specie in ambito traumatologico. L’apparecchio altamente innovativo è stato acquistato grazie al </w:t>
      </w:r>
      <w:r w:rsidRPr="00636B78">
        <w:rPr>
          <w:rFonts w:ascii="Arial" w:hAnsi="Arial" w:cs="Arial"/>
          <w:b/>
          <w:bCs/>
          <w:color w:val="242424"/>
          <w:bdr w:val="none" w:sz="0" w:space="0" w:color="auto" w:frame="1"/>
        </w:rPr>
        <w:t>finanziamento della Fondazione Cariverona</w:t>
      </w:r>
      <w:r w:rsidRPr="00636B78">
        <w:rPr>
          <w:rFonts w:ascii="Arial" w:hAnsi="Arial" w:cs="Arial"/>
          <w:color w:val="242424"/>
          <w:bdr w:val="none" w:sz="0" w:space="0" w:color="auto" w:frame="1"/>
        </w:rPr>
        <w:t>.</w:t>
      </w:r>
      <w:r w:rsidRPr="00636B78">
        <w:rPr>
          <w:rFonts w:ascii="Arial" w:hAnsi="Arial" w:cs="Arial"/>
          <w:b/>
          <w:bCs/>
          <w:color w:val="242424"/>
          <w:bdr w:val="none" w:sz="0" w:space="0" w:color="auto" w:frame="1"/>
        </w:rPr>
        <w:t xml:space="preserve"> </w:t>
      </w:r>
    </w:p>
    <w:p w14:paraId="14C163A6" w14:textId="77777777" w:rsidR="00D0417A" w:rsidRPr="00636B78" w:rsidRDefault="00D0417A" w:rsidP="00D0417A">
      <w:pPr>
        <w:pStyle w:val="xmsolistparagraph"/>
        <w:spacing w:before="0" w:beforeAutospacing="0" w:after="0" w:afterAutospacing="0" w:line="276" w:lineRule="auto"/>
        <w:rPr>
          <w:rFonts w:ascii="Arial" w:hAnsi="Arial" w:cs="Arial"/>
          <w:color w:val="242424"/>
        </w:rPr>
      </w:pPr>
      <w:r w:rsidRPr="00636B78">
        <w:rPr>
          <w:rFonts w:ascii="Arial" w:hAnsi="Arial" w:cs="Arial"/>
          <w:color w:val="242424"/>
          <w:bdr w:val="none" w:sz="0" w:space="0" w:color="auto" w:frame="1"/>
        </w:rPr>
        <w:t>In arrivo anche la</w:t>
      </w:r>
      <w:r w:rsidRPr="00636B78">
        <w:rPr>
          <w:rFonts w:ascii="Arial" w:hAnsi="Arial" w:cs="Arial"/>
          <w:b/>
          <w:bCs/>
          <w:color w:val="242424"/>
          <w:bdr w:val="none" w:sz="0" w:space="0" w:color="auto" w:frame="1"/>
        </w:rPr>
        <w:t xml:space="preserve"> TC del dipartimento d’eccellenza di Diagnostica e Sanità pubblica</w:t>
      </w:r>
    </w:p>
    <w:p w14:paraId="5A18A275" w14:textId="77777777" w:rsidR="00D0417A" w:rsidRPr="00636B78" w:rsidRDefault="00D0417A" w:rsidP="00D0417A">
      <w:pPr>
        <w:pStyle w:val="xmsonormal"/>
        <w:spacing w:before="0" w:beforeAutospacing="0" w:after="0" w:afterAutospacing="0" w:line="276" w:lineRule="auto"/>
        <w:jc w:val="both"/>
        <w:rPr>
          <w:rFonts w:ascii="Arial" w:hAnsi="Arial" w:cs="Arial"/>
          <w:color w:val="242424"/>
        </w:rPr>
      </w:pPr>
      <w:r w:rsidRPr="00636B78">
        <w:rPr>
          <w:rFonts w:ascii="Arial" w:hAnsi="Arial" w:cs="Arial"/>
          <w:color w:val="000000"/>
          <w:bdr w:val="none" w:sz="0" w:space="0" w:color="auto" w:frame="1"/>
        </w:rPr>
        <w:t>I «dipartimenti di eccellenza» rappresentano un intervento innovativo e di forte sostegno finanziario, previsto dalla Legge di bilancio 2017.</w:t>
      </w:r>
      <w:r w:rsidRPr="00636B78">
        <w:rPr>
          <w:rStyle w:val="apple-converted-space"/>
          <w:rFonts w:ascii="Arial" w:hAnsi="Arial" w:cs="Arial"/>
          <w:color w:val="000000"/>
          <w:bdr w:val="none" w:sz="0" w:space="0" w:color="auto" w:frame="1"/>
        </w:rPr>
        <w:t> </w:t>
      </w:r>
    </w:p>
    <w:p w14:paraId="7E1D4375" w14:textId="77777777" w:rsidR="00D0417A" w:rsidRPr="00636B78" w:rsidRDefault="00D0417A" w:rsidP="00D0417A">
      <w:pPr>
        <w:pStyle w:val="xmsonormal"/>
        <w:spacing w:before="0" w:beforeAutospacing="0" w:after="0" w:afterAutospacing="0" w:line="276" w:lineRule="auto"/>
        <w:jc w:val="both"/>
        <w:rPr>
          <w:rFonts w:ascii="Arial" w:hAnsi="Arial" w:cs="Arial"/>
          <w:color w:val="242424"/>
        </w:rPr>
      </w:pPr>
      <w:r w:rsidRPr="00636B78">
        <w:rPr>
          <w:rFonts w:ascii="Arial" w:hAnsi="Arial" w:cs="Arial"/>
          <w:color w:val="000000"/>
          <w:bdr w:val="none" w:sz="0" w:space="0" w:color="auto" w:frame="1"/>
        </w:rPr>
        <w:t>A seguito dell’assegnazione del Dipartimento d’Eccellenza al Dipartimento di Diagnostica e sanità pubblica, è stanziato importante fondo per apparecchiatura TC specifica per caratteristiche e funzionalità relativamente al progetto “</w:t>
      </w:r>
      <w:r w:rsidRPr="00636B78">
        <w:rPr>
          <w:rFonts w:ascii="Arial" w:hAnsi="Arial" w:cs="Arial"/>
          <w:color w:val="242424"/>
          <w:bdr w:val="none" w:sz="0" w:space="0" w:color="auto" w:frame="1"/>
        </w:rPr>
        <w:t xml:space="preserve">l’approccio traslazionale alla medicina di precisione nella </w:t>
      </w:r>
      <w:r w:rsidRPr="00636B78">
        <w:rPr>
          <w:rFonts w:ascii="Arial" w:hAnsi="Arial" w:cs="Arial"/>
          <w:b/>
          <w:bCs/>
          <w:color w:val="242424"/>
          <w:bdr w:val="none" w:sz="0" w:space="0" w:color="auto" w:frame="1"/>
        </w:rPr>
        <w:t>prevenzione, nella diagnostica e nel trattamento delle malattie ad alto impatto sulla Salute pubblica”</w:t>
      </w:r>
    </w:p>
    <w:p w14:paraId="43B1E15B" w14:textId="77777777" w:rsidR="00D0417A" w:rsidRPr="00636B78" w:rsidRDefault="00D0417A" w:rsidP="00D0417A">
      <w:pPr>
        <w:pStyle w:val="xmsonormal"/>
        <w:spacing w:before="0" w:beforeAutospacing="0" w:after="0" w:afterAutospacing="0" w:line="276" w:lineRule="auto"/>
        <w:jc w:val="both"/>
        <w:rPr>
          <w:rFonts w:ascii="Arial" w:hAnsi="Arial" w:cs="Arial"/>
          <w:color w:val="242424"/>
        </w:rPr>
      </w:pPr>
      <w:r w:rsidRPr="00636B78">
        <w:rPr>
          <w:rFonts w:ascii="Arial" w:hAnsi="Arial" w:cs="Arial"/>
          <w:color w:val="000000"/>
          <w:bdr w:val="none" w:sz="0" w:space="0" w:color="auto" w:frame="1"/>
        </w:rPr>
        <w:t>In particolare, le peculiarità di seguito riportate rendono il presidio unico in AOUI di Verona.</w:t>
      </w:r>
    </w:p>
    <w:p w14:paraId="1A1F31A8" w14:textId="77777777" w:rsidR="00D0417A" w:rsidRPr="00636B78" w:rsidRDefault="00D0417A" w:rsidP="00D0417A">
      <w:pPr>
        <w:pStyle w:val="xmsonormal"/>
        <w:spacing w:before="0" w:beforeAutospacing="0" w:after="0" w:afterAutospacing="0" w:line="276" w:lineRule="auto"/>
        <w:jc w:val="both"/>
        <w:rPr>
          <w:rFonts w:ascii="Arial" w:hAnsi="Arial" w:cs="Arial"/>
          <w:color w:val="242424"/>
        </w:rPr>
      </w:pPr>
      <w:r w:rsidRPr="00636B78">
        <w:rPr>
          <w:rFonts w:ascii="Arial" w:hAnsi="Arial" w:cs="Arial"/>
          <w:color w:val="000000"/>
          <w:bdr w:val="none" w:sz="0" w:space="0" w:color="auto" w:frame="1"/>
        </w:rPr>
        <w:t xml:space="preserve">È una TC con un diametro interno del </w:t>
      </w:r>
      <w:proofErr w:type="spellStart"/>
      <w:r w:rsidRPr="00636B78">
        <w:rPr>
          <w:rFonts w:ascii="Arial" w:hAnsi="Arial" w:cs="Arial"/>
          <w:color w:val="000000"/>
          <w:bdr w:val="none" w:sz="0" w:space="0" w:color="auto" w:frame="1"/>
        </w:rPr>
        <w:t>Gantry</w:t>
      </w:r>
      <w:proofErr w:type="spellEnd"/>
      <w:r w:rsidRPr="00636B78">
        <w:rPr>
          <w:rFonts w:ascii="Arial" w:hAnsi="Arial" w:cs="Arial"/>
          <w:color w:val="000000"/>
          <w:bdr w:val="none" w:sz="0" w:space="0" w:color="auto" w:frame="1"/>
        </w:rPr>
        <w:t xml:space="preserve"> (apertura della TC per ingresso passaggio del Paziente) pari a 82 cm, che la rende particolarmente adatta anche a pazienti obesi così con implementazione di apparecchiature inclusive ai fini dello studio di tutti i pazienti con accesso alle apparecchiature.</w:t>
      </w:r>
      <w:r w:rsidRPr="00636B78">
        <w:rPr>
          <w:rStyle w:val="apple-converted-space"/>
          <w:rFonts w:ascii="Arial" w:hAnsi="Arial" w:cs="Arial"/>
          <w:color w:val="000000"/>
          <w:bdr w:val="none" w:sz="0" w:space="0" w:color="auto" w:frame="1"/>
        </w:rPr>
        <w:t> </w:t>
      </w:r>
      <w:r w:rsidRPr="00636B78">
        <w:rPr>
          <w:rFonts w:ascii="Arial" w:hAnsi="Arial" w:cs="Arial"/>
          <w:color w:val="1A1A1A"/>
          <w:bdr w:val="none" w:sz="0" w:space="0" w:color="auto" w:frame="1"/>
          <w:shd w:val="clear" w:color="auto" w:fill="FFFFFF"/>
        </w:rPr>
        <w:t>Il letto dell'apparecchiatura che ospita il paziente può sostenere un peso fino a 307 Kg</w:t>
      </w:r>
      <w:r w:rsidRPr="00636B78">
        <w:rPr>
          <w:rFonts w:ascii="Arial" w:hAnsi="Arial" w:cs="Arial"/>
          <w:color w:val="1A1A1A"/>
          <w:bdr w:val="none" w:sz="0" w:space="0" w:color="auto" w:frame="1"/>
        </w:rPr>
        <w:t>; questo, in associazione</w:t>
      </w:r>
      <w:r w:rsidRPr="00636B78">
        <w:rPr>
          <w:rStyle w:val="apple-converted-space"/>
          <w:rFonts w:ascii="Arial" w:hAnsi="Arial" w:cs="Arial"/>
          <w:color w:val="1A1A1A"/>
          <w:bdr w:val="none" w:sz="0" w:space="0" w:color="auto" w:frame="1"/>
        </w:rPr>
        <w:t> </w:t>
      </w:r>
      <w:r w:rsidRPr="00636B78">
        <w:rPr>
          <w:rFonts w:ascii="Arial" w:hAnsi="Arial" w:cs="Arial"/>
          <w:color w:val="000000"/>
          <w:bdr w:val="none" w:sz="0" w:space="0" w:color="auto" w:frame="1"/>
        </w:rPr>
        <w:t xml:space="preserve">al diametro interno del </w:t>
      </w:r>
      <w:proofErr w:type="spellStart"/>
      <w:r w:rsidRPr="00636B78">
        <w:rPr>
          <w:rFonts w:ascii="Arial" w:hAnsi="Arial" w:cs="Arial"/>
          <w:color w:val="000000"/>
          <w:bdr w:val="none" w:sz="0" w:space="0" w:color="auto" w:frame="1"/>
        </w:rPr>
        <w:t>Gantry</w:t>
      </w:r>
      <w:proofErr w:type="spellEnd"/>
      <w:r w:rsidRPr="00636B78">
        <w:rPr>
          <w:rFonts w:ascii="Arial" w:hAnsi="Arial" w:cs="Arial"/>
          <w:color w:val="000000"/>
          <w:bdr w:val="none" w:sz="0" w:space="0" w:color="auto" w:frame="1"/>
        </w:rPr>
        <w:t xml:space="preserve"> pari a 82 cm la rende particolarmente adatta allo studio di pazienti </w:t>
      </w:r>
      <w:proofErr w:type="spellStart"/>
      <w:r w:rsidRPr="00636B78">
        <w:rPr>
          <w:rFonts w:ascii="Arial" w:hAnsi="Arial" w:cs="Arial"/>
          <w:color w:val="000000"/>
          <w:bdr w:val="none" w:sz="0" w:space="0" w:color="auto" w:frame="1"/>
        </w:rPr>
        <w:t>bariatrici</w:t>
      </w:r>
      <w:proofErr w:type="spellEnd"/>
      <w:r w:rsidRPr="00636B78">
        <w:rPr>
          <w:rFonts w:ascii="Arial" w:hAnsi="Arial" w:cs="Arial"/>
          <w:color w:val="000000"/>
          <w:bdr w:val="none" w:sz="0" w:space="0" w:color="auto" w:frame="1"/>
        </w:rPr>
        <w:t>, patologia con sempre maggior incidenza anche nella nostra popolazione</w:t>
      </w:r>
      <w:r w:rsidRPr="00636B78">
        <w:rPr>
          <w:rFonts w:ascii="Arial" w:hAnsi="Arial" w:cs="Arial"/>
          <w:color w:val="1A1A1A"/>
          <w:bdr w:val="none" w:sz="0" w:space="0" w:color="auto" w:frame="1"/>
        </w:rPr>
        <w:t>.</w:t>
      </w:r>
    </w:p>
    <w:p w14:paraId="39C0CC74" w14:textId="77777777" w:rsidR="00D0417A" w:rsidRPr="00636B78" w:rsidRDefault="00D0417A" w:rsidP="00D0417A">
      <w:pPr>
        <w:pStyle w:val="xmsonormal"/>
        <w:spacing w:before="0" w:beforeAutospacing="0" w:after="0" w:afterAutospacing="0" w:line="276" w:lineRule="auto"/>
        <w:jc w:val="both"/>
        <w:rPr>
          <w:rFonts w:ascii="Arial" w:hAnsi="Arial" w:cs="Arial"/>
          <w:color w:val="242424"/>
        </w:rPr>
      </w:pPr>
      <w:r w:rsidRPr="00636B78">
        <w:rPr>
          <w:rFonts w:ascii="Arial" w:hAnsi="Arial" w:cs="Arial"/>
          <w:color w:val="000000"/>
          <w:bdr w:val="none" w:sz="0" w:space="0" w:color="auto" w:frame="1"/>
        </w:rPr>
        <w:t>Apparecchiatura con software di acquisizione innovativi con tecniche a bassa dose che consentono qualità dell'immagine, anche utilizzando minori dosi di mezzo di contrasto (garantendo un risparmio economico sull’acquisto di mezzi di contrasto iodati). Possibilità di utilizzo della apparecchiatura per caratteristiche di dose erogata e tipologia di impianto con massimizzazione degli accessi in programmi di screening.</w:t>
      </w:r>
    </w:p>
    <w:p w14:paraId="3470507D" w14:textId="77777777" w:rsidR="00D0417A" w:rsidRPr="00636B78" w:rsidRDefault="00D0417A" w:rsidP="00D0417A">
      <w:pPr>
        <w:pStyle w:val="xmsolistparagraph"/>
        <w:numPr>
          <w:ilvl w:val="0"/>
          <w:numId w:val="3"/>
        </w:numPr>
        <w:spacing w:before="0" w:beforeAutospacing="0" w:after="0" w:afterAutospacing="0" w:line="276" w:lineRule="auto"/>
        <w:ind w:left="1440"/>
        <w:jc w:val="both"/>
        <w:rPr>
          <w:rFonts w:ascii="Arial" w:hAnsi="Arial" w:cs="Arial"/>
          <w:color w:val="242424"/>
        </w:rPr>
      </w:pPr>
      <w:r w:rsidRPr="00636B78">
        <w:rPr>
          <w:rFonts w:ascii="Arial" w:hAnsi="Arial" w:cs="Arial"/>
          <w:color w:val="000000"/>
          <w:bdr w:val="none" w:sz="0" w:space="0" w:color="auto" w:frame="1"/>
        </w:rPr>
        <w:t xml:space="preserve">Per quanto concerne le procedure interventistiche è dotata di software estremamente innovativo ed all’avanguardia per le procedure interventistiche, che ne facilita notevolmente l'esecuzione, anche nei casi più complessi. Tale strumento include infatti la visualizzazione diretta sul Paziente di laser indicatori che individuano e indicano accuratamente sia la posizione del target che l’inclinazione corretta dell’ago per la procedura (anche nelle procedure più complesse in cui è richiesta una doppia angolazione), aumentando in tal modo notevolmente l'efficacia delle procedure interventistiche radiologiche. Tutta la procedura interventistica può essere comodamente eseguita grazie al </w:t>
      </w:r>
      <w:proofErr w:type="spellStart"/>
      <w:r w:rsidRPr="00636B78">
        <w:rPr>
          <w:rFonts w:ascii="Arial" w:hAnsi="Arial" w:cs="Arial"/>
          <w:color w:val="000000"/>
          <w:bdr w:val="none" w:sz="0" w:space="0" w:color="auto" w:frame="1"/>
        </w:rPr>
        <w:t>Gantry</w:t>
      </w:r>
      <w:proofErr w:type="spellEnd"/>
      <w:r w:rsidRPr="00636B78">
        <w:rPr>
          <w:rFonts w:ascii="Arial" w:hAnsi="Arial" w:cs="Arial"/>
          <w:color w:val="000000"/>
          <w:bdr w:val="none" w:sz="0" w:space="0" w:color="auto" w:frame="1"/>
        </w:rPr>
        <w:t xml:space="preserve"> apertura ampia della TC.</w:t>
      </w:r>
    </w:p>
    <w:p w14:paraId="53CC96CA" w14:textId="77777777" w:rsidR="00D0417A" w:rsidRPr="00636B78" w:rsidRDefault="00D0417A" w:rsidP="00D0417A">
      <w:pPr>
        <w:pStyle w:val="xmsonormal"/>
        <w:spacing w:before="0" w:beforeAutospacing="0" w:after="0" w:afterAutospacing="0" w:line="276" w:lineRule="auto"/>
        <w:jc w:val="both"/>
        <w:rPr>
          <w:rFonts w:ascii="Arial" w:hAnsi="Arial" w:cs="Arial"/>
          <w:color w:val="242424"/>
        </w:rPr>
      </w:pPr>
      <w:r w:rsidRPr="00636B78">
        <w:rPr>
          <w:rFonts w:ascii="Arial" w:hAnsi="Arial" w:cs="Arial"/>
          <w:color w:val="000000"/>
          <w:u w:val="single"/>
          <w:bdr w:val="none" w:sz="0" w:space="0" w:color="auto" w:frame="1"/>
        </w:rPr>
        <w:t>In relazione alle caratteristiche sopraelencate, riteniamo che tale apparecchiatura TC possa contribuire in maniera incisiva ad implementare la qualità delle prestazioni e soprattutto delle procedure interventistiche svolte presso l’UOC di Radiologia del Policlinico G.B. Rossi, e dare un contributo in termini di innovazione alla ricerca scientifica in campo Radiologico.</w:t>
      </w:r>
    </w:p>
    <w:p w14:paraId="6AC192E1" w14:textId="77777777" w:rsidR="00D0417A" w:rsidRPr="00636B78" w:rsidRDefault="00D0417A" w:rsidP="00D0417A">
      <w:pPr>
        <w:pStyle w:val="xmsolistparagraph"/>
        <w:spacing w:before="0" w:beforeAutospacing="0" w:after="0" w:afterAutospacing="0" w:line="276" w:lineRule="auto"/>
        <w:jc w:val="both"/>
        <w:rPr>
          <w:rFonts w:ascii="Arial" w:hAnsi="Arial" w:cs="Arial"/>
          <w:color w:val="242424"/>
        </w:rPr>
      </w:pPr>
    </w:p>
    <w:p w14:paraId="1F2CB73A" w14:textId="77777777" w:rsidR="00D0417A" w:rsidRPr="00636B78" w:rsidRDefault="00D0417A" w:rsidP="00D0417A">
      <w:pPr>
        <w:spacing w:line="276" w:lineRule="auto"/>
        <w:rPr>
          <w:rFonts w:ascii="Arial" w:hAnsi="Arial" w:cs="Arial"/>
        </w:rPr>
      </w:pPr>
    </w:p>
    <w:p w14:paraId="117DFEB8" w14:textId="77777777" w:rsidR="00D0417A" w:rsidRPr="00636B78" w:rsidRDefault="00D0417A" w:rsidP="00D0417A">
      <w:pPr>
        <w:spacing w:line="276" w:lineRule="auto"/>
        <w:rPr>
          <w:rFonts w:ascii="Arial" w:hAnsi="Arial" w:cs="Arial"/>
        </w:rPr>
      </w:pPr>
    </w:p>
    <w:p w14:paraId="29A199BC" w14:textId="77777777" w:rsidR="00D0417A" w:rsidRPr="00636B78" w:rsidRDefault="00D0417A" w:rsidP="00D0417A">
      <w:pPr>
        <w:spacing w:line="276" w:lineRule="auto"/>
        <w:rPr>
          <w:rFonts w:ascii="Arial" w:hAnsi="Arial" w:cs="Arial"/>
        </w:rPr>
      </w:pPr>
    </w:p>
    <w:p w14:paraId="3D0970D2" w14:textId="77777777" w:rsidR="00F120FB" w:rsidRDefault="00F120FB" w:rsidP="002654AD">
      <w:pPr>
        <w:spacing w:line="276" w:lineRule="auto"/>
        <w:jc w:val="both"/>
        <w:rPr>
          <w:rFonts w:ascii="Arial" w:hAnsi="Arial" w:cs="Arial"/>
          <w:b/>
          <w:bCs/>
          <w:color w:val="000000"/>
          <w:sz w:val="27"/>
          <w:szCs w:val="27"/>
        </w:rPr>
      </w:pPr>
    </w:p>
    <w:p w14:paraId="2EDF84CF" w14:textId="77777777" w:rsidR="00123155" w:rsidRPr="00422D3D" w:rsidRDefault="00123155" w:rsidP="002654AD">
      <w:pPr>
        <w:spacing w:line="276" w:lineRule="auto"/>
        <w:jc w:val="both"/>
        <w:rPr>
          <w:rFonts w:ascii="Arial" w:hAnsi="Arial" w:cs="Arial"/>
          <w:b/>
          <w:bCs/>
          <w:color w:val="000000"/>
          <w:sz w:val="27"/>
          <w:szCs w:val="27"/>
        </w:rPr>
      </w:pPr>
    </w:p>
    <w:p w14:paraId="53CA9AB1" w14:textId="1E9D591C" w:rsidR="00883565" w:rsidRDefault="00883565" w:rsidP="002654AD">
      <w:pPr>
        <w:spacing w:line="276" w:lineRule="auto"/>
        <w:jc w:val="both"/>
        <w:rPr>
          <w:rFonts w:ascii="Arial" w:hAnsi="Arial" w:cs="Arial"/>
          <w:b/>
          <w:bCs/>
          <w:color w:val="000000"/>
          <w:sz w:val="27"/>
          <w:szCs w:val="27"/>
        </w:rPr>
      </w:pPr>
    </w:p>
    <w:p w14:paraId="157054BA" w14:textId="77777777" w:rsidR="00883565" w:rsidRPr="00883565" w:rsidRDefault="00883565" w:rsidP="002654AD">
      <w:pPr>
        <w:spacing w:line="276" w:lineRule="auto"/>
        <w:jc w:val="both"/>
        <w:rPr>
          <w:rFonts w:ascii="Arial" w:hAnsi="Arial" w:cs="Arial"/>
          <w:b/>
          <w:bCs/>
          <w:color w:val="000000"/>
          <w:sz w:val="27"/>
          <w:szCs w:val="27"/>
        </w:rPr>
      </w:pPr>
    </w:p>
    <w:p w14:paraId="47B507C4" w14:textId="77777777" w:rsidR="00485DA7" w:rsidRPr="00BC0A76" w:rsidRDefault="00485DA7" w:rsidP="00B1394B">
      <w:pPr>
        <w:spacing w:line="276" w:lineRule="auto"/>
        <w:jc w:val="both"/>
        <w:rPr>
          <w:rFonts w:ascii="Arial" w:hAnsi="Arial" w:cs="Arial"/>
          <w:color w:val="000000"/>
        </w:rPr>
      </w:pPr>
    </w:p>
    <w:p w14:paraId="71A9A9D3" w14:textId="77777777" w:rsidR="00427332" w:rsidRPr="00B32CE3" w:rsidRDefault="00427332" w:rsidP="005D0000">
      <w:pPr>
        <w:pStyle w:val="Paragrafoelenco"/>
        <w:spacing w:line="276" w:lineRule="auto"/>
        <w:jc w:val="both"/>
        <w:rPr>
          <w:rFonts w:ascii="Arial" w:hAnsi="Arial" w:cs="Arial"/>
          <w:i/>
          <w:iCs/>
          <w:color w:val="000000"/>
        </w:rPr>
      </w:pPr>
    </w:p>
    <w:p w14:paraId="5B11E90C" w14:textId="0F7EF4EC" w:rsidR="00593086" w:rsidRPr="00691C42" w:rsidRDefault="004B671E" w:rsidP="00691C42">
      <w:pPr>
        <w:spacing w:line="276" w:lineRule="auto"/>
        <w:jc w:val="both"/>
        <w:rPr>
          <w:rFonts w:ascii="Arial" w:hAnsi="Arial" w:cs="Arial"/>
          <w:color w:val="000000"/>
        </w:rPr>
      </w:pPr>
      <w:r>
        <w:rPr>
          <w:rFonts w:ascii="Arial" w:hAnsi="Arial" w:cs="Arial"/>
          <w:color w:val="000000"/>
        </w:rPr>
        <w:t xml:space="preserve">Referente </w:t>
      </w:r>
      <w:r w:rsidR="00B32CE3" w:rsidRPr="00691C42">
        <w:rPr>
          <w:rFonts w:ascii="Arial" w:hAnsi="Arial" w:cs="Arial"/>
          <w:color w:val="000000"/>
        </w:rPr>
        <w:t>Roberta Dini</w:t>
      </w:r>
    </w:p>
    <w:p w14:paraId="0C8C8730" w14:textId="77777777" w:rsidR="007A0D9C" w:rsidRPr="0097443C" w:rsidRDefault="00B04070">
      <w:pPr>
        <w:jc w:val="both"/>
        <w:rPr>
          <w:rFonts w:ascii="Arial" w:eastAsia="Arial" w:hAnsi="Arial" w:cs="Arial"/>
          <w:b/>
          <w:sz w:val="20"/>
          <w:szCs w:val="20"/>
        </w:rPr>
      </w:pPr>
      <w:r w:rsidRPr="0097443C">
        <w:rPr>
          <w:rFonts w:ascii="Arial" w:eastAsia="Arial" w:hAnsi="Arial" w:cs="Arial"/>
          <w:b/>
          <w:sz w:val="20"/>
          <w:szCs w:val="20"/>
        </w:rPr>
        <w:t>Area Comunicazione - Ufficio Stampa</w:t>
      </w:r>
    </w:p>
    <w:p w14:paraId="062AFE14" w14:textId="77777777" w:rsidR="007A0D9C" w:rsidRPr="0097443C" w:rsidRDefault="00B04070">
      <w:pPr>
        <w:jc w:val="both"/>
        <w:rPr>
          <w:rFonts w:ascii="Arial" w:eastAsia="Arial" w:hAnsi="Arial" w:cs="Arial"/>
          <w:sz w:val="20"/>
          <w:szCs w:val="20"/>
        </w:rPr>
      </w:pPr>
      <w:r w:rsidRPr="0097443C">
        <w:rPr>
          <w:rFonts w:ascii="Arial" w:eastAsia="Arial" w:hAnsi="Arial" w:cs="Arial"/>
          <w:b/>
          <w:color w:val="000000"/>
          <w:sz w:val="20"/>
          <w:szCs w:val="20"/>
          <w:highlight w:val="white"/>
        </w:rPr>
        <w:t>Direzione Informatica, Tecnologie e Comunicazione</w:t>
      </w:r>
      <w:r w:rsidRPr="0097443C">
        <w:rPr>
          <w:rFonts w:ascii="Arial" w:eastAsia="Arial" w:hAnsi="Arial" w:cs="Arial"/>
          <w:b/>
          <w:sz w:val="20"/>
          <w:szCs w:val="20"/>
        </w:rPr>
        <w:t xml:space="preserve"> | Università di Verona  </w:t>
      </w:r>
    </w:p>
    <w:p w14:paraId="5C3CDAEF" w14:textId="3B184EAB" w:rsidR="007A0D9C" w:rsidRPr="0097443C" w:rsidRDefault="00B04070">
      <w:pPr>
        <w:jc w:val="both"/>
        <w:rPr>
          <w:rFonts w:ascii="Arial" w:eastAsia="Arial" w:hAnsi="Arial" w:cs="Arial"/>
          <w:sz w:val="20"/>
          <w:szCs w:val="20"/>
        </w:rPr>
      </w:pPr>
      <w:r w:rsidRPr="0097443C">
        <w:rPr>
          <w:rFonts w:ascii="Arial" w:eastAsia="Arial" w:hAnsi="Arial" w:cs="Arial"/>
          <w:sz w:val="20"/>
          <w:szCs w:val="20"/>
        </w:rPr>
        <w:t>366 6188411</w:t>
      </w:r>
    </w:p>
    <w:p w14:paraId="25A7F17F" w14:textId="77777777" w:rsidR="007A0D9C" w:rsidRPr="0097443C" w:rsidRDefault="004B671E">
      <w:pPr>
        <w:jc w:val="both"/>
        <w:rPr>
          <w:rFonts w:ascii="Arial" w:eastAsia="Arial" w:hAnsi="Arial" w:cs="Arial"/>
          <w:sz w:val="20"/>
          <w:szCs w:val="20"/>
        </w:rPr>
      </w:pPr>
      <w:hyperlink r:id="rId8">
        <w:r w:rsidR="00B04070" w:rsidRPr="0097443C">
          <w:rPr>
            <w:rFonts w:ascii="Arial" w:eastAsia="Arial" w:hAnsi="Arial" w:cs="Arial"/>
            <w:b/>
            <w:color w:val="0000FF"/>
            <w:sz w:val="20"/>
            <w:szCs w:val="20"/>
            <w:u w:val="single"/>
          </w:rPr>
          <w:t>ufficio.stampa@ateneo.univr.it</w:t>
        </w:r>
      </w:hyperlink>
      <w:r w:rsidR="00B04070" w:rsidRPr="0097443C">
        <w:rPr>
          <w:rFonts w:ascii="Arial" w:eastAsia="Arial" w:hAnsi="Arial" w:cs="Arial"/>
          <w:sz w:val="20"/>
          <w:szCs w:val="20"/>
        </w:rPr>
        <w:t>  </w:t>
      </w:r>
    </w:p>
    <w:p w14:paraId="09D74DF5" w14:textId="6DB89FB0" w:rsidR="007A0D9C" w:rsidRPr="00B1394B" w:rsidRDefault="00B04070" w:rsidP="00B1394B">
      <w:pPr>
        <w:jc w:val="both"/>
        <w:rPr>
          <w:rFonts w:ascii="Arial" w:eastAsia="Arial" w:hAnsi="Arial" w:cs="Arial"/>
          <w:sz w:val="20"/>
          <w:szCs w:val="20"/>
        </w:rPr>
      </w:pPr>
      <w:r w:rsidRPr="0097443C">
        <w:rPr>
          <w:rFonts w:ascii="Arial" w:eastAsia="Arial" w:hAnsi="Arial" w:cs="Arial"/>
          <w:sz w:val="20"/>
          <w:szCs w:val="20"/>
        </w:rPr>
        <w:t>Agenzia di stampa </w:t>
      </w:r>
      <w:hyperlink r:id="rId9">
        <w:r w:rsidRPr="0097443C">
          <w:rPr>
            <w:rFonts w:ascii="Arial" w:eastAsia="Arial" w:hAnsi="Arial" w:cs="Arial"/>
            <w:b/>
            <w:color w:val="0000FF"/>
            <w:sz w:val="20"/>
            <w:szCs w:val="20"/>
            <w:u w:val="single"/>
          </w:rPr>
          <w:t>Univerona News</w:t>
        </w:r>
      </w:hyperlink>
      <w:r w:rsidRPr="0097443C">
        <w:rPr>
          <w:rFonts w:ascii="Arial" w:eastAsia="Arial" w:hAnsi="Arial" w:cs="Arial"/>
          <w:b/>
          <w:sz w:val="20"/>
          <w:szCs w:val="20"/>
          <w:u w:val="single"/>
        </w:rPr>
        <w:t> </w:t>
      </w:r>
    </w:p>
    <w:sectPr w:rsidR="007A0D9C" w:rsidRPr="00B1394B">
      <w:headerReference w:type="default" r:id="rId10"/>
      <w:footerReference w:type="default" r:id="rId11"/>
      <w:pgSz w:w="11906" w:h="16838"/>
      <w:pgMar w:top="1417" w:right="1134"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CA8A6" w14:textId="77777777" w:rsidR="0008730D" w:rsidRDefault="0008730D">
      <w:r>
        <w:separator/>
      </w:r>
    </w:p>
  </w:endnote>
  <w:endnote w:type="continuationSeparator" w:id="0">
    <w:p w14:paraId="3CBF3CAD" w14:textId="77777777" w:rsidR="0008730D" w:rsidRDefault="0008730D">
      <w:r>
        <w:continuationSeparator/>
      </w:r>
    </w:p>
  </w:endnote>
  <w:endnote w:type="continuationNotice" w:id="1">
    <w:p w14:paraId="5CD1759A" w14:textId="77777777" w:rsidR="0008730D" w:rsidRDefault="00087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default"/>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Futura">
    <w:panose1 w:val="020B0602020204020303"/>
    <w:charset w:val="00"/>
    <w:family w:val="swiss"/>
    <w:pitch w:val="variable"/>
    <w:sig w:usb0="A00002AF" w:usb1="5000214A" w:usb2="00000000" w:usb3="00000000" w:csb0="0000009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62E4" w14:textId="77777777" w:rsidR="007A0D9C" w:rsidRDefault="00B04070">
    <w:pPr>
      <w:pBdr>
        <w:top w:val="nil"/>
        <w:left w:val="nil"/>
        <w:bottom w:val="nil"/>
        <w:right w:val="nil"/>
        <w:between w:val="nil"/>
      </w:pBdr>
      <w:tabs>
        <w:tab w:val="center" w:pos="4819"/>
        <w:tab w:val="right" w:pos="9638"/>
      </w:tabs>
      <w:rPr>
        <w:rFonts w:ascii="Arial" w:eastAsia="Arial" w:hAnsi="Arial" w:cs="Arial"/>
        <w:b/>
        <w:color w:val="000000"/>
        <w:sz w:val="18"/>
        <w:szCs w:val="18"/>
      </w:rPr>
    </w:pPr>
    <w:r>
      <w:rPr>
        <w:rFonts w:ascii="Arial" w:eastAsia="Arial" w:hAnsi="Arial" w:cs="Arial"/>
        <w:b/>
        <w:color w:val="000000"/>
        <w:sz w:val="22"/>
        <w:szCs w:val="22"/>
      </w:rPr>
      <w:t xml:space="preserve"> </w:t>
    </w:r>
  </w:p>
  <w:p w14:paraId="60D8B764" w14:textId="77777777" w:rsidR="007A0D9C" w:rsidRDefault="00B04070">
    <w:pPr>
      <w:pBdr>
        <w:top w:val="nil"/>
        <w:left w:val="nil"/>
        <w:bottom w:val="nil"/>
        <w:right w:val="nil"/>
        <w:between w:val="nil"/>
      </w:pBdr>
      <w:tabs>
        <w:tab w:val="center" w:pos="4819"/>
        <w:tab w:val="right" w:pos="9638"/>
        <w:tab w:val="left" w:pos="2745"/>
      </w:tabs>
      <w:rPr>
        <w:rFonts w:ascii="Arial" w:eastAsia="Arial" w:hAnsi="Arial" w:cs="Arial"/>
        <w:color w:val="000000"/>
        <w:sz w:val="16"/>
        <w:szCs w:val="16"/>
      </w:rPr>
    </w:pPr>
    <w:r>
      <w:rPr>
        <w:rFonts w:ascii="Arial" w:eastAsia="Arial" w:hAnsi="Arial" w:cs="Arial"/>
        <w:color w:val="000000"/>
        <w:sz w:val="16"/>
        <w:szCs w:val="16"/>
      </w:rPr>
      <w:tab/>
    </w:r>
  </w:p>
  <w:p w14:paraId="75006D30" w14:textId="77777777" w:rsidR="007A0D9C" w:rsidRDefault="007A0D9C">
    <w:pPr>
      <w:pBdr>
        <w:top w:val="nil"/>
        <w:left w:val="nil"/>
        <w:bottom w:val="nil"/>
        <w:right w:val="nil"/>
        <w:between w:val="nil"/>
      </w:pBdr>
      <w:tabs>
        <w:tab w:val="center" w:pos="4819"/>
        <w:tab w:val="right" w:pos="9638"/>
      </w:tabs>
      <w:rPr>
        <w:rFonts w:eastAsia="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C9339" w14:textId="77777777" w:rsidR="0008730D" w:rsidRDefault="0008730D">
      <w:r>
        <w:separator/>
      </w:r>
    </w:p>
  </w:footnote>
  <w:footnote w:type="continuationSeparator" w:id="0">
    <w:p w14:paraId="13C00608" w14:textId="77777777" w:rsidR="0008730D" w:rsidRDefault="0008730D">
      <w:r>
        <w:continuationSeparator/>
      </w:r>
    </w:p>
  </w:footnote>
  <w:footnote w:type="continuationNotice" w:id="1">
    <w:p w14:paraId="41A98C50" w14:textId="77777777" w:rsidR="0008730D" w:rsidRDefault="000873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D8E4" w14:textId="77777777" w:rsidR="007A0D9C" w:rsidRDefault="00B04070">
    <w:pPr>
      <w:pBdr>
        <w:top w:val="nil"/>
        <w:left w:val="nil"/>
        <w:bottom w:val="nil"/>
        <w:right w:val="nil"/>
        <w:between w:val="nil"/>
      </w:pBdr>
      <w:tabs>
        <w:tab w:val="center" w:pos="4819"/>
        <w:tab w:val="right" w:pos="9638"/>
      </w:tabs>
      <w:rPr>
        <w:rFonts w:eastAsia="Calibri"/>
        <w:color w:val="000000"/>
        <w:sz w:val="22"/>
        <w:szCs w:val="22"/>
      </w:rPr>
    </w:pPr>
    <w:r>
      <w:rPr>
        <w:rFonts w:eastAsia="Calibri"/>
        <w:noProof/>
        <w:color w:val="000000"/>
        <w:sz w:val="22"/>
        <w:szCs w:val="22"/>
      </w:rPr>
      <w:drawing>
        <wp:inline distT="0" distB="0" distL="0" distR="0" wp14:anchorId="1A869547" wp14:editId="381983F5">
          <wp:extent cx="2264735" cy="809625"/>
          <wp:effectExtent l="0" t="0" r="0" b="0"/>
          <wp:docPr id="4" name="Immagine 1" descr="U:\OST-CIA\STAMPA\7-Logo_Univr_Dir_Comunicazione_2017\7-Logo_Univr_Dir_Comunicazione_2017\Kit_Logo_A-Esteso\A-Logo_Univr_Dir_Comunicazione_2017-01.jpg"/>
          <wp:cNvGraphicFramePr/>
          <a:graphic xmlns:a="http://schemas.openxmlformats.org/drawingml/2006/main">
            <a:graphicData uri="http://schemas.openxmlformats.org/drawingml/2006/picture">
              <pic:pic xmlns:pic="http://schemas.openxmlformats.org/drawingml/2006/picture">
                <pic:nvPicPr>
                  <pic:cNvPr id="0" name="image1.jpg" descr="U:\OST-CIA\STAMPA\7-Logo_Univr_Dir_Comunicazione_2017\7-Logo_Univr_Dir_Comunicazione_2017\Kit_Logo_A-Esteso\A-Logo_Univr_Dir_Comunicazione_2017-01.jpg"/>
                  <pic:cNvPicPr preferRelativeResize="0"/>
                </pic:nvPicPr>
                <pic:blipFill>
                  <a:blip r:embed="rId1"/>
                  <a:srcRect r="39436"/>
                  <a:stretch>
                    <a:fillRect/>
                  </a:stretch>
                </pic:blipFill>
                <pic:spPr>
                  <a:xfrm>
                    <a:off x="0" y="0"/>
                    <a:ext cx="2264735" cy="80962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45E82C90" wp14:editId="770272FD">
              <wp:simplePos x="0" y="0"/>
              <wp:positionH relativeFrom="column">
                <wp:posOffset>4572000</wp:posOffset>
              </wp:positionH>
              <wp:positionV relativeFrom="paragraph">
                <wp:posOffset>241300</wp:posOffset>
              </wp:positionV>
              <wp:extent cx="1828800" cy="504825"/>
              <wp:effectExtent l="0" t="0" r="0" b="0"/>
              <wp:wrapNone/>
              <wp:docPr id="3" name="Rettangolo 2"/>
              <wp:cNvGraphicFramePr/>
              <a:graphic xmlns:a="http://schemas.openxmlformats.org/drawingml/2006/main">
                <a:graphicData uri="http://schemas.microsoft.com/office/word/2010/wordprocessingShape">
                  <wps:wsp>
                    <wps:cNvSpPr/>
                    <wps:spPr>
                      <a:xfrm>
                        <a:off x="4436363" y="3532350"/>
                        <a:ext cx="1819275" cy="495300"/>
                      </a:xfrm>
                      <a:prstGeom prst="rect">
                        <a:avLst/>
                      </a:prstGeom>
                      <a:noFill/>
                      <a:ln>
                        <a:noFill/>
                      </a:ln>
                    </wps:spPr>
                    <wps:txbx>
                      <w:txbxContent>
                        <w:p w14:paraId="34025C95" w14:textId="77777777" w:rsidR="007A0D9C" w:rsidRDefault="00B04070">
                          <w:pPr>
                            <w:ind w:right="-6"/>
                            <w:textDirection w:val="btLr"/>
                          </w:pPr>
                          <w:r>
                            <w:rPr>
                              <w:rFonts w:ascii="Arial" w:eastAsia="Arial" w:hAnsi="Arial" w:cs="Arial"/>
                              <w:color w:val="000000"/>
                              <w:sz w:val="20"/>
                            </w:rPr>
                            <w:t>Area Comunicazione</w:t>
                          </w:r>
                        </w:p>
                        <w:p w14:paraId="59A67F98" w14:textId="77777777" w:rsidR="007A0D9C" w:rsidRDefault="007A0D9C">
                          <w:pPr>
                            <w:ind w:right="-6"/>
                            <w:textDirection w:val="btLr"/>
                          </w:pPr>
                        </w:p>
                      </w:txbxContent>
                    </wps:txbx>
                    <wps:bodyPr spcFirstLastPara="1" wrap="square" lIns="91425" tIns="45700" rIns="91425" bIns="45700" anchor="t" anchorCtr="0">
                      <a:noAutofit/>
                    </wps:bodyPr>
                  </wps:wsp>
                </a:graphicData>
              </a:graphic>
            </wp:anchor>
          </w:drawing>
        </mc:Choice>
        <mc:Fallback>
          <w:pict>
            <v:rect w14:anchorId="45E82C90" id="Rettangolo 2" o:spid="_x0000_s1026" style="position:absolute;margin-left:5in;margin-top:19pt;width:2in;height:39.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" filled="f" stroked="f">
              <v:textbox inset="2.53958mm,1.2694mm,2.53958mm,1.2694mm">
                <w:txbxContent>
                  <w:p w14:paraId="34025C95" w14:textId="77777777" w:rsidR="007A0D9C" w:rsidRDefault="00B04070">
                    <w:pPr>
                      <w:ind w:right="-6"/>
                      <w:textDirection w:val="btLr"/>
                    </w:pPr>
                    <w:r>
                      <w:rPr>
                        <w:rFonts w:ascii="Arial" w:eastAsia="Arial" w:hAnsi="Arial" w:cs="Arial"/>
                        <w:color w:val="000000"/>
                        <w:sz w:val="20"/>
                      </w:rPr>
                      <w:t>Area Comunicazione</w:t>
                    </w:r>
                  </w:p>
                  <w:p w14:paraId="59A67F98" w14:textId="77777777" w:rsidR="007A0D9C" w:rsidRDefault="007A0D9C">
                    <w:pPr>
                      <w:ind w:right="-6"/>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4DD0"/>
    <w:multiLevelType w:val="multilevel"/>
    <w:tmpl w:val="D7D8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D62D6A"/>
    <w:multiLevelType w:val="multilevel"/>
    <w:tmpl w:val="10503C9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706055DD"/>
    <w:multiLevelType w:val="hybridMultilevel"/>
    <w:tmpl w:val="2E700290"/>
    <w:lvl w:ilvl="0" w:tplc="D8CEE76E">
      <w:start w:val="13"/>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73919228">
    <w:abstractNumId w:val="2"/>
  </w:num>
  <w:num w:numId="2" w16cid:durableId="342439198">
    <w:abstractNumId w:val="1"/>
  </w:num>
  <w:num w:numId="3" w16cid:durableId="1809470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hideSpellingErrors/>
  <w:hideGrammaticalErrors/>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D9C"/>
    <w:rsid w:val="000070FD"/>
    <w:rsid w:val="00024D40"/>
    <w:rsid w:val="000352A2"/>
    <w:rsid w:val="000377E8"/>
    <w:rsid w:val="000451E2"/>
    <w:rsid w:val="00050B42"/>
    <w:rsid w:val="00052408"/>
    <w:rsid w:val="00077886"/>
    <w:rsid w:val="00081081"/>
    <w:rsid w:val="0008730D"/>
    <w:rsid w:val="00087C32"/>
    <w:rsid w:val="000B0E8F"/>
    <w:rsid w:val="000B49F3"/>
    <w:rsid w:val="000D416D"/>
    <w:rsid w:val="00123155"/>
    <w:rsid w:val="00150841"/>
    <w:rsid w:val="001524E0"/>
    <w:rsid w:val="00161E6D"/>
    <w:rsid w:val="001B2A53"/>
    <w:rsid w:val="001E1B40"/>
    <w:rsid w:val="001F4547"/>
    <w:rsid w:val="001F6773"/>
    <w:rsid w:val="00222561"/>
    <w:rsid w:val="002234C0"/>
    <w:rsid w:val="00245774"/>
    <w:rsid w:val="002568AC"/>
    <w:rsid w:val="002654AD"/>
    <w:rsid w:val="002802F5"/>
    <w:rsid w:val="002A52DB"/>
    <w:rsid w:val="002B3DEF"/>
    <w:rsid w:val="002D13A6"/>
    <w:rsid w:val="002D790B"/>
    <w:rsid w:val="002F6B97"/>
    <w:rsid w:val="002F7243"/>
    <w:rsid w:val="003005D6"/>
    <w:rsid w:val="0032545D"/>
    <w:rsid w:val="00335B17"/>
    <w:rsid w:val="00353E74"/>
    <w:rsid w:val="00363416"/>
    <w:rsid w:val="00365799"/>
    <w:rsid w:val="00372BE3"/>
    <w:rsid w:val="003B20ED"/>
    <w:rsid w:val="003B2698"/>
    <w:rsid w:val="003B4515"/>
    <w:rsid w:val="003E1E4B"/>
    <w:rsid w:val="004100F4"/>
    <w:rsid w:val="00412B85"/>
    <w:rsid w:val="00413372"/>
    <w:rsid w:val="00421F70"/>
    <w:rsid w:val="00422D3D"/>
    <w:rsid w:val="004239FC"/>
    <w:rsid w:val="00427332"/>
    <w:rsid w:val="00455124"/>
    <w:rsid w:val="00460ACD"/>
    <w:rsid w:val="00485DA7"/>
    <w:rsid w:val="004A7382"/>
    <w:rsid w:val="004A76CE"/>
    <w:rsid w:val="004B671E"/>
    <w:rsid w:val="004C2DE7"/>
    <w:rsid w:val="004D17C9"/>
    <w:rsid w:val="004F7F7F"/>
    <w:rsid w:val="00500C06"/>
    <w:rsid w:val="005030DE"/>
    <w:rsid w:val="00527F20"/>
    <w:rsid w:val="005318E6"/>
    <w:rsid w:val="00532123"/>
    <w:rsid w:val="00536F0F"/>
    <w:rsid w:val="0053785E"/>
    <w:rsid w:val="00540009"/>
    <w:rsid w:val="005523B3"/>
    <w:rsid w:val="00581FCE"/>
    <w:rsid w:val="00593086"/>
    <w:rsid w:val="005A1245"/>
    <w:rsid w:val="005D0000"/>
    <w:rsid w:val="005D5D8C"/>
    <w:rsid w:val="005E78CB"/>
    <w:rsid w:val="00601A88"/>
    <w:rsid w:val="0060783E"/>
    <w:rsid w:val="00612917"/>
    <w:rsid w:val="00615ADE"/>
    <w:rsid w:val="00617EE5"/>
    <w:rsid w:val="00624D03"/>
    <w:rsid w:val="00645C73"/>
    <w:rsid w:val="00652391"/>
    <w:rsid w:val="006531F9"/>
    <w:rsid w:val="00657461"/>
    <w:rsid w:val="00683992"/>
    <w:rsid w:val="00687B46"/>
    <w:rsid w:val="00691C42"/>
    <w:rsid w:val="00692307"/>
    <w:rsid w:val="00693E55"/>
    <w:rsid w:val="00695618"/>
    <w:rsid w:val="0069672B"/>
    <w:rsid w:val="006A1388"/>
    <w:rsid w:val="006A6C7B"/>
    <w:rsid w:val="006C77A9"/>
    <w:rsid w:val="00707683"/>
    <w:rsid w:val="0072355F"/>
    <w:rsid w:val="00723A73"/>
    <w:rsid w:val="00763AB1"/>
    <w:rsid w:val="0076586E"/>
    <w:rsid w:val="00771AEB"/>
    <w:rsid w:val="00775FC6"/>
    <w:rsid w:val="00787962"/>
    <w:rsid w:val="00795C9F"/>
    <w:rsid w:val="007A0D9C"/>
    <w:rsid w:val="007A1A67"/>
    <w:rsid w:val="007A229E"/>
    <w:rsid w:val="007B148E"/>
    <w:rsid w:val="007C0E5F"/>
    <w:rsid w:val="007D23CF"/>
    <w:rsid w:val="007D2832"/>
    <w:rsid w:val="007E51FC"/>
    <w:rsid w:val="007F0220"/>
    <w:rsid w:val="007F5EDF"/>
    <w:rsid w:val="00807615"/>
    <w:rsid w:val="00843141"/>
    <w:rsid w:val="00853EE1"/>
    <w:rsid w:val="008672D3"/>
    <w:rsid w:val="0087040A"/>
    <w:rsid w:val="00883565"/>
    <w:rsid w:val="0089275F"/>
    <w:rsid w:val="00893008"/>
    <w:rsid w:val="008C384A"/>
    <w:rsid w:val="008D2092"/>
    <w:rsid w:val="008E38C8"/>
    <w:rsid w:val="00904FB5"/>
    <w:rsid w:val="00915F84"/>
    <w:rsid w:val="00934CC9"/>
    <w:rsid w:val="00973CD4"/>
    <w:rsid w:val="0097443C"/>
    <w:rsid w:val="00984130"/>
    <w:rsid w:val="00986983"/>
    <w:rsid w:val="009B1D93"/>
    <w:rsid w:val="009B2C09"/>
    <w:rsid w:val="009E719C"/>
    <w:rsid w:val="00A417B3"/>
    <w:rsid w:val="00A47D3E"/>
    <w:rsid w:val="00A53800"/>
    <w:rsid w:val="00A654C7"/>
    <w:rsid w:val="00A83BEC"/>
    <w:rsid w:val="00A943ED"/>
    <w:rsid w:val="00AA208A"/>
    <w:rsid w:val="00AA33F5"/>
    <w:rsid w:val="00AB735B"/>
    <w:rsid w:val="00AC381A"/>
    <w:rsid w:val="00AC578C"/>
    <w:rsid w:val="00B0003E"/>
    <w:rsid w:val="00B024A2"/>
    <w:rsid w:val="00B04070"/>
    <w:rsid w:val="00B1394B"/>
    <w:rsid w:val="00B32CE3"/>
    <w:rsid w:val="00B36001"/>
    <w:rsid w:val="00B3671E"/>
    <w:rsid w:val="00B4261C"/>
    <w:rsid w:val="00B43845"/>
    <w:rsid w:val="00B4628B"/>
    <w:rsid w:val="00B63B12"/>
    <w:rsid w:val="00B72D18"/>
    <w:rsid w:val="00B74448"/>
    <w:rsid w:val="00BA2476"/>
    <w:rsid w:val="00BC0A76"/>
    <w:rsid w:val="00BC5297"/>
    <w:rsid w:val="00BD5D2F"/>
    <w:rsid w:val="00C373C9"/>
    <w:rsid w:val="00C628A6"/>
    <w:rsid w:val="00C82CF9"/>
    <w:rsid w:val="00C937A5"/>
    <w:rsid w:val="00C94A54"/>
    <w:rsid w:val="00C97557"/>
    <w:rsid w:val="00CB1FC0"/>
    <w:rsid w:val="00CC189B"/>
    <w:rsid w:val="00CD0A30"/>
    <w:rsid w:val="00CE5A71"/>
    <w:rsid w:val="00D0417A"/>
    <w:rsid w:val="00D04847"/>
    <w:rsid w:val="00D31546"/>
    <w:rsid w:val="00D46459"/>
    <w:rsid w:val="00D57615"/>
    <w:rsid w:val="00D61259"/>
    <w:rsid w:val="00D70293"/>
    <w:rsid w:val="00D8333B"/>
    <w:rsid w:val="00DA4742"/>
    <w:rsid w:val="00DA5CE9"/>
    <w:rsid w:val="00DB2434"/>
    <w:rsid w:val="00DC5758"/>
    <w:rsid w:val="00DD209A"/>
    <w:rsid w:val="00DE636D"/>
    <w:rsid w:val="00DF1A27"/>
    <w:rsid w:val="00E05236"/>
    <w:rsid w:val="00E14F91"/>
    <w:rsid w:val="00E26504"/>
    <w:rsid w:val="00E374E1"/>
    <w:rsid w:val="00E37DA1"/>
    <w:rsid w:val="00E60EFF"/>
    <w:rsid w:val="00E62ADE"/>
    <w:rsid w:val="00E72273"/>
    <w:rsid w:val="00E8471C"/>
    <w:rsid w:val="00E853E4"/>
    <w:rsid w:val="00EB3CA8"/>
    <w:rsid w:val="00EC263A"/>
    <w:rsid w:val="00EC5AE3"/>
    <w:rsid w:val="00F120FB"/>
    <w:rsid w:val="00F16BD3"/>
    <w:rsid w:val="00F36729"/>
    <w:rsid w:val="00F54AE7"/>
    <w:rsid w:val="00F81B49"/>
    <w:rsid w:val="00F81B4B"/>
    <w:rsid w:val="00FF57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A848"/>
  <w15:docId w15:val="{62F5AC97-A791-BC4D-97D8-9688F028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B3B"/>
    <w:rPr>
      <w:rFonts w:eastAsiaTheme="minorEastAsia"/>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Menzionenonrisolta1">
    <w:name w:val="Menzione non risolta1"/>
    <w:basedOn w:val="Carpredefinitoparagrafo"/>
    <w:uiPriority w:val="99"/>
    <w:semiHidden/>
    <w:unhideWhenUsed/>
    <w:rsid w:val="00766BAD"/>
    <w:rPr>
      <w:color w:val="605E5C"/>
      <w:shd w:val="clear" w:color="auto" w:fill="E1DFDD"/>
    </w:rPr>
  </w:style>
  <w:style w:type="paragraph" w:styleId="Revisione">
    <w:name w:val="Revision"/>
    <w:hidden/>
    <w:uiPriority w:val="99"/>
    <w:semiHidden/>
    <w:rsid w:val="008E6E44"/>
    <w:rPr>
      <w:rFonts w:eastAsiaTheme="minorEastAsia"/>
    </w:rPr>
  </w:style>
  <w:style w:type="character" w:styleId="Rimandocommento">
    <w:name w:val="annotation reference"/>
    <w:basedOn w:val="Carpredefinitoparagrafo"/>
    <w:uiPriority w:val="99"/>
    <w:semiHidden/>
    <w:unhideWhenUsed/>
    <w:rsid w:val="00837884"/>
    <w:rPr>
      <w:sz w:val="16"/>
      <w:szCs w:val="16"/>
    </w:rPr>
  </w:style>
  <w:style w:type="paragraph" w:styleId="Testocommento">
    <w:name w:val="annotation text"/>
    <w:basedOn w:val="Normale"/>
    <w:link w:val="TestocommentoCarattere"/>
    <w:uiPriority w:val="99"/>
    <w:semiHidden/>
    <w:unhideWhenUsed/>
    <w:rsid w:val="00837884"/>
    <w:rPr>
      <w:sz w:val="20"/>
      <w:szCs w:val="20"/>
    </w:rPr>
  </w:style>
  <w:style w:type="character" w:customStyle="1" w:styleId="TestocommentoCarattere">
    <w:name w:val="Testo commento Carattere"/>
    <w:basedOn w:val="Carpredefinitoparagrafo"/>
    <w:link w:val="Testocommento"/>
    <w:uiPriority w:val="99"/>
    <w:semiHidden/>
    <w:rsid w:val="00837884"/>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37884"/>
    <w:rPr>
      <w:b/>
      <w:bCs/>
    </w:rPr>
  </w:style>
  <w:style w:type="character" w:customStyle="1" w:styleId="SoggettocommentoCarattere">
    <w:name w:val="Soggetto commento Carattere"/>
    <w:basedOn w:val="TestocommentoCarattere"/>
    <w:link w:val="Soggettocommento"/>
    <w:uiPriority w:val="99"/>
    <w:semiHidden/>
    <w:rsid w:val="00837884"/>
    <w:rPr>
      <w:rFonts w:eastAsiaTheme="minorEastAsia"/>
      <w:b/>
      <w:bCs/>
      <w:sz w:val="20"/>
      <w:szCs w:val="20"/>
      <w:lang w:eastAsia="it-IT"/>
    </w:rPr>
  </w:style>
  <w:style w:type="character" w:customStyle="1" w:styleId="Nessuno">
    <w:name w:val="Nessuno"/>
    <w:rsid w:val="00EF6A5B"/>
  </w:style>
  <w:style w:type="paragraph" w:customStyle="1" w:styleId="xmsonormal">
    <w:name w:val="x_msonormal"/>
    <w:basedOn w:val="Normale"/>
    <w:rsid w:val="00EF6A5B"/>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Carpredefinitoparagrafo"/>
    <w:rsid w:val="00EF6A5B"/>
  </w:style>
  <w:style w:type="character" w:customStyle="1" w:styleId="xhyperlink0">
    <w:name w:val="x_hyperlink0"/>
    <w:basedOn w:val="Carpredefinitoparagrafo"/>
    <w:rsid w:val="00EF6A5B"/>
  </w:style>
  <w:style w:type="paragraph" w:customStyle="1" w:styleId="xxmsonormal">
    <w:name w:val="x_xmsonormal"/>
    <w:basedOn w:val="Normale"/>
    <w:rsid w:val="00107007"/>
    <w:pPr>
      <w:spacing w:before="100" w:beforeAutospacing="1" w:after="100" w:afterAutospacing="1"/>
    </w:pPr>
    <w:rPr>
      <w:rFonts w:ascii="Times New Roman" w:eastAsia="Times New Roman" w:hAnsi="Times New Roman" w:cs="Times New Roman"/>
    </w:rPr>
  </w:style>
  <w:style w:type="paragraph" w:customStyle="1" w:styleId="xxmsolistparagraph">
    <w:name w:val="x_xmsolistparagraph"/>
    <w:basedOn w:val="Normale"/>
    <w:rsid w:val="00107007"/>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Carpredefinitoparagrafo"/>
    <w:rsid w:val="00EA1C2B"/>
  </w:style>
  <w:style w:type="paragraph" w:styleId="Testonormale">
    <w:name w:val="Plain Text"/>
    <w:basedOn w:val="Normale"/>
    <w:link w:val="TestonormaleCarattere"/>
    <w:uiPriority w:val="99"/>
    <w:unhideWhenUsed/>
    <w:rsid w:val="00667DD5"/>
    <w:rPr>
      <w:rFonts w:eastAsia="Calibri" w:cs="Times New Roman"/>
      <w:sz w:val="22"/>
      <w:szCs w:val="21"/>
      <w:lang w:eastAsia="en-US"/>
    </w:rPr>
  </w:style>
  <w:style w:type="character" w:customStyle="1" w:styleId="TestonormaleCarattere">
    <w:name w:val="Testo normale Carattere"/>
    <w:basedOn w:val="Carpredefinitoparagrafo"/>
    <w:link w:val="Testonormale"/>
    <w:uiPriority w:val="99"/>
    <w:rsid w:val="00667DD5"/>
    <w:rPr>
      <w:rFonts w:ascii="Calibri" w:eastAsia="Calibri" w:hAnsi="Calibri" w:cs="Times New Roman"/>
      <w:szCs w:val="21"/>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Menzionenonrisolta">
    <w:name w:val="Unresolved Mention"/>
    <w:basedOn w:val="Carpredefinitoparagrafo"/>
    <w:uiPriority w:val="99"/>
    <w:semiHidden/>
    <w:unhideWhenUsed/>
    <w:rsid w:val="0097443C"/>
    <w:rPr>
      <w:color w:val="605E5C"/>
      <w:shd w:val="clear" w:color="auto" w:fill="E1DFDD"/>
    </w:rPr>
  </w:style>
  <w:style w:type="paragraph" w:customStyle="1" w:styleId="p2">
    <w:name w:val="p2"/>
    <w:basedOn w:val="Normale"/>
    <w:rsid w:val="00335B17"/>
    <w:rPr>
      <w:rFonts w:ascii=".AppleSystemUIFont" w:eastAsia="Times New Roman" w:hAnsi=".AppleSystemUIFont" w:cs="Times New Roman"/>
      <w:sz w:val="26"/>
      <w:szCs w:val="26"/>
    </w:rPr>
  </w:style>
  <w:style w:type="paragraph" w:customStyle="1" w:styleId="p3">
    <w:name w:val="p3"/>
    <w:basedOn w:val="Normale"/>
    <w:rsid w:val="00335B17"/>
    <w:rPr>
      <w:rFonts w:ascii=".AppleSystemUIFont" w:eastAsia="Times New Roman" w:hAnsi=".AppleSystemUIFont" w:cs="Times New Roman"/>
      <w:sz w:val="26"/>
      <w:szCs w:val="26"/>
    </w:rPr>
  </w:style>
  <w:style w:type="character" w:customStyle="1" w:styleId="s2">
    <w:name w:val="s2"/>
    <w:basedOn w:val="Carpredefinitoparagrafo"/>
    <w:rsid w:val="00335B17"/>
    <w:rPr>
      <w:rFonts w:ascii="UICTFontTextStyleBody" w:hAnsi="UICTFontTextStyleBody" w:hint="default"/>
      <w:b w:val="0"/>
      <w:bCs w:val="0"/>
      <w:i w:val="0"/>
      <w:iCs w:val="0"/>
      <w:sz w:val="26"/>
      <w:szCs w:val="26"/>
    </w:rPr>
  </w:style>
  <w:style w:type="character" w:customStyle="1" w:styleId="apple-converted-space">
    <w:name w:val="apple-converted-space"/>
    <w:basedOn w:val="Carpredefinitoparagrafo"/>
    <w:rsid w:val="00335B17"/>
  </w:style>
  <w:style w:type="paragraph" w:styleId="Paragrafoelenco">
    <w:name w:val="List Paragraph"/>
    <w:basedOn w:val="Normale"/>
    <w:uiPriority w:val="34"/>
    <w:qFormat/>
    <w:rsid w:val="005D0000"/>
    <w:pPr>
      <w:ind w:left="720"/>
      <w:contextualSpacing/>
    </w:pPr>
    <w:rPr>
      <w:rFonts w:asciiTheme="minorHAnsi" w:hAnsiTheme="minorHAnsi" w:cstheme="minorBidi"/>
    </w:rPr>
  </w:style>
  <w:style w:type="paragraph" w:customStyle="1" w:styleId="Pa7">
    <w:name w:val="Pa7"/>
    <w:basedOn w:val="Normale"/>
    <w:next w:val="Normale"/>
    <w:uiPriority w:val="99"/>
    <w:rsid w:val="0032545D"/>
    <w:pPr>
      <w:autoSpaceDE w:val="0"/>
      <w:autoSpaceDN w:val="0"/>
      <w:adjustRightInd w:val="0"/>
      <w:spacing w:line="241" w:lineRule="atLeast"/>
    </w:pPr>
    <w:rPr>
      <w:rFonts w:ascii="Futura" w:eastAsiaTheme="minorHAnsi" w:hAnsi="Futura" w:cstheme="minorBidi"/>
      <w:lang w:eastAsia="en-US"/>
    </w:rPr>
  </w:style>
  <w:style w:type="paragraph" w:styleId="Nessunaspaziatura">
    <w:name w:val="No Spacing"/>
    <w:uiPriority w:val="1"/>
    <w:qFormat/>
    <w:rsid w:val="00081081"/>
    <w:rPr>
      <w:rFonts w:eastAsiaTheme="minorEastAsia"/>
    </w:rPr>
  </w:style>
  <w:style w:type="paragraph" w:customStyle="1" w:styleId="xelementtoproof">
    <w:name w:val="x_elementtoproof"/>
    <w:basedOn w:val="Normale"/>
    <w:rsid w:val="00D0417A"/>
    <w:pPr>
      <w:spacing w:before="100" w:beforeAutospacing="1" w:after="100" w:afterAutospacing="1"/>
    </w:pPr>
    <w:rPr>
      <w:rFonts w:ascii="Times New Roman" w:eastAsia="Times New Roman" w:hAnsi="Times New Roman" w:cs="Times New Roman"/>
    </w:rPr>
  </w:style>
  <w:style w:type="paragraph" w:customStyle="1" w:styleId="xgmail-p1">
    <w:name w:val="x_gmail-p1"/>
    <w:basedOn w:val="Normale"/>
    <w:rsid w:val="00D0417A"/>
    <w:pPr>
      <w:spacing w:before="100" w:beforeAutospacing="1" w:after="100" w:afterAutospacing="1"/>
    </w:pPr>
    <w:rPr>
      <w:rFonts w:ascii="Times New Roman" w:eastAsia="Times New Roman" w:hAnsi="Times New Roman" w:cs="Times New Roman"/>
    </w:rPr>
  </w:style>
  <w:style w:type="character" w:customStyle="1" w:styleId="xgmail-s1">
    <w:name w:val="x_gmail-s1"/>
    <w:basedOn w:val="Carpredefinitoparagrafo"/>
    <w:rsid w:val="00D0417A"/>
  </w:style>
  <w:style w:type="character" w:customStyle="1" w:styleId="xgmail-apple-converted-space">
    <w:name w:val="x_gmail-apple-converted-space"/>
    <w:basedOn w:val="Carpredefinitoparagrafo"/>
    <w:rsid w:val="00D0417A"/>
  </w:style>
  <w:style w:type="paragraph" w:customStyle="1" w:styleId="xgmail-p2">
    <w:name w:val="x_gmail-p2"/>
    <w:basedOn w:val="Normale"/>
    <w:rsid w:val="00D0417A"/>
    <w:pPr>
      <w:spacing w:before="100" w:beforeAutospacing="1" w:after="100" w:afterAutospacing="1"/>
    </w:pPr>
    <w:rPr>
      <w:rFonts w:ascii="Times New Roman" w:eastAsia="Times New Roman" w:hAnsi="Times New Roman" w:cs="Times New Roman"/>
    </w:rPr>
  </w:style>
  <w:style w:type="character" w:customStyle="1" w:styleId="marku4kcl0qel">
    <w:name w:val="marku4kcl0qel"/>
    <w:basedOn w:val="Carpredefinitoparagrafo"/>
    <w:rsid w:val="00D0417A"/>
  </w:style>
  <w:style w:type="character" w:customStyle="1" w:styleId="xgmail-s2">
    <w:name w:val="x_gmail-s2"/>
    <w:basedOn w:val="Carpredefinitoparagrafo"/>
    <w:rsid w:val="00D0417A"/>
  </w:style>
  <w:style w:type="character" w:customStyle="1" w:styleId="xgmail-s3">
    <w:name w:val="x_gmail-s3"/>
    <w:basedOn w:val="Carpredefinitoparagrafo"/>
    <w:rsid w:val="00D0417A"/>
  </w:style>
  <w:style w:type="paragraph" w:styleId="Corpotesto">
    <w:name w:val="Body Text"/>
    <w:basedOn w:val="Normale"/>
    <w:link w:val="CorpotestoCarattere"/>
    <w:rsid w:val="00D0417A"/>
    <w:pPr>
      <w:suppressAutoHyphens/>
      <w:spacing w:after="140" w:line="276" w:lineRule="auto"/>
    </w:pPr>
    <w:rPr>
      <w:rFonts w:ascii="Liberation Serif" w:eastAsia="NSimSun" w:hAnsi="Liberation Serif" w:cs="Arial"/>
      <w:kern w:val="2"/>
      <w:lang w:eastAsia="zh-CN" w:bidi="hi-IN"/>
    </w:rPr>
  </w:style>
  <w:style w:type="character" w:customStyle="1" w:styleId="CorpotestoCarattere">
    <w:name w:val="Corpo testo Carattere"/>
    <w:basedOn w:val="Carpredefinitoparagrafo"/>
    <w:link w:val="Corpotesto"/>
    <w:rsid w:val="00D0417A"/>
    <w:rPr>
      <w:rFonts w:ascii="Liberation Serif" w:eastAsia="NSimSun" w:hAnsi="Liberation Serif" w:cs="Arial"/>
      <w:kern w:val="2"/>
      <w:lang w:eastAsia="zh-CN" w:bidi="hi-IN"/>
    </w:rPr>
  </w:style>
  <w:style w:type="paragraph" w:customStyle="1" w:styleId="Default">
    <w:name w:val="Default"/>
    <w:rsid w:val="00D0417A"/>
    <w:pPr>
      <w:autoSpaceDE w:val="0"/>
      <w:autoSpaceDN w:val="0"/>
      <w:adjustRightInd w:val="0"/>
    </w:pPr>
    <w:rPr>
      <w:rFonts w:eastAsiaTheme="minorHAnsi"/>
      <w:color w:val="000000"/>
      <w:lang w:eastAsia="en-US"/>
    </w:rPr>
  </w:style>
  <w:style w:type="paragraph" w:customStyle="1" w:styleId="xmsolistparagraph">
    <w:name w:val="x_msolistparagraph"/>
    <w:basedOn w:val="Normale"/>
    <w:rsid w:val="00D0417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53239">
      <w:bodyDiv w:val="1"/>
      <w:marLeft w:val="0"/>
      <w:marRight w:val="0"/>
      <w:marTop w:val="0"/>
      <w:marBottom w:val="0"/>
      <w:divBdr>
        <w:top w:val="none" w:sz="0" w:space="0" w:color="auto"/>
        <w:left w:val="none" w:sz="0" w:space="0" w:color="auto"/>
        <w:bottom w:val="none" w:sz="0" w:space="0" w:color="auto"/>
        <w:right w:val="none" w:sz="0" w:space="0" w:color="auto"/>
      </w:divBdr>
    </w:div>
    <w:div w:id="677581992">
      <w:bodyDiv w:val="1"/>
      <w:marLeft w:val="0"/>
      <w:marRight w:val="0"/>
      <w:marTop w:val="0"/>
      <w:marBottom w:val="0"/>
      <w:divBdr>
        <w:top w:val="none" w:sz="0" w:space="0" w:color="auto"/>
        <w:left w:val="none" w:sz="0" w:space="0" w:color="auto"/>
        <w:bottom w:val="none" w:sz="0" w:space="0" w:color="auto"/>
        <w:right w:val="none" w:sz="0" w:space="0" w:color="auto"/>
      </w:divBdr>
      <w:divsChild>
        <w:div w:id="832187433">
          <w:marLeft w:val="0"/>
          <w:marRight w:val="0"/>
          <w:marTop w:val="0"/>
          <w:marBottom w:val="0"/>
          <w:divBdr>
            <w:top w:val="none" w:sz="0" w:space="0" w:color="auto"/>
            <w:left w:val="none" w:sz="0" w:space="0" w:color="auto"/>
            <w:bottom w:val="none" w:sz="0" w:space="0" w:color="auto"/>
            <w:right w:val="none" w:sz="0" w:space="0" w:color="auto"/>
          </w:divBdr>
        </w:div>
      </w:divsChild>
    </w:div>
    <w:div w:id="800802407">
      <w:bodyDiv w:val="1"/>
      <w:marLeft w:val="0"/>
      <w:marRight w:val="0"/>
      <w:marTop w:val="0"/>
      <w:marBottom w:val="0"/>
      <w:divBdr>
        <w:top w:val="none" w:sz="0" w:space="0" w:color="auto"/>
        <w:left w:val="none" w:sz="0" w:space="0" w:color="auto"/>
        <w:bottom w:val="none" w:sz="0" w:space="0" w:color="auto"/>
        <w:right w:val="none" w:sz="0" w:space="0" w:color="auto"/>
      </w:divBdr>
      <w:divsChild>
        <w:div w:id="1054278661">
          <w:marLeft w:val="0"/>
          <w:marRight w:val="0"/>
          <w:marTop w:val="0"/>
          <w:marBottom w:val="0"/>
          <w:divBdr>
            <w:top w:val="none" w:sz="0" w:space="0" w:color="auto"/>
            <w:left w:val="none" w:sz="0" w:space="0" w:color="auto"/>
            <w:bottom w:val="none" w:sz="0" w:space="0" w:color="auto"/>
            <w:right w:val="none" w:sz="0" w:space="0" w:color="auto"/>
          </w:divBdr>
        </w:div>
        <w:div w:id="1011180449">
          <w:marLeft w:val="0"/>
          <w:marRight w:val="0"/>
          <w:marTop w:val="0"/>
          <w:marBottom w:val="0"/>
          <w:divBdr>
            <w:top w:val="none" w:sz="0" w:space="0" w:color="auto"/>
            <w:left w:val="none" w:sz="0" w:space="0" w:color="auto"/>
            <w:bottom w:val="none" w:sz="0" w:space="0" w:color="auto"/>
            <w:right w:val="none" w:sz="0" w:space="0" w:color="auto"/>
          </w:divBdr>
        </w:div>
        <w:div w:id="1098136109">
          <w:marLeft w:val="0"/>
          <w:marRight w:val="0"/>
          <w:marTop w:val="0"/>
          <w:marBottom w:val="0"/>
          <w:divBdr>
            <w:top w:val="none" w:sz="0" w:space="0" w:color="auto"/>
            <w:left w:val="none" w:sz="0" w:space="0" w:color="auto"/>
            <w:bottom w:val="none" w:sz="0" w:space="0" w:color="auto"/>
            <w:right w:val="none" w:sz="0" w:space="0" w:color="auto"/>
          </w:divBdr>
        </w:div>
        <w:div w:id="1849250275">
          <w:marLeft w:val="0"/>
          <w:marRight w:val="0"/>
          <w:marTop w:val="0"/>
          <w:marBottom w:val="0"/>
          <w:divBdr>
            <w:top w:val="none" w:sz="0" w:space="0" w:color="auto"/>
            <w:left w:val="none" w:sz="0" w:space="0" w:color="auto"/>
            <w:bottom w:val="none" w:sz="0" w:space="0" w:color="auto"/>
            <w:right w:val="none" w:sz="0" w:space="0" w:color="auto"/>
          </w:divBdr>
        </w:div>
        <w:div w:id="70280881">
          <w:marLeft w:val="0"/>
          <w:marRight w:val="0"/>
          <w:marTop w:val="0"/>
          <w:marBottom w:val="0"/>
          <w:divBdr>
            <w:top w:val="none" w:sz="0" w:space="0" w:color="auto"/>
            <w:left w:val="none" w:sz="0" w:space="0" w:color="auto"/>
            <w:bottom w:val="none" w:sz="0" w:space="0" w:color="auto"/>
            <w:right w:val="none" w:sz="0" w:space="0" w:color="auto"/>
          </w:divBdr>
        </w:div>
        <w:div w:id="1255238767">
          <w:marLeft w:val="0"/>
          <w:marRight w:val="0"/>
          <w:marTop w:val="0"/>
          <w:marBottom w:val="0"/>
          <w:divBdr>
            <w:top w:val="none" w:sz="0" w:space="0" w:color="auto"/>
            <w:left w:val="none" w:sz="0" w:space="0" w:color="auto"/>
            <w:bottom w:val="none" w:sz="0" w:space="0" w:color="auto"/>
            <w:right w:val="none" w:sz="0" w:space="0" w:color="auto"/>
          </w:divBdr>
        </w:div>
        <w:div w:id="252126580">
          <w:marLeft w:val="0"/>
          <w:marRight w:val="0"/>
          <w:marTop w:val="0"/>
          <w:marBottom w:val="0"/>
          <w:divBdr>
            <w:top w:val="none" w:sz="0" w:space="0" w:color="auto"/>
            <w:left w:val="none" w:sz="0" w:space="0" w:color="auto"/>
            <w:bottom w:val="none" w:sz="0" w:space="0" w:color="auto"/>
            <w:right w:val="none" w:sz="0" w:space="0" w:color="auto"/>
          </w:divBdr>
        </w:div>
        <w:div w:id="1483502879">
          <w:marLeft w:val="0"/>
          <w:marRight w:val="0"/>
          <w:marTop w:val="0"/>
          <w:marBottom w:val="0"/>
          <w:divBdr>
            <w:top w:val="none" w:sz="0" w:space="0" w:color="auto"/>
            <w:left w:val="none" w:sz="0" w:space="0" w:color="auto"/>
            <w:bottom w:val="none" w:sz="0" w:space="0" w:color="auto"/>
            <w:right w:val="none" w:sz="0" w:space="0" w:color="auto"/>
          </w:divBdr>
        </w:div>
        <w:div w:id="1045913628">
          <w:marLeft w:val="0"/>
          <w:marRight w:val="0"/>
          <w:marTop w:val="0"/>
          <w:marBottom w:val="0"/>
          <w:divBdr>
            <w:top w:val="none" w:sz="0" w:space="0" w:color="auto"/>
            <w:left w:val="none" w:sz="0" w:space="0" w:color="auto"/>
            <w:bottom w:val="none" w:sz="0" w:space="0" w:color="auto"/>
            <w:right w:val="none" w:sz="0" w:space="0" w:color="auto"/>
          </w:divBdr>
        </w:div>
      </w:divsChild>
    </w:div>
    <w:div w:id="1113786990">
      <w:bodyDiv w:val="1"/>
      <w:marLeft w:val="0"/>
      <w:marRight w:val="0"/>
      <w:marTop w:val="0"/>
      <w:marBottom w:val="0"/>
      <w:divBdr>
        <w:top w:val="none" w:sz="0" w:space="0" w:color="auto"/>
        <w:left w:val="none" w:sz="0" w:space="0" w:color="auto"/>
        <w:bottom w:val="none" w:sz="0" w:space="0" w:color="auto"/>
        <w:right w:val="none" w:sz="0" w:space="0" w:color="auto"/>
      </w:divBdr>
    </w:div>
    <w:div w:id="1227885195">
      <w:bodyDiv w:val="1"/>
      <w:marLeft w:val="0"/>
      <w:marRight w:val="0"/>
      <w:marTop w:val="0"/>
      <w:marBottom w:val="0"/>
      <w:divBdr>
        <w:top w:val="none" w:sz="0" w:space="0" w:color="auto"/>
        <w:left w:val="none" w:sz="0" w:space="0" w:color="auto"/>
        <w:bottom w:val="none" w:sz="0" w:space="0" w:color="auto"/>
        <w:right w:val="none" w:sz="0" w:space="0" w:color="auto"/>
      </w:divBdr>
    </w:div>
    <w:div w:id="2024162460">
      <w:bodyDiv w:val="1"/>
      <w:marLeft w:val="0"/>
      <w:marRight w:val="0"/>
      <w:marTop w:val="0"/>
      <w:marBottom w:val="0"/>
      <w:divBdr>
        <w:top w:val="none" w:sz="0" w:space="0" w:color="auto"/>
        <w:left w:val="none" w:sz="0" w:space="0" w:color="auto"/>
        <w:bottom w:val="none" w:sz="0" w:space="0" w:color="auto"/>
        <w:right w:val="none" w:sz="0" w:space="0" w:color="auto"/>
      </w:divBdr>
    </w:div>
    <w:div w:id="2105760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ateneo.univr.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vr.it/it/univerona-new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7twpY+gVljz29OOIG8otL0rhg==">AMUW2mX+WXAS0IzVNq0nYOv1F/Mh7sdhp85+cMn7oOX+rLf6e4chcNFECM/B6aCiRBtn8N098ZIcnhVpjLGXeo5FltULB5Nu+zIm4WSb9RMJ7GTMOpKMKXOhly3HtA8xox2i5zq7afffuPol9TEh7OpDwE2qO2SjdEFPBPAgvN/yCbgnsYWQoYZOt4ehbKJAsO2TMCOGtr8VdStugQ1Zmv7JbV7m6pRMzi6EFDL8JPifJOF1ingRzRb+VhIs/M1jANSXBBF36vlxkj1EVraBF1oTPfRl4cnLxyOi5Rg5vNfGeQ1G5StNX9/KjQZtNcwoHOEJ0srmedRA+An3dnKTZ3Oji5/+CVtOm/jSP8DInJt98XNsSny+JccCsg4QKuxt+42FoT0yEm2EmGXQog5xyVxe3dW08Ml48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2260</Words>
  <Characters>12277</Characters>
  <Application>Microsoft Office Word</Application>
  <DocSecurity>0</DocSecurity>
  <Lines>255</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Roberta Dini</cp:lastModifiedBy>
  <cp:revision>3</cp:revision>
  <cp:lastPrinted>2024-01-31T09:06:00Z</cp:lastPrinted>
  <dcterms:created xsi:type="dcterms:W3CDTF">2024-02-28T12:57:00Z</dcterms:created>
  <dcterms:modified xsi:type="dcterms:W3CDTF">2024-02-28T12:58:00Z</dcterms:modified>
</cp:coreProperties>
</file>