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A8F1D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9614CA3" w14:textId="300D6917"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20</w:t>
      </w:r>
      <w:r w:rsidR="00446C5D">
        <w:rPr>
          <w:rFonts w:ascii="Arial" w:hAnsi="Arial" w:cs="Arial"/>
          <w:sz w:val="20"/>
          <w:szCs w:val="20"/>
        </w:rPr>
        <w:t>20</w:t>
      </w:r>
    </w:p>
    <w:p w14:paraId="217FCCCE" w14:textId="74EA69BE" w:rsidR="00956E8F" w:rsidRPr="003168A3" w:rsidRDefault="008E2D8E" w:rsidP="003168A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F576B4">
        <w:rPr>
          <w:rFonts w:ascii="Arial" w:hAnsi="Arial" w:cs="Arial"/>
          <w:sz w:val="20"/>
          <w:szCs w:val="20"/>
        </w:rPr>
        <w:t>6</w:t>
      </w:r>
      <w:r w:rsidR="00956E8F">
        <w:rPr>
          <w:rFonts w:ascii="Arial" w:hAnsi="Arial" w:cs="Arial"/>
          <w:sz w:val="20"/>
          <w:szCs w:val="20"/>
        </w:rPr>
        <w:t xml:space="preserve"> ottobre</w:t>
      </w:r>
      <w:r w:rsidR="00446C5D">
        <w:rPr>
          <w:rFonts w:ascii="Arial" w:hAnsi="Arial" w:cs="Arial"/>
          <w:sz w:val="20"/>
          <w:szCs w:val="20"/>
        </w:rPr>
        <w:t xml:space="preserve"> 202</w:t>
      </w:r>
      <w:r w:rsidR="003168A3">
        <w:rPr>
          <w:rFonts w:ascii="Arial" w:hAnsi="Arial" w:cs="Arial"/>
          <w:sz w:val="20"/>
          <w:szCs w:val="20"/>
        </w:rPr>
        <w:t>0</w:t>
      </w:r>
    </w:p>
    <w:p w14:paraId="3EE0B3B5" w14:textId="77777777" w:rsidR="00956E8F" w:rsidRDefault="00956E8F" w:rsidP="00956E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outlineLvl w:val="0"/>
        <w:rPr>
          <w:rFonts w:ascii="Arial" w:eastAsia="Arial" w:hAnsi="Arial" w:cs="Arial"/>
          <w:b/>
          <w:color w:val="000000"/>
        </w:rPr>
      </w:pPr>
    </w:p>
    <w:p w14:paraId="4D5AFB6C" w14:textId="27064D28" w:rsidR="00956E8F" w:rsidRDefault="00956E8F" w:rsidP="00956E8F">
      <w:pPr>
        <w:spacing w:line="276" w:lineRule="auto"/>
        <w:jc w:val="center"/>
        <w:rPr>
          <w:rFonts w:ascii="Arial" w:hAnsi="Arial" w:cs="Arial"/>
          <w:b/>
        </w:rPr>
      </w:pPr>
      <w:r w:rsidRPr="0061051C">
        <w:rPr>
          <w:rFonts w:ascii="Arial" w:hAnsi="Arial" w:cs="Arial"/>
          <w:b/>
        </w:rPr>
        <w:t>Comunicato stampa</w:t>
      </w:r>
    </w:p>
    <w:p w14:paraId="37CACE39" w14:textId="77777777" w:rsidR="003168A3" w:rsidRPr="0061051C" w:rsidRDefault="003168A3" w:rsidP="00956E8F">
      <w:pPr>
        <w:spacing w:line="276" w:lineRule="auto"/>
        <w:jc w:val="center"/>
        <w:rPr>
          <w:rFonts w:ascii="Arial" w:hAnsi="Arial" w:cs="Arial"/>
          <w:b/>
        </w:rPr>
      </w:pPr>
    </w:p>
    <w:p w14:paraId="366C41D1" w14:textId="77777777" w:rsidR="00956E8F" w:rsidRPr="0061051C" w:rsidRDefault="00956E8F" w:rsidP="00956E8F">
      <w:pPr>
        <w:spacing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Il </w:t>
      </w:r>
      <w:r w:rsidRPr="00C857EA">
        <w:rPr>
          <w:rFonts w:ascii="Arial" w:hAnsi="Arial" w:cs="Arial"/>
          <w:b/>
          <w:sz w:val="28"/>
        </w:rPr>
        <w:t>Green Deal</w:t>
      </w:r>
      <w:r>
        <w:rPr>
          <w:rFonts w:ascii="Arial" w:hAnsi="Arial" w:cs="Arial"/>
          <w:b/>
          <w:sz w:val="28"/>
        </w:rPr>
        <w:t>. Un modello europeo di sostenibilità?</w:t>
      </w:r>
    </w:p>
    <w:p w14:paraId="7225B1C2" w14:textId="77777777" w:rsidR="00956E8F" w:rsidRPr="00964B51" w:rsidRDefault="00956E8F" w:rsidP="00956E8F">
      <w:pPr>
        <w:spacing w:line="276" w:lineRule="auto"/>
        <w:jc w:val="center"/>
        <w:rPr>
          <w:rFonts w:ascii="Arial" w:hAnsi="Arial" w:cs="Arial"/>
        </w:rPr>
      </w:pPr>
      <w:r w:rsidRPr="00964B51">
        <w:rPr>
          <w:rFonts w:ascii="Arial" w:hAnsi="Arial" w:cs="Arial"/>
        </w:rPr>
        <w:t xml:space="preserve">L’Ateneo propone una videoconferenza su ambiente e politiche agricole europee </w:t>
      </w:r>
    </w:p>
    <w:p w14:paraId="2B216094" w14:textId="77777777" w:rsidR="00956E8F" w:rsidRPr="00964B51" w:rsidRDefault="00956E8F" w:rsidP="00956E8F">
      <w:pPr>
        <w:spacing w:line="276" w:lineRule="auto"/>
        <w:jc w:val="center"/>
        <w:rPr>
          <w:rFonts w:ascii="Arial" w:hAnsi="Arial" w:cs="Arial"/>
        </w:rPr>
      </w:pPr>
      <w:r w:rsidRPr="00964B51">
        <w:rPr>
          <w:rFonts w:ascii="Arial" w:hAnsi="Arial" w:cs="Arial"/>
        </w:rPr>
        <w:t>in occasione del Festival dell</w:t>
      </w:r>
      <w:r>
        <w:rPr>
          <w:rFonts w:ascii="Arial" w:hAnsi="Arial" w:cs="Arial"/>
        </w:rPr>
        <w:t>o Sviluppo</w:t>
      </w:r>
      <w:r w:rsidRPr="00964B51">
        <w:rPr>
          <w:rFonts w:ascii="Arial" w:hAnsi="Arial" w:cs="Arial"/>
        </w:rPr>
        <w:t xml:space="preserve"> Sostenibil</w:t>
      </w:r>
      <w:r>
        <w:rPr>
          <w:rFonts w:ascii="Arial" w:hAnsi="Arial" w:cs="Arial"/>
        </w:rPr>
        <w:t>e 2020</w:t>
      </w:r>
      <w:r w:rsidRPr="00964B51">
        <w:rPr>
          <w:rFonts w:ascii="Arial" w:hAnsi="Arial" w:cs="Arial"/>
        </w:rPr>
        <w:t xml:space="preserve"> </w:t>
      </w:r>
    </w:p>
    <w:p w14:paraId="3A82E668" w14:textId="77777777" w:rsidR="00956E8F" w:rsidRDefault="00956E8F" w:rsidP="00956E8F">
      <w:pPr>
        <w:spacing w:line="276" w:lineRule="auto"/>
        <w:jc w:val="both"/>
        <w:rPr>
          <w:rFonts w:ascii="Arial" w:hAnsi="Arial" w:cs="Arial"/>
        </w:rPr>
      </w:pPr>
    </w:p>
    <w:p w14:paraId="4ACDF90D" w14:textId="77777777" w:rsidR="00956E8F" w:rsidRDefault="00956E8F" w:rsidP="00956E8F">
      <w:pPr>
        <w:spacing w:line="276" w:lineRule="auto"/>
        <w:jc w:val="both"/>
        <w:rPr>
          <w:rStyle w:val="Collegamentoipertestuale"/>
          <w:rFonts w:ascii="Arial" w:hAnsi="Arial" w:cs="Arial"/>
          <w:b/>
        </w:rPr>
      </w:pPr>
      <w:r w:rsidRPr="005D3838">
        <w:rPr>
          <w:rFonts w:ascii="Arial" w:hAnsi="Arial" w:cs="Arial"/>
          <w:b/>
        </w:rPr>
        <w:t>“</w:t>
      </w:r>
      <w:r w:rsidRPr="00956E8F">
        <w:rPr>
          <w:rFonts w:ascii="Arial" w:hAnsi="Arial" w:cs="Arial"/>
          <w:b/>
        </w:rPr>
        <w:t>Il Green Deal</w:t>
      </w:r>
      <w:r w:rsidRPr="005D3838">
        <w:rPr>
          <w:rFonts w:ascii="Arial" w:hAnsi="Arial" w:cs="Arial"/>
          <w:b/>
        </w:rPr>
        <w:t xml:space="preserve">. Un modello europeo di sostenibilità”. Questo il tema al centro della </w:t>
      </w:r>
      <w:hyperlink r:id="rId6" w:history="1">
        <w:r w:rsidRPr="005D3838">
          <w:rPr>
            <w:rStyle w:val="Collegamentoipertestuale"/>
            <w:rFonts w:ascii="Arial" w:hAnsi="Arial" w:cs="Arial"/>
            <w:b/>
          </w:rPr>
          <w:t>videoconferenza</w:t>
        </w:r>
      </w:hyperlink>
      <w:r w:rsidRPr="005D3838">
        <w:rPr>
          <w:rFonts w:ascii="Arial" w:hAnsi="Arial" w:cs="Arial"/>
          <w:b/>
        </w:rPr>
        <w:t xml:space="preserve"> in programma l’8 ottobre, alle 14.30, quando l’università di Verona sarà </w:t>
      </w:r>
      <w:r>
        <w:rPr>
          <w:rFonts w:ascii="Arial" w:hAnsi="Arial" w:cs="Arial"/>
          <w:b/>
        </w:rPr>
        <w:t xml:space="preserve">fra i </w:t>
      </w:r>
      <w:r w:rsidRPr="005D3838">
        <w:rPr>
          <w:rFonts w:ascii="Arial" w:hAnsi="Arial" w:cs="Arial"/>
          <w:b/>
        </w:rPr>
        <w:t>protagonist</w:t>
      </w:r>
      <w:r>
        <w:rPr>
          <w:rFonts w:ascii="Arial" w:hAnsi="Arial" w:cs="Arial"/>
          <w:b/>
        </w:rPr>
        <w:t>i</w:t>
      </w:r>
      <w:r w:rsidRPr="005D3838">
        <w:rPr>
          <w:rFonts w:ascii="Arial" w:hAnsi="Arial" w:cs="Arial"/>
          <w:b/>
        </w:rPr>
        <w:t xml:space="preserve"> del </w:t>
      </w:r>
      <w:r>
        <w:rPr>
          <w:rFonts w:ascii="Arial" w:hAnsi="Arial" w:cs="Arial"/>
          <w:b/>
        </w:rPr>
        <w:t>“</w:t>
      </w:r>
      <w:r w:rsidRPr="005D3838">
        <w:rPr>
          <w:rFonts w:ascii="Arial" w:hAnsi="Arial" w:cs="Arial"/>
          <w:b/>
        </w:rPr>
        <w:t>Festival dell</w:t>
      </w:r>
      <w:r>
        <w:rPr>
          <w:rFonts w:ascii="Arial" w:hAnsi="Arial" w:cs="Arial"/>
          <w:b/>
        </w:rPr>
        <w:t>o</w:t>
      </w:r>
      <w:r w:rsidRPr="005D38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Sviluppo S</w:t>
      </w:r>
      <w:r w:rsidRPr="005D3838">
        <w:rPr>
          <w:rFonts w:ascii="Arial" w:hAnsi="Arial" w:cs="Arial"/>
          <w:b/>
        </w:rPr>
        <w:t>ostenibil</w:t>
      </w:r>
      <w:r>
        <w:rPr>
          <w:rFonts w:ascii="Arial" w:hAnsi="Arial" w:cs="Arial"/>
          <w:b/>
        </w:rPr>
        <w:t>e</w:t>
      </w:r>
      <w:r w:rsidRPr="005D3838">
        <w:rPr>
          <w:rFonts w:ascii="Arial" w:hAnsi="Arial" w:cs="Arial"/>
          <w:b/>
        </w:rPr>
        <w:t xml:space="preserve"> 2020</w:t>
      </w:r>
      <w:r>
        <w:rPr>
          <w:rFonts w:ascii="Arial" w:hAnsi="Arial" w:cs="Arial"/>
          <w:b/>
        </w:rPr>
        <w:t>”</w:t>
      </w:r>
      <w:r w:rsidRPr="005D3838">
        <w:rPr>
          <w:rFonts w:ascii="Arial" w:hAnsi="Arial" w:cs="Arial"/>
          <w:b/>
        </w:rPr>
        <w:t xml:space="preserve"> promosso da A</w:t>
      </w:r>
      <w:r>
        <w:rPr>
          <w:rFonts w:ascii="Arial" w:hAnsi="Arial" w:cs="Arial"/>
          <w:b/>
        </w:rPr>
        <w:t>sv</w:t>
      </w:r>
      <w:r w:rsidRPr="005D383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s</w:t>
      </w:r>
      <w:r w:rsidRPr="005D3838">
        <w:rPr>
          <w:rFonts w:ascii="Arial" w:hAnsi="Arial" w:cs="Arial"/>
          <w:b/>
        </w:rPr>
        <w:t xml:space="preserve">, </w:t>
      </w:r>
      <w:r w:rsidRPr="005D3838">
        <w:rPr>
          <w:rFonts w:ascii="Arial" w:eastAsia="Times New Roman" w:hAnsi="Arial" w:cs="Arial"/>
          <w:b/>
          <w:color w:val="000000"/>
          <w:shd w:val="clear" w:color="auto" w:fill="FFFFFF"/>
        </w:rPr>
        <w:t>Alleanza italiana per lo sviluppo sostenibile</w:t>
      </w:r>
      <w:r w:rsidRPr="005D3838">
        <w:rPr>
          <w:rFonts w:ascii="Arial" w:hAnsi="Arial" w:cs="Arial"/>
          <w:b/>
        </w:rPr>
        <w:t xml:space="preserve">. L’appuntamento </w:t>
      </w:r>
      <w:r>
        <w:rPr>
          <w:rFonts w:ascii="Arial" w:hAnsi="Arial" w:cs="Arial"/>
          <w:b/>
        </w:rPr>
        <w:t xml:space="preserve">veronese </w:t>
      </w:r>
      <w:r w:rsidRPr="005D3838">
        <w:rPr>
          <w:rFonts w:ascii="Arial" w:hAnsi="Arial" w:cs="Arial"/>
          <w:b/>
        </w:rPr>
        <w:t>è organizzato con il patrocinio della R</w:t>
      </w:r>
      <w:r>
        <w:rPr>
          <w:rFonts w:ascii="Arial" w:hAnsi="Arial" w:cs="Arial"/>
          <w:b/>
        </w:rPr>
        <w:t>us</w:t>
      </w:r>
      <w:r w:rsidRPr="005D3838">
        <w:rPr>
          <w:rFonts w:ascii="Arial" w:hAnsi="Arial" w:cs="Arial"/>
          <w:b/>
        </w:rPr>
        <w:t xml:space="preserve">, Rete delle università per lo sviluppo sostenibile e </w:t>
      </w:r>
      <w:r>
        <w:rPr>
          <w:rFonts w:ascii="Arial" w:hAnsi="Arial" w:cs="Arial"/>
          <w:b/>
        </w:rPr>
        <w:t xml:space="preserve">in collaborazione con la Rappresentanza in Italia della </w:t>
      </w:r>
      <w:r w:rsidRPr="005D3838">
        <w:rPr>
          <w:rFonts w:ascii="Arial" w:hAnsi="Arial" w:cs="Arial"/>
          <w:b/>
        </w:rPr>
        <w:t>Commissione europea</w:t>
      </w:r>
      <w:r w:rsidRPr="005D3838">
        <w:rPr>
          <w:rFonts w:ascii="Arial" w:eastAsia="Times New Roman" w:hAnsi="Arial" w:cs="Arial"/>
          <w:b/>
          <w:color w:val="00000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5D3838">
        <w:rPr>
          <w:rFonts w:ascii="Arial" w:hAnsi="Arial" w:cs="Arial"/>
          <w:b/>
        </w:rPr>
        <w:t xml:space="preserve">La partecipazione è libera previa registrazione sulla piattaforma </w:t>
      </w:r>
      <w:hyperlink r:id="rId7" w:history="1">
        <w:r w:rsidRPr="005D3838">
          <w:rPr>
            <w:rStyle w:val="Collegamentoipertestuale"/>
            <w:rFonts w:ascii="Arial" w:hAnsi="Arial" w:cs="Arial"/>
            <w:b/>
          </w:rPr>
          <w:t>Moodle</w:t>
        </w:r>
      </w:hyperlink>
      <w:r>
        <w:rPr>
          <w:rStyle w:val="Collegamentoipertestuale"/>
          <w:rFonts w:ascii="Arial" w:hAnsi="Arial" w:cs="Arial"/>
          <w:b/>
        </w:rPr>
        <w:t>.</w:t>
      </w:r>
    </w:p>
    <w:p w14:paraId="5AD83652" w14:textId="77777777" w:rsidR="00956E8F" w:rsidRDefault="00956E8F" w:rsidP="00956E8F">
      <w:pPr>
        <w:spacing w:line="276" w:lineRule="auto"/>
        <w:jc w:val="both"/>
        <w:rPr>
          <w:rStyle w:val="Collegamentoipertestuale"/>
          <w:rFonts w:ascii="Arial" w:hAnsi="Arial" w:cs="Arial"/>
          <w:b/>
        </w:rPr>
      </w:pPr>
    </w:p>
    <w:p w14:paraId="33A8D662" w14:textId="77777777" w:rsidR="00956E8F" w:rsidRDefault="00956E8F" w:rsidP="00956E8F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lavori saranno introdotti da </w:t>
      </w:r>
      <w:r w:rsidRPr="00377F0C">
        <w:rPr>
          <w:rFonts w:ascii="Arial" w:hAnsi="Arial" w:cs="Arial"/>
          <w:b/>
        </w:rPr>
        <w:t>Donata Gottardi</w:t>
      </w:r>
      <w:r>
        <w:rPr>
          <w:rFonts w:ascii="Arial" w:hAnsi="Arial" w:cs="Arial"/>
          <w:bCs/>
        </w:rPr>
        <w:t xml:space="preserve">, Prorettrice dell’ateneo scaligero, </w:t>
      </w:r>
      <w:r w:rsidRPr="005038A4">
        <w:rPr>
          <w:rFonts w:ascii="Arial" w:hAnsi="Arial" w:cs="Arial"/>
          <w:b/>
        </w:rPr>
        <w:t>Massimo Gaudina</w:t>
      </w:r>
      <w:r>
        <w:rPr>
          <w:rFonts w:ascii="Arial" w:hAnsi="Arial" w:cs="Arial"/>
          <w:bCs/>
        </w:rPr>
        <w:t xml:space="preserve">, </w:t>
      </w:r>
      <w:r w:rsidRPr="00432432">
        <w:rPr>
          <w:rFonts w:ascii="Arial" w:hAnsi="Arial" w:cs="Arial"/>
          <w:bCs/>
        </w:rPr>
        <w:t>capo dell</w:t>
      </w:r>
      <w:r>
        <w:rPr>
          <w:rFonts w:ascii="Arial" w:hAnsi="Arial" w:cs="Arial"/>
          <w:bCs/>
        </w:rPr>
        <w:t xml:space="preserve">’Ufficio regionale </w:t>
      </w:r>
      <w:r w:rsidRPr="00432432">
        <w:rPr>
          <w:rFonts w:ascii="Arial" w:hAnsi="Arial" w:cs="Arial"/>
          <w:bCs/>
        </w:rPr>
        <w:t xml:space="preserve">di Milano della </w:t>
      </w:r>
      <w:r>
        <w:rPr>
          <w:rFonts w:ascii="Arial" w:hAnsi="Arial" w:cs="Arial"/>
          <w:bCs/>
        </w:rPr>
        <w:t>R</w:t>
      </w:r>
      <w:r w:rsidRPr="00432432">
        <w:rPr>
          <w:rFonts w:ascii="Arial" w:hAnsi="Arial" w:cs="Arial"/>
          <w:bCs/>
        </w:rPr>
        <w:t xml:space="preserve">appresentanza </w:t>
      </w:r>
      <w:r>
        <w:rPr>
          <w:rFonts w:ascii="Arial" w:hAnsi="Arial" w:cs="Arial"/>
          <w:bCs/>
        </w:rPr>
        <w:t xml:space="preserve">in Italia </w:t>
      </w:r>
      <w:r w:rsidRPr="00432432">
        <w:rPr>
          <w:rFonts w:ascii="Arial" w:hAnsi="Arial" w:cs="Arial"/>
          <w:bCs/>
        </w:rPr>
        <w:t>della Commissione europea</w:t>
      </w:r>
      <w:r>
        <w:rPr>
          <w:rFonts w:ascii="Arial" w:hAnsi="Arial" w:cs="Arial"/>
          <w:bCs/>
        </w:rPr>
        <w:t xml:space="preserve">.  Interverranno inoltre </w:t>
      </w:r>
      <w:r w:rsidRPr="000808A2">
        <w:rPr>
          <w:rFonts w:ascii="Arial" w:hAnsi="Arial" w:cs="Arial"/>
          <w:b/>
        </w:rPr>
        <w:t>Maria Caterina Baruffi</w:t>
      </w:r>
      <w:r>
        <w:rPr>
          <w:rFonts w:ascii="Arial" w:hAnsi="Arial" w:cs="Arial"/>
          <w:bCs/>
        </w:rPr>
        <w:t xml:space="preserve">, docente di Diritto internazionale e direttrice del Centro di documentazione europea di Verona, co-organizzatore dell’evento, </w:t>
      </w:r>
      <w:r w:rsidRPr="000808A2">
        <w:rPr>
          <w:rFonts w:ascii="Arial" w:hAnsi="Arial" w:cs="Arial"/>
          <w:b/>
        </w:rPr>
        <w:t>Emanuela Gamberoni</w:t>
      </w:r>
      <w:r>
        <w:rPr>
          <w:rFonts w:ascii="Arial" w:hAnsi="Arial" w:cs="Arial"/>
          <w:bCs/>
        </w:rPr>
        <w:t>, docente di Geografia e referente del Rettore per la C</w:t>
      </w:r>
      <w:r w:rsidRPr="00432432">
        <w:rPr>
          <w:rFonts w:ascii="Arial" w:hAnsi="Arial" w:cs="Arial"/>
          <w:bCs/>
        </w:rPr>
        <w:t>ooperazione allo sviluppo internazionale, sociale e ambientale</w:t>
      </w:r>
      <w:r>
        <w:rPr>
          <w:rFonts w:ascii="Arial" w:hAnsi="Arial" w:cs="Arial"/>
          <w:bCs/>
        </w:rPr>
        <w:t xml:space="preserve">. Introdurrà e modererà l’incontro </w:t>
      </w:r>
      <w:r w:rsidRPr="00BD6416">
        <w:rPr>
          <w:rFonts w:ascii="Arial" w:hAnsi="Arial" w:cs="Arial"/>
          <w:b/>
        </w:rPr>
        <w:t xml:space="preserve">Matteo </w:t>
      </w:r>
      <w:proofErr w:type="spellStart"/>
      <w:r w:rsidRPr="00BD6416">
        <w:rPr>
          <w:rFonts w:ascii="Arial" w:hAnsi="Arial" w:cs="Arial"/>
          <w:b/>
        </w:rPr>
        <w:t>Nicolini</w:t>
      </w:r>
      <w:proofErr w:type="spellEnd"/>
      <w:r>
        <w:rPr>
          <w:rFonts w:ascii="Arial" w:hAnsi="Arial" w:cs="Arial"/>
          <w:bCs/>
        </w:rPr>
        <w:t>, docente di Diritto pubblico comparato e delegato del Rettore nella Rus.</w:t>
      </w:r>
    </w:p>
    <w:p w14:paraId="534BE9A9" w14:textId="742600A0" w:rsidR="00956E8F" w:rsidRDefault="00956E8F" w:rsidP="00956E8F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Dopo la relazione introduttiva di </w:t>
      </w:r>
      <w:r w:rsidRPr="008C627B">
        <w:rPr>
          <w:rFonts w:ascii="Arial" w:hAnsi="Arial" w:cs="Arial"/>
          <w:b/>
        </w:rPr>
        <w:t>Luchino Ferraris</w:t>
      </w:r>
      <w:r>
        <w:rPr>
          <w:rFonts w:ascii="Arial" w:hAnsi="Arial" w:cs="Arial"/>
          <w:bCs/>
        </w:rPr>
        <w:t xml:space="preserve"> della Direzione generale agricoltura e sviluppo rurale della Commissione europea, docenti dell’Ateneo di diverse aree di ricerca condurranno un’analisi critica e interdisciplinare del </w:t>
      </w:r>
      <w:r w:rsidRPr="00AB30F8">
        <w:rPr>
          <w:rFonts w:ascii="Arial" w:hAnsi="Arial" w:cs="Arial"/>
          <w:bCs/>
        </w:rPr>
        <w:t>Green Deal</w:t>
      </w:r>
      <w:r>
        <w:rPr>
          <w:rFonts w:ascii="Arial" w:hAnsi="Arial" w:cs="Arial"/>
          <w:bCs/>
        </w:rPr>
        <w:t xml:space="preserve">, passando in rassegna alcune delle problematiche causate dalla crisi ambientale, e prospetteranno possibili soluzioni per un futuro più sostenibile. Ne discuteranno, in primo luogo, </w:t>
      </w:r>
      <w:r w:rsidRPr="004034A0">
        <w:rPr>
          <w:rFonts w:ascii="Arial" w:hAnsi="Arial" w:cs="Arial"/>
          <w:b/>
        </w:rPr>
        <w:t>Massimiliano Badino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Cs/>
        </w:rPr>
        <w:t xml:space="preserve"> ricercatore di Logica e filosofia della Scienza e </w:t>
      </w:r>
      <w:r w:rsidRPr="00F368A9">
        <w:rPr>
          <w:rFonts w:ascii="Arial" w:hAnsi="Arial" w:cs="Arial"/>
          <w:b/>
        </w:rPr>
        <w:t xml:space="preserve">Matteo </w:t>
      </w:r>
      <w:proofErr w:type="spellStart"/>
      <w:r w:rsidRPr="00F368A9">
        <w:rPr>
          <w:rFonts w:ascii="Arial" w:hAnsi="Arial" w:cs="Arial"/>
          <w:b/>
        </w:rPr>
        <w:t>Bal</w:t>
      </w:r>
      <w:r>
        <w:rPr>
          <w:rFonts w:ascii="Arial" w:hAnsi="Arial" w:cs="Arial"/>
          <w:b/>
        </w:rPr>
        <w:t>l</w:t>
      </w:r>
      <w:r w:rsidRPr="00F368A9">
        <w:rPr>
          <w:rFonts w:ascii="Arial" w:hAnsi="Arial" w:cs="Arial"/>
          <w:b/>
        </w:rPr>
        <w:t>ottari</w:t>
      </w:r>
      <w:proofErr w:type="spellEnd"/>
      <w:r>
        <w:rPr>
          <w:rFonts w:ascii="Arial" w:hAnsi="Arial" w:cs="Arial"/>
          <w:bCs/>
        </w:rPr>
        <w:t xml:space="preserve">, docente di Fisiologia vegetale. </w:t>
      </w:r>
      <w:proofErr w:type="spellStart"/>
      <w:r>
        <w:rPr>
          <w:rFonts w:ascii="Arial" w:hAnsi="Arial" w:cs="Arial"/>
          <w:bCs/>
        </w:rPr>
        <w:t>Ballottari</w:t>
      </w:r>
      <w:proofErr w:type="spellEnd"/>
      <w:r>
        <w:rPr>
          <w:rFonts w:ascii="Arial" w:hAnsi="Arial" w:cs="Arial"/>
          <w:bCs/>
        </w:rPr>
        <w:t>, in particolare,</w:t>
      </w:r>
      <w:r w:rsidRPr="00F949EA">
        <w:rPr>
          <w:rFonts w:ascii="Arial" w:hAnsi="Arial" w:cs="Arial"/>
          <w:bCs/>
        </w:rPr>
        <w:t xml:space="preserve"> parlerà del </w:t>
      </w:r>
      <w:r w:rsidRPr="004034A0">
        <w:rPr>
          <w:rFonts w:ascii="Arial" w:hAnsi="Arial" w:cs="Arial"/>
          <w:bCs/>
        </w:rPr>
        <w:t xml:space="preserve">ruolo chiave delle biotecnologie al fine di ridurre le emissioni di </w:t>
      </w:r>
      <w:r>
        <w:rPr>
          <w:rFonts w:ascii="Arial" w:hAnsi="Arial" w:cs="Arial"/>
          <w:bCs/>
        </w:rPr>
        <w:t>C</w:t>
      </w:r>
      <w:r w:rsidRPr="00F949EA">
        <w:rPr>
          <w:rFonts w:ascii="Arial" w:hAnsi="Arial" w:cs="Arial"/>
          <w:bCs/>
        </w:rPr>
        <w:t>o2</w:t>
      </w:r>
      <w:r w:rsidRPr="004034A0">
        <w:rPr>
          <w:rFonts w:ascii="Arial" w:hAnsi="Arial" w:cs="Arial"/>
          <w:bCs/>
        </w:rPr>
        <w:t xml:space="preserve"> in diversi ambiti industriali</w:t>
      </w:r>
      <w:r w:rsidRPr="00F949EA">
        <w:rPr>
          <w:rFonts w:ascii="Arial" w:hAnsi="Arial" w:cs="Arial"/>
          <w:bCs/>
        </w:rPr>
        <w:t xml:space="preserve"> e di energie rinnovabili e biosfruttamento dell’energia solare.</w:t>
      </w:r>
      <w:r>
        <w:rPr>
          <w:rFonts w:ascii="Arial" w:hAnsi="Arial" w:cs="Arial"/>
          <w:bCs/>
        </w:rPr>
        <w:t xml:space="preserve"> </w:t>
      </w:r>
    </w:p>
    <w:p w14:paraId="6F354B56" w14:textId="564940E8" w:rsidR="00956E8F" w:rsidRDefault="00956E8F" w:rsidP="00956E8F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Seguiranno </w:t>
      </w:r>
      <w:r w:rsidRPr="007D53E0">
        <w:rPr>
          <w:rFonts w:ascii="Arial" w:hAnsi="Arial" w:cs="Arial"/>
          <w:b/>
        </w:rPr>
        <w:t xml:space="preserve">Claudia </w:t>
      </w:r>
      <w:proofErr w:type="spellStart"/>
      <w:r w:rsidRPr="007D53E0">
        <w:rPr>
          <w:rFonts w:ascii="Arial" w:hAnsi="Arial" w:cs="Arial"/>
          <w:b/>
        </w:rPr>
        <w:t>Bazzani</w:t>
      </w:r>
      <w:proofErr w:type="spellEnd"/>
      <w:r>
        <w:rPr>
          <w:rFonts w:ascii="Arial" w:hAnsi="Arial" w:cs="Arial"/>
          <w:bCs/>
        </w:rPr>
        <w:t xml:space="preserve">, ricercatrice di Economia ed estimo rurale e </w:t>
      </w:r>
      <w:r w:rsidRPr="007D53E0">
        <w:rPr>
          <w:rFonts w:ascii="Arial" w:hAnsi="Arial" w:cs="Arial"/>
          <w:b/>
        </w:rPr>
        <w:t xml:space="preserve">Giovanna </w:t>
      </w:r>
      <w:proofErr w:type="spellStart"/>
      <w:r w:rsidRPr="007D53E0">
        <w:rPr>
          <w:rFonts w:ascii="Arial" w:hAnsi="Arial" w:cs="Arial"/>
          <w:b/>
        </w:rPr>
        <w:t>Felis</w:t>
      </w:r>
      <w:proofErr w:type="spellEnd"/>
      <w:r>
        <w:rPr>
          <w:rFonts w:ascii="Arial" w:hAnsi="Arial" w:cs="Arial"/>
          <w:bCs/>
        </w:rPr>
        <w:t xml:space="preserve">, docente di Microbiologia, con interventi su </w:t>
      </w:r>
      <w:r w:rsidRPr="004034A0">
        <w:rPr>
          <w:rFonts w:ascii="Arial" w:hAnsi="Arial" w:cs="Arial"/>
          <w:bCs/>
        </w:rPr>
        <w:t xml:space="preserve">Cibo e sostenibilità, </w:t>
      </w:r>
      <w:r>
        <w:rPr>
          <w:rFonts w:ascii="Arial" w:hAnsi="Arial" w:cs="Arial"/>
          <w:bCs/>
        </w:rPr>
        <w:t xml:space="preserve">ovvero sul ruolo chiave della ricerca biotecnologica in </w:t>
      </w:r>
      <w:proofErr w:type="spellStart"/>
      <w:r>
        <w:rPr>
          <w:rFonts w:ascii="Arial" w:hAnsi="Arial" w:cs="Arial"/>
          <w:bCs/>
        </w:rPr>
        <w:t>bioeconomia</w:t>
      </w:r>
      <w:proofErr w:type="spellEnd"/>
      <w:r>
        <w:rPr>
          <w:rFonts w:ascii="Arial" w:hAnsi="Arial" w:cs="Arial"/>
          <w:bCs/>
        </w:rPr>
        <w:t xml:space="preserve"> e quindi nelle scelte del consumatore, che presta</w:t>
      </w:r>
      <w:r w:rsidRPr="0014053B">
        <w:rPr>
          <w:rFonts w:ascii="Arial" w:hAnsi="Arial" w:cs="Arial"/>
          <w:bCs/>
        </w:rPr>
        <w:t xml:space="preserve"> sempre più attenzione </w:t>
      </w:r>
      <w:r>
        <w:rPr>
          <w:rFonts w:ascii="Arial" w:hAnsi="Arial" w:cs="Arial"/>
          <w:bCs/>
        </w:rPr>
        <w:t>alla</w:t>
      </w:r>
      <w:r w:rsidRPr="0014053B">
        <w:rPr>
          <w:rFonts w:ascii="Arial" w:hAnsi="Arial" w:cs="Arial"/>
          <w:bCs/>
        </w:rPr>
        <w:t xml:space="preserve"> sostenibilità </w:t>
      </w:r>
      <w:r>
        <w:rPr>
          <w:rFonts w:ascii="Arial" w:hAnsi="Arial" w:cs="Arial"/>
          <w:bCs/>
        </w:rPr>
        <w:t>nelle proprie</w:t>
      </w:r>
      <w:r w:rsidRPr="0014053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abitudini</w:t>
      </w:r>
      <w:r w:rsidRPr="0014053B">
        <w:rPr>
          <w:rFonts w:ascii="Arial" w:hAnsi="Arial" w:cs="Arial"/>
          <w:bCs/>
        </w:rPr>
        <w:t xml:space="preserve"> alimentari, per </w:t>
      </w:r>
      <w:r>
        <w:rPr>
          <w:rFonts w:ascii="Arial" w:hAnsi="Arial" w:cs="Arial"/>
          <w:bCs/>
        </w:rPr>
        <w:t xml:space="preserve">il </w:t>
      </w:r>
      <w:r w:rsidRPr="0014053B">
        <w:rPr>
          <w:rFonts w:ascii="Arial" w:hAnsi="Arial" w:cs="Arial"/>
          <w:bCs/>
        </w:rPr>
        <w:t>rispetto dell'ambiente e della propria salute</w:t>
      </w:r>
      <w:r>
        <w:rPr>
          <w:rFonts w:ascii="Arial" w:hAnsi="Arial" w:cs="Arial"/>
          <w:bCs/>
        </w:rPr>
        <w:t xml:space="preserve">. </w:t>
      </w:r>
      <w:r w:rsidRPr="004F3525">
        <w:rPr>
          <w:rFonts w:ascii="Arial" w:hAnsi="Arial" w:cs="Arial"/>
          <w:b/>
        </w:rPr>
        <w:t>Giovanni Goldoni</w:t>
      </w:r>
      <w:r>
        <w:rPr>
          <w:rFonts w:ascii="Arial" w:hAnsi="Arial" w:cs="Arial"/>
          <w:bCs/>
        </w:rPr>
        <w:t>, docente di Scienze merceologiche proporrà un</w:t>
      </w:r>
      <w:r w:rsidRPr="00AB30F8">
        <w:rPr>
          <w:rFonts w:ascii="Arial" w:hAnsi="Arial" w:cs="Arial"/>
          <w:bCs/>
        </w:rPr>
        <w:t xml:space="preserve"> focus</w:t>
      </w:r>
      <w:r>
        <w:rPr>
          <w:rFonts w:ascii="Arial" w:hAnsi="Arial" w:cs="Arial"/>
          <w:bCs/>
        </w:rPr>
        <w:t xml:space="preserve"> sull’i</w:t>
      </w:r>
      <w:r w:rsidRPr="004034A0">
        <w:rPr>
          <w:rFonts w:ascii="Arial" w:hAnsi="Arial" w:cs="Arial"/>
          <w:bCs/>
        </w:rPr>
        <w:t xml:space="preserve">mportanza per il futuro dei giovani di politiche europee che vadano </w:t>
      </w:r>
      <w:r w:rsidRPr="004034A0">
        <w:rPr>
          <w:rFonts w:ascii="Arial" w:hAnsi="Arial" w:cs="Arial"/>
          <w:bCs/>
        </w:rPr>
        <w:lastRenderedPageBreak/>
        <w:t>oltre i singoli interessi nazionali e che sostengano in Europa i progetti di sostenibilità ambientale</w:t>
      </w:r>
      <w:r>
        <w:rPr>
          <w:rFonts w:ascii="Arial" w:hAnsi="Arial" w:cs="Arial"/>
          <w:bCs/>
        </w:rPr>
        <w:t xml:space="preserve">. </w:t>
      </w:r>
    </w:p>
    <w:p w14:paraId="6A9804FF" w14:textId="77777777" w:rsidR="00956E8F" w:rsidRPr="00964B51" w:rsidRDefault="00956E8F" w:rsidP="00956E8F">
      <w:pPr>
        <w:spacing w:line="276" w:lineRule="auto"/>
        <w:jc w:val="both"/>
        <w:rPr>
          <w:rFonts w:ascii="Arial" w:hAnsi="Arial" w:cs="Arial"/>
          <w:bCs/>
        </w:rPr>
      </w:pPr>
      <w:r w:rsidRPr="00355783">
        <w:rPr>
          <w:rFonts w:ascii="Arial" w:hAnsi="Arial" w:cs="Arial"/>
          <w:bCs/>
        </w:rPr>
        <w:t xml:space="preserve">Interverranno, infine, </w:t>
      </w:r>
      <w:r w:rsidRPr="00355783">
        <w:rPr>
          <w:rFonts w:ascii="Arial" w:hAnsi="Arial" w:cs="Arial"/>
          <w:b/>
        </w:rPr>
        <w:t>Marco Peruzzi</w:t>
      </w:r>
      <w:r w:rsidRPr="00857C7C">
        <w:rPr>
          <w:rFonts w:ascii="Arial" w:hAnsi="Arial" w:cs="Arial"/>
          <w:bCs/>
        </w:rPr>
        <w:t>,</w:t>
      </w:r>
      <w:r w:rsidRPr="00355783">
        <w:rPr>
          <w:rFonts w:ascii="Arial" w:hAnsi="Arial" w:cs="Arial"/>
          <w:bCs/>
        </w:rPr>
        <w:t xml:space="preserve"> docente di Diritto del lavoro, e </w:t>
      </w:r>
      <w:r w:rsidRPr="00355783">
        <w:rPr>
          <w:rFonts w:ascii="Arial" w:hAnsi="Arial" w:cs="Arial"/>
          <w:b/>
        </w:rPr>
        <w:t>Angelo Pietrobelli</w:t>
      </w:r>
      <w:r w:rsidRPr="00355783">
        <w:rPr>
          <w:rFonts w:ascii="Arial" w:hAnsi="Arial" w:cs="Arial"/>
          <w:bCs/>
        </w:rPr>
        <w:t>, docente di Pediatria generale e specialistica</w:t>
      </w:r>
      <w:r>
        <w:rPr>
          <w:rFonts w:ascii="Arial" w:hAnsi="Arial" w:cs="Arial"/>
          <w:bCs/>
        </w:rPr>
        <w:t xml:space="preserve"> che </w:t>
      </w:r>
      <w:r w:rsidRPr="00355783">
        <w:rPr>
          <w:rFonts w:ascii="Arial" w:hAnsi="Arial" w:cs="Arial"/>
          <w:bCs/>
        </w:rPr>
        <w:t>discuterà dell’importanza della nutrizione nei primi 1000 giorni di vita del bambino</w:t>
      </w:r>
      <w:r w:rsidRPr="00857C7C">
        <w:rPr>
          <w:rFonts w:ascii="Arial" w:eastAsia="Times New Roman" w:hAnsi="Arial" w:cs="Arial"/>
          <w:bCs/>
          <w:color w:val="000000"/>
        </w:rPr>
        <w:t xml:space="preserve"> come prevenzione delle malattie non trasmissibili. </w:t>
      </w:r>
      <w:r w:rsidRPr="00355783">
        <w:rPr>
          <w:rFonts w:ascii="Arial" w:hAnsi="Arial" w:cs="Arial"/>
          <w:bCs/>
        </w:rPr>
        <w:t>Chiuderà</w:t>
      </w:r>
      <w:r>
        <w:rPr>
          <w:rFonts w:ascii="Arial" w:hAnsi="Arial" w:cs="Arial"/>
          <w:bCs/>
        </w:rPr>
        <w:t xml:space="preserve"> i lavori </w:t>
      </w:r>
      <w:r w:rsidRPr="00F949EA">
        <w:rPr>
          <w:rFonts w:ascii="Arial" w:hAnsi="Arial" w:cs="Arial"/>
          <w:b/>
        </w:rPr>
        <w:t xml:space="preserve">Andrea </w:t>
      </w:r>
      <w:proofErr w:type="spellStart"/>
      <w:r w:rsidRPr="00F949EA">
        <w:rPr>
          <w:rFonts w:ascii="Arial" w:hAnsi="Arial" w:cs="Arial"/>
          <w:b/>
        </w:rPr>
        <w:t>Golini</w:t>
      </w:r>
      <w:proofErr w:type="spellEnd"/>
      <w:r>
        <w:rPr>
          <w:rFonts w:ascii="Arial" w:hAnsi="Arial" w:cs="Arial"/>
          <w:bCs/>
        </w:rPr>
        <w:t xml:space="preserve"> che parteciperà all’incontro in rappresentanza delle Associazioni studentesche.</w:t>
      </w:r>
    </w:p>
    <w:p w14:paraId="6504940F" w14:textId="77777777" w:rsidR="00956E8F" w:rsidRDefault="00956E8F" w:rsidP="00956E8F">
      <w:pPr>
        <w:spacing w:line="276" w:lineRule="auto"/>
        <w:rPr>
          <w:rFonts w:ascii="Arial" w:eastAsia="Times New Roman" w:hAnsi="Arial" w:cs="Arial"/>
          <w:b/>
          <w:bCs/>
          <w:color w:val="000000"/>
        </w:rPr>
      </w:pPr>
    </w:p>
    <w:p w14:paraId="7BB0F317" w14:textId="77777777" w:rsidR="00956E8F" w:rsidRDefault="00956E8F" w:rsidP="00956E8F">
      <w:pPr>
        <w:spacing w:line="276" w:lineRule="auto"/>
        <w:rPr>
          <w:rFonts w:ascii="Arial" w:eastAsia="Times New Roman" w:hAnsi="Arial" w:cs="Arial"/>
          <w:b/>
          <w:bCs/>
          <w:color w:val="000000"/>
        </w:rPr>
      </w:pPr>
    </w:p>
    <w:p w14:paraId="4E6AABEC" w14:textId="77777777" w:rsidR="00956E8F" w:rsidRDefault="00956E8F" w:rsidP="00956E8F">
      <w:pPr>
        <w:spacing w:line="276" w:lineRule="auto"/>
        <w:rPr>
          <w:rFonts w:ascii="Arial" w:eastAsia="Times New Roman" w:hAnsi="Arial" w:cs="Arial"/>
          <w:b/>
          <w:bCs/>
          <w:color w:val="000000"/>
        </w:rPr>
      </w:pPr>
    </w:p>
    <w:p w14:paraId="6D524C3B" w14:textId="77777777" w:rsidR="00956E8F" w:rsidRDefault="00956E8F" w:rsidP="00956E8F">
      <w:pPr>
        <w:spacing w:line="276" w:lineRule="auto"/>
        <w:rPr>
          <w:rFonts w:ascii="Arial" w:eastAsia="Times New Roman" w:hAnsi="Arial" w:cs="Arial"/>
          <w:b/>
          <w:bCs/>
          <w:color w:val="000000"/>
        </w:rPr>
      </w:pPr>
    </w:p>
    <w:p w14:paraId="094368ED" w14:textId="77777777" w:rsidR="00956E8F" w:rsidRDefault="00956E8F" w:rsidP="00956E8F">
      <w:pPr>
        <w:spacing w:line="276" w:lineRule="auto"/>
        <w:rPr>
          <w:rFonts w:ascii="Arial" w:eastAsia="Times New Roman" w:hAnsi="Arial" w:cs="Arial"/>
          <w:b/>
          <w:bCs/>
          <w:color w:val="000000"/>
        </w:rPr>
      </w:pPr>
    </w:p>
    <w:p w14:paraId="7A1CF861" w14:textId="77777777" w:rsidR="00956E8F" w:rsidRDefault="00956E8F" w:rsidP="00956E8F">
      <w:pPr>
        <w:spacing w:line="276" w:lineRule="auto"/>
        <w:rPr>
          <w:rFonts w:ascii="Arial" w:eastAsia="Times New Roman" w:hAnsi="Arial" w:cs="Arial"/>
          <w:b/>
          <w:bCs/>
          <w:color w:val="000000"/>
        </w:rPr>
      </w:pPr>
    </w:p>
    <w:p w14:paraId="4471887D" w14:textId="77777777" w:rsidR="00956E8F" w:rsidRDefault="00956E8F" w:rsidP="00956E8F">
      <w:pPr>
        <w:spacing w:line="276" w:lineRule="auto"/>
        <w:rPr>
          <w:rFonts w:ascii="Arial" w:eastAsia="Times New Roman" w:hAnsi="Arial" w:cs="Arial"/>
          <w:b/>
          <w:bCs/>
          <w:color w:val="000000"/>
        </w:rPr>
      </w:pPr>
    </w:p>
    <w:p w14:paraId="528E08F0" w14:textId="77777777" w:rsidR="00956E8F" w:rsidRDefault="00956E8F" w:rsidP="00956E8F">
      <w:pPr>
        <w:spacing w:line="276" w:lineRule="auto"/>
        <w:rPr>
          <w:rFonts w:ascii="Arial" w:eastAsia="Times New Roman" w:hAnsi="Arial" w:cs="Arial"/>
          <w:b/>
          <w:bCs/>
          <w:color w:val="000000"/>
        </w:rPr>
      </w:pPr>
    </w:p>
    <w:p w14:paraId="2DF9BDC0" w14:textId="77777777" w:rsidR="00956E8F" w:rsidRDefault="00956E8F" w:rsidP="00956E8F">
      <w:pPr>
        <w:spacing w:line="276" w:lineRule="auto"/>
        <w:rPr>
          <w:rFonts w:ascii="Arial" w:eastAsia="Times New Roman" w:hAnsi="Arial" w:cs="Arial"/>
          <w:b/>
          <w:bCs/>
          <w:color w:val="000000"/>
        </w:rPr>
      </w:pPr>
    </w:p>
    <w:p w14:paraId="5E5A097D" w14:textId="224FC905" w:rsidR="00D3536B" w:rsidRDefault="00D3536B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69DF8960" w14:textId="3FA6096F" w:rsidR="00956E8F" w:rsidRDefault="00956E8F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5FC4ADD5" w14:textId="174D9B4C" w:rsidR="00956E8F" w:rsidRDefault="00956E8F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174B8110" w14:textId="46A2FD1B" w:rsidR="00956E8F" w:rsidRDefault="00956E8F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75D4DAC8" w14:textId="01DA3308" w:rsidR="00956E8F" w:rsidRDefault="00956E8F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2AE45D80" w14:textId="15E3B5B2" w:rsidR="00956E8F" w:rsidRDefault="00956E8F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5BBE2F00" w14:textId="2A1DFBD4" w:rsidR="00956E8F" w:rsidRDefault="00956E8F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5B52ABE9" w14:textId="0D99F6D2" w:rsidR="00956E8F" w:rsidRDefault="00956E8F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669E7C5A" w14:textId="69156D06" w:rsidR="00956E8F" w:rsidRDefault="00956E8F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76046155" w14:textId="2116F823" w:rsidR="00956E8F" w:rsidRDefault="00956E8F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093A0CBE" w14:textId="13078714" w:rsidR="00956E8F" w:rsidRDefault="00956E8F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22D5CAA2" w14:textId="7ECB5D73" w:rsidR="00956E8F" w:rsidRDefault="00956E8F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5ACCF23F" w14:textId="03764344" w:rsidR="00956E8F" w:rsidRDefault="00956E8F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6AFF3C27" w14:textId="77777777" w:rsidR="00956E8F" w:rsidRPr="00F238BC" w:rsidRDefault="00956E8F" w:rsidP="00F238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5F8A3752" w14:textId="77777777" w:rsidR="00AA6AB0" w:rsidRDefault="00AA6AB0" w:rsidP="00AA6AB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5479387A" w14:textId="77777777" w:rsidR="00AA6AB0" w:rsidRDefault="00AA6AB0" w:rsidP="00AA6A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14:paraId="49788B8B" w14:textId="77777777" w:rsidR="00AA6AB0" w:rsidRPr="00240B76" w:rsidRDefault="00AA6AB0" w:rsidP="00AA6AB0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240B76">
        <w:rPr>
          <w:rFonts w:ascii="Arial" w:hAnsi="Arial" w:cs="Arial"/>
          <w:color w:val="000000"/>
          <w:sz w:val="20"/>
          <w:szCs w:val="20"/>
          <w:lang w:val="en-US"/>
        </w:rPr>
        <w:t>M. 335 1593262</w:t>
      </w:r>
    </w:p>
    <w:p w14:paraId="308E2A90" w14:textId="77777777" w:rsidR="00AA6AB0" w:rsidRPr="00240B76" w:rsidRDefault="00AA6AB0" w:rsidP="00AA6AB0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240B76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8" w:tgtFrame="_blank" w:history="1">
        <w:r w:rsidRPr="00240B76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p w14:paraId="4F8502F5" w14:textId="5F627178" w:rsidR="009F6F7A" w:rsidRPr="00D55438" w:rsidRDefault="009F6F7A" w:rsidP="00D55438">
      <w:pPr>
        <w:rPr>
          <w:rFonts w:ascii="Arial" w:eastAsia="Times New Roman" w:hAnsi="Arial" w:cs="Arial"/>
          <w:sz w:val="16"/>
          <w:szCs w:val="16"/>
          <w:lang w:val="en-US"/>
        </w:rPr>
      </w:pPr>
    </w:p>
    <w:sectPr w:rsidR="009F6F7A" w:rsidRPr="00D55438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16859" w14:textId="77777777" w:rsidR="0037632E" w:rsidRDefault="0037632E" w:rsidP="00D06FF2">
      <w:r>
        <w:separator/>
      </w:r>
    </w:p>
  </w:endnote>
  <w:endnote w:type="continuationSeparator" w:id="0">
    <w:p w14:paraId="7123C85D" w14:textId="77777777" w:rsidR="0037632E" w:rsidRDefault="0037632E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7530B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33B99753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71EF2C2F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B6521" w14:textId="77777777" w:rsidR="0037632E" w:rsidRDefault="0037632E" w:rsidP="00D06FF2">
      <w:r>
        <w:separator/>
      </w:r>
    </w:p>
  </w:footnote>
  <w:footnote w:type="continuationSeparator" w:id="0">
    <w:p w14:paraId="24378EFA" w14:textId="77777777" w:rsidR="0037632E" w:rsidRDefault="0037632E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4924E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BD37D9" wp14:editId="24142B2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946CE0A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5C5B480C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4E7DC36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D37D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9eqSMgIAAF4EAAAOAAAAZHJzL2Uyb0RvYy54bWysVFFv2jAQfp+0/2D5fQQyWAsiVIyKaRJq&#13;&#10;K9Gqz8axiSXH59mGhP36nZ1AWbenaS/O+e58vvu+z5nftbUmR+G8AlPQ0WBIiTAcSmX2BX15Xn+6&#13;&#10;pcQHZkqmwYiCnoSnd4uPH+aNnYkcKtClcASLGD9rbEGrEOwsyzyvRM38AKwwGJTgahZw6/ZZ6ViD&#13;&#10;1Wud5cPhl6wBV1oHXHiP3vsuSBepvpSCh0cpvQhEFxR7C2l1ad3FNVvM2WzvmK0U79tg/9BFzZTB&#13;&#10;Sy+l7llg5ODUH6VqxR14kGHAoc5ASsVFmgGnGQ3fTbOtmBVpFgTH2wtM/v+V5Q/HJ0dUWdCcEsNq&#13;&#10;pGjFvNCakVKRIHwAkkeUGutnmLy1mB7ar9Ai22e/R2ccvpWujl8ci2Ac8T5dMBZtIDweuh1N85sJ&#13;&#10;JRxj4+nk8zCRkL2dts6HbwJqEo2COuQwQcuOGx+wE0w9p8TLDKyV1olHbX5zYGLnEUkI/ek4SNdw&#13;&#10;tEK7a/vpdlCecDgHnUi85WuFHWyYD0/MoSpwHlR6eMRFamgKCr1FSQXu59/8MR/JwiglDaqsoP7H&#13;&#10;gTlBif5ukMbpaDyOskyb8eQmx427juyuI+ZQrwCFPMI3ZXkyY37QZ1M6qF/xQSzjrRhihuPdBQ1n&#13;&#10;cxU67eOD4mK5TEkoRMvCxmwtj6UjhBHf5/aVOduTEJC+Bzjrkc3ecdHlduAvDwGkSkRFgDtUkbW4&#13;&#10;QREn/voHF1/J9T5lvf0WFr8AAAD//wMAUEsDBBQABgAIAAAAIQAkDT8R4QAAABABAAAPAAAAZHJz&#13;&#10;L2Rvd25yZXYueG1sTE9NT8MwDL0j8R8iI3FjSaMxStd0QkxcQYwPiVvWeG1F41RNtpZ/j3eCi2Xr&#13;&#10;Pb+PcjP7XpxwjF0gA9lCgUCqg+uoMfD+9nSTg4jJkrN9IDTwgxE21eVFaQsXJnrF0y41gkUoFtZA&#13;&#10;m9JQSBnrFr2NizAgMXYIo7eJz7GRbrQTi/teaqVW0tuO2KG1Az62WH/vjt7Ax/Ph63OpXpqtvx2m&#13;&#10;MCtJ/l4ac301b9c8HtYgEs7p7wPOHTg/VBxsH47kougN3GmdMdXAUmkQZ4JS+QrEnrcs1yCrUv4v&#13;&#10;Uv0CAAD//wMAUEsBAi0AFAAGAAgAAAAhALaDOJL+AAAA4QEAABMAAAAAAAAAAAAAAAAAAAAAAFtD&#13;&#10;b250ZW50X1R5cGVzXS54bWxQSwECLQAUAAYACAAAACEAOP0h/9YAAACUAQAACwAAAAAAAAAAAAAA&#13;&#10;AAAvAQAAX3JlbHMvLnJlbHNQSwECLQAUAAYACAAAACEAt/XqkjICAABeBAAADgAAAAAAAAAAAAAA&#13;&#10;AAAuAgAAZHJzL2Uyb0RvYy54bWxQSwECLQAUAAYACAAAACEAJA0/EeEAAAAQAQAADwAAAAAAAAAA&#13;&#10;AAAAAACMBAAAZHJzL2Rvd25yZXYueG1sUEsFBgAAAAAEAAQA8wAAAJoFAAAAAA==&#13;&#10;" filled="f" stroked="f">
              <v:textbox>
                <w:txbxContent>
                  <w:p w14:paraId="6946CE0A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5C5B480C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34E7DC36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34C7DD78" wp14:editId="728812D1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E11"/>
    <w:rsid w:val="0002286D"/>
    <w:rsid w:val="00035DFD"/>
    <w:rsid w:val="00057FFA"/>
    <w:rsid w:val="000748C1"/>
    <w:rsid w:val="000820A4"/>
    <w:rsid w:val="00093152"/>
    <w:rsid w:val="000A5203"/>
    <w:rsid w:val="000B2FB0"/>
    <w:rsid w:val="000C0AAA"/>
    <w:rsid w:val="000D2C05"/>
    <w:rsid w:val="00102277"/>
    <w:rsid w:val="00103FB6"/>
    <w:rsid w:val="001045C2"/>
    <w:rsid w:val="0015463A"/>
    <w:rsid w:val="0017343F"/>
    <w:rsid w:val="00176663"/>
    <w:rsid w:val="001974EB"/>
    <w:rsid w:val="001A3601"/>
    <w:rsid w:val="001F17DD"/>
    <w:rsid w:val="001F76A9"/>
    <w:rsid w:val="00240B76"/>
    <w:rsid w:val="00244597"/>
    <w:rsid w:val="00247ECD"/>
    <w:rsid w:val="00260D4A"/>
    <w:rsid w:val="00266D6A"/>
    <w:rsid w:val="00276BEC"/>
    <w:rsid w:val="00292CD6"/>
    <w:rsid w:val="002A3252"/>
    <w:rsid w:val="002B7D88"/>
    <w:rsid w:val="003168A3"/>
    <w:rsid w:val="00333197"/>
    <w:rsid w:val="0034317A"/>
    <w:rsid w:val="0037632E"/>
    <w:rsid w:val="003A6FD5"/>
    <w:rsid w:val="003B3794"/>
    <w:rsid w:val="003C62B7"/>
    <w:rsid w:val="003E3E02"/>
    <w:rsid w:val="0041119B"/>
    <w:rsid w:val="004124C3"/>
    <w:rsid w:val="00432B62"/>
    <w:rsid w:val="00437774"/>
    <w:rsid w:val="00446C5D"/>
    <w:rsid w:val="00492699"/>
    <w:rsid w:val="004D2960"/>
    <w:rsid w:val="004E577B"/>
    <w:rsid w:val="004F095E"/>
    <w:rsid w:val="00511E2B"/>
    <w:rsid w:val="00552B3B"/>
    <w:rsid w:val="005916E0"/>
    <w:rsid w:val="00592108"/>
    <w:rsid w:val="00596894"/>
    <w:rsid w:val="005A5986"/>
    <w:rsid w:val="005D024C"/>
    <w:rsid w:val="00631259"/>
    <w:rsid w:val="00633D6D"/>
    <w:rsid w:val="00636387"/>
    <w:rsid w:val="00650C09"/>
    <w:rsid w:val="00677F53"/>
    <w:rsid w:val="00692D61"/>
    <w:rsid w:val="0069573D"/>
    <w:rsid w:val="006967C9"/>
    <w:rsid w:val="006F0F8D"/>
    <w:rsid w:val="00724312"/>
    <w:rsid w:val="00760881"/>
    <w:rsid w:val="007708AA"/>
    <w:rsid w:val="0078429B"/>
    <w:rsid w:val="00784324"/>
    <w:rsid w:val="007847D8"/>
    <w:rsid w:val="007951CC"/>
    <w:rsid w:val="007A68A2"/>
    <w:rsid w:val="007C255C"/>
    <w:rsid w:val="007C6B42"/>
    <w:rsid w:val="007D37A3"/>
    <w:rsid w:val="007D5BD1"/>
    <w:rsid w:val="007E5A19"/>
    <w:rsid w:val="007F00E5"/>
    <w:rsid w:val="00805AD1"/>
    <w:rsid w:val="00836B1B"/>
    <w:rsid w:val="00843310"/>
    <w:rsid w:val="0087238F"/>
    <w:rsid w:val="00875FEF"/>
    <w:rsid w:val="0087626E"/>
    <w:rsid w:val="008762B5"/>
    <w:rsid w:val="00882FA3"/>
    <w:rsid w:val="008E2D8E"/>
    <w:rsid w:val="008F2CC6"/>
    <w:rsid w:val="009050FC"/>
    <w:rsid w:val="0092326B"/>
    <w:rsid w:val="00924EE1"/>
    <w:rsid w:val="0094308B"/>
    <w:rsid w:val="00956E8F"/>
    <w:rsid w:val="00963194"/>
    <w:rsid w:val="00974CA0"/>
    <w:rsid w:val="00985B44"/>
    <w:rsid w:val="009A295A"/>
    <w:rsid w:val="009E59CF"/>
    <w:rsid w:val="009E7DDA"/>
    <w:rsid w:val="009F5142"/>
    <w:rsid w:val="009F6F7A"/>
    <w:rsid w:val="00A21860"/>
    <w:rsid w:val="00A43A32"/>
    <w:rsid w:val="00A72A21"/>
    <w:rsid w:val="00AA6AB0"/>
    <w:rsid w:val="00AB06AE"/>
    <w:rsid w:val="00AC7F83"/>
    <w:rsid w:val="00AE2E6E"/>
    <w:rsid w:val="00AF6801"/>
    <w:rsid w:val="00B01941"/>
    <w:rsid w:val="00B02CD0"/>
    <w:rsid w:val="00B15B69"/>
    <w:rsid w:val="00B36581"/>
    <w:rsid w:val="00B46921"/>
    <w:rsid w:val="00B610F7"/>
    <w:rsid w:val="00B64835"/>
    <w:rsid w:val="00B87CEE"/>
    <w:rsid w:val="00BB1E3B"/>
    <w:rsid w:val="00BF0DE5"/>
    <w:rsid w:val="00BF7391"/>
    <w:rsid w:val="00C13F35"/>
    <w:rsid w:val="00C157B6"/>
    <w:rsid w:val="00C17FBC"/>
    <w:rsid w:val="00C245F5"/>
    <w:rsid w:val="00C323EE"/>
    <w:rsid w:val="00C447D0"/>
    <w:rsid w:val="00C47ADF"/>
    <w:rsid w:val="00C622C1"/>
    <w:rsid w:val="00C64CD9"/>
    <w:rsid w:val="00C723BC"/>
    <w:rsid w:val="00C72AFC"/>
    <w:rsid w:val="00C7384A"/>
    <w:rsid w:val="00C857EA"/>
    <w:rsid w:val="00C85BF0"/>
    <w:rsid w:val="00CC6321"/>
    <w:rsid w:val="00CE3822"/>
    <w:rsid w:val="00D06FF2"/>
    <w:rsid w:val="00D3369B"/>
    <w:rsid w:val="00D3536B"/>
    <w:rsid w:val="00D55438"/>
    <w:rsid w:val="00D63A24"/>
    <w:rsid w:val="00D64986"/>
    <w:rsid w:val="00D64E9A"/>
    <w:rsid w:val="00D653D4"/>
    <w:rsid w:val="00D6687A"/>
    <w:rsid w:val="00D66D75"/>
    <w:rsid w:val="00D71555"/>
    <w:rsid w:val="00D85AC7"/>
    <w:rsid w:val="00DA41BF"/>
    <w:rsid w:val="00E21330"/>
    <w:rsid w:val="00E3635B"/>
    <w:rsid w:val="00E45240"/>
    <w:rsid w:val="00E55D2E"/>
    <w:rsid w:val="00E634F9"/>
    <w:rsid w:val="00E6497D"/>
    <w:rsid w:val="00E867DD"/>
    <w:rsid w:val="00E94010"/>
    <w:rsid w:val="00EA6235"/>
    <w:rsid w:val="00EC3C70"/>
    <w:rsid w:val="00EC4777"/>
    <w:rsid w:val="00EC7EF0"/>
    <w:rsid w:val="00ED5523"/>
    <w:rsid w:val="00EE5D82"/>
    <w:rsid w:val="00EF75FA"/>
    <w:rsid w:val="00F16D57"/>
    <w:rsid w:val="00F2018F"/>
    <w:rsid w:val="00F238BC"/>
    <w:rsid w:val="00F24817"/>
    <w:rsid w:val="00F277CB"/>
    <w:rsid w:val="00F30BF3"/>
    <w:rsid w:val="00F34801"/>
    <w:rsid w:val="00F5287F"/>
    <w:rsid w:val="00F576B4"/>
    <w:rsid w:val="00F62D47"/>
    <w:rsid w:val="00F66EA3"/>
    <w:rsid w:val="00F861DC"/>
    <w:rsid w:val="00F8742F"/>
    <w:rsid w:val="00F87F85"/>
    <w:rsid w:val="00F90D17"/>
    <w:rsid w:val="00F910C8"/>
    <w:rsid w:val="00FC75E4"/>
    <w:rsid w:val="00FE4290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77D57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43310"/>
    <w:pPr>
      <w:ind w:left="720"/>
      <w:contextualSpacing/>
    </w:pPr>
    <w:rPr>
      <w:rFonts w:eastAsiaTheme="minorHAnsi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738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384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384A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38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384A"/>
    <w:rPr>
      <w:rFonts w:eastAsiaTheme="minorEastAsia"/>
      <w:b/>
      <w:bCs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73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odle.univr.it/moodleext/login/index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odle.univr.it/moodleext/login/index.ph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4</cp:revision>
  <cp:lastPrinted>2020-06-11T12:58:00Z</cp:lastPrinted>
  <dcterms:created xsi:type="dcterms:W3CDTF">2020-10-02T10:34:00Z</dcterms:created>
  <dcterms:modified xsi:type="dcterms:W3CDTF">2020-10-06T10:08:00Z</dcterms:modified>
</cp:coreProperties>
</file>