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2E20" w14:textId="77777777" w:rsidR="001B24E8" w:rsidRDefault="001B24E8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ascii="Times New Roman" w:hAnsi="Times New Roman" w:cs="Times New Roman"/>
          <w:b/>
          <w:spacing w:val="-15"/>
          <w:sz w:val="28"/>
          <w:szCs w:val="28"/>
        </w:rPr>
      </w:pPr>
      <w:bookmarkStart w:id="0" w:name="_GoBack"/>
      <w:bookmarkEnd w:id="0"/>
    </w:p>
    <w:p w14:paraId="4FFE4943" w14:textId="77777777" w:rsidR="00035FD8" w:rsidRDefault="00035FD8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14:paraId="75C0625D" w14:textId="6DF7A192" w:rsidR="00566CC5" w:rsidRPr="00566CC5" w:rsidRDefault="00566CC5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566CC5">
        <w:rPr>
          <w:rFonts w:ascii="Times New Roman" w:hAnsi="Times New Roman" w:cs="Times New Roman"/>
          <w:b/>
          <w:spacing w:val="-15"/>
          <w:sz w:val="28"/>
          <w:szCs w:val="28"/>
        </w:rPr>
        <w:t>COMUNICATO STAMPA</w:t>
      </w:r>
    </w:p>
    <w:p w14:paraId="0CA60EA1" w14:textId="77777777" w:rsidR="00566CC5" w:rsidRDefault="00566CC5" w:rsidP="00566CC5">
      <w:pPr>
        <w:pStyle w:val="Titolo1"/>
        <w:shd w:val="clear" w:color="auto" w:fill="FFFFFF"/>
        <w:spacing w:before="30" w:after="161"/>
        <w:jc w:val="both"/>
        <w:textAlignment w:val="baseline"/>
        <w:rPr>
          <w:rFonts w:ascii="Times New Roman" w:hAnsi="Times New Roman" w:cs="Times New Roman"/>
          <w:spacing w:val="-15"/>
          <w:sz w:val="28"/>
          <w:szCs w:val="28"/>
        </w:rPr>
      </w:pPr>
    </w:p>
    <w:p w14:paraId="67033CA9" w14:textId="7D0FDACC" w:rsidR="00566CC5" w:rsidRPr="00566CC5" w:rsidRDefault="00035FD8" w:rsidP="00566CC5">
      <w:pPr>
        <w:pStyle w:val="Titolo1"/>
        <w:shd w:val="clear" w:color="auto" w:fill="FFFFFF"/>
        <w:spacing w:before="30" w:after="161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Uni</w:t>
      </w:r>
      <w:r w:rsidR="00F878D3">
        <w:rPr>
          <w:rFonts w:ascii="Times New Roman" w:hAnsi="Times New Roman" w:cs="Times New Roman"/>
          <w:i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erò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2019: conferma di presenze e gradimento in crescita per la quinta edizione del festival del Placement dell’ateneo scaligero rivolto a studenti e neolaureati</w:t>
      </w:r>
    </w:p>
    <w:p w14:paraId="2EE4FD07" w14:textId="77777777" w:rsidR="00566CC5" w:rsidRPr="00566CC5" w:rsidRDefault="00566CC5" w:rsidP="00566CC5">
      <w:pPr>
        <w:pStyle w:val="Titolo1"/>
        <w:shd w:val="clear" w:color="auto" w:fill="FFFFFF"/>
        <w:spacing w:before="30" w:after="161"/>
        <w:jc w:val="both"/>
        <w:textAlignment w:val="baseline"/>
        <w:rPr>
          <w:rFonts w:ascii="Helvetica Neue" w:hAnsi="Helvetica Neue"/>
          <w:i/>
          <w:color w:val="000000"/>
          <w:sz w:val="24"/>
          <w:szCs w:val="24"/>
        </w:rPr>
      </w:pPr>
    </w:p>
    <w:p w14:paraId="31F1EE0A" w14:textId="2AE61BB5" w:rsidR="00035FD8" w:rsidRPr="003B2D5A" w:rsidRDefault="007F35B7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Un link necessario per entrare nella vita vera. </w:t>
      </w:r>
      <w:proofErr w:type="spellStart"/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erò</w:t>
      </w:r>
      <w:proofErr w:type="spellEnd"/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è un’opportunità fondamentale per i giovani che si affacciano al mondo del lavoro e stanno concludendo o hann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 concluso un percorso di studi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14:paraId="7A3CC291" w14:textId="4E9E33FD" w:rsidR="00F878D3" w:rsidRDefault="003F190D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Così </w:t>
      </w:r>
      <w:r w:rsidRPr="003B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Ester</w:t>
      </w:r>
      <w:r w:rsidRPr="007F3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,</w:t>
      </w:r>
      <w:r w:rsidRP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 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neolaureata in Lingue all’Ateneo scaligero, ha definito la sua personale esperienza al Festival del </w:t>
      </w:r>
      <w:proofErr w:type="spellStart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Placement</w:t>
      </w:r>
      <w:proofErr w:type="spellEnd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erò</w:t>
      </w:r>
      <w:proofErr w:type="spellEnd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r w:rsidR="003B2D5A" w:rsidRPr="00C3073D">
        <w:rPr>
          <w:rFonts w:ascii="Times New Roman" w:hAnsi="Times New Roman" w:cs="Times New Roman"/>
          <w:spacing w:val="-15"/>
          <w:sz w:val="28"/>
          <w:szCs w:val="28"/>
        </w:rPr>
        <w:t>promosso dall’</w:t>
      </w:r>
      <w:r w:rsidR="003B2D5A">
        <w:rPr>
          <w:rFonts w:ascii="Times New Roman" w:hAnsi="Times New Roman" w:cs="Times New Roman"/>
          <w:spacing w:val="-15"/>
          <w:sz w:val="28"/>
          <w:szCs w:val="28"/>
        </w:rPr>
        <w:t>Università di Verona e dall’</w:t>
      </w:r>
      <w:proofErr w:type="spellStart"/>
      <w:r w:rsidR="003B2D5A">
        <w:rPr>
          <w:rFonts w:ascii="Times New Roman" w:hAnsi="Times New Roman" w:cs="Times New Roman"/>
          <w:spacing w:val="-15"/>
          <w:sz w:val="28"/>
          <w:szCs w:val="28"/>
        </w:rPr>
        <w:t>Esu</w:t>
      </w:r>
      <w:proofErr w:type="spellEnd"/>
      <w:r w:rsidR="003B2D5A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r w:rsid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 cui si è appena conclusa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con successo la quinta edizione. </w:t>
      </w:r>
    </w:p>
    <w:p w14:paraId="2F70A36B" w14:textId="77777777" w:rsidR="00F878D3" w:rsidRDefault="00F878D3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07528CA0" w14:textId="44E85C56" w:rsidR="00B24FAF" w:rsidRDefault="003F190D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Una conferma sul gradimento della formula attestato </w:t>
      </w:r>
      <w:r w:rsidR="00FD2015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sia 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dal numero di presenze, che ha ampiamente </w:t>
      </w:r>
      <w:r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superato quota 4mila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di iscritti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sia per la partecipazione ai singoli eventi, che hanno visto platee gremite di giovani attenti e coinvolti. </w:t>
      </w:r>
      <w:r w:rsidR="00414D8A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Grande interesse hanno riscosso gli appuntamenti nei quali esponenti </w:t>
      </w:r>
      <w:r w:rsidR="00FD2015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di vertice </w:t>
      </w:r>
      <w:r w:rsidR="00414D8A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del mondo economico hanno testimoniato le rispettive storie professionali ma anche i momenti di dialogo con figure di spicco del mondo dell’editoria, della cultura e delle arti. 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Tra questi da segnalare in particolare l’incontro con il giornalista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Ferruccio De </w:t>
      </w:r>
      <w:proofErr w:type="spellStart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Bortoli</w:t>
      </w:r>
      <w:proofErr w:type="spellEnd"/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così come quelli con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Alberto Minali</w:t>
      </w:r>
      <w:r w:rsidR="00B24FAF"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gli altri ospiti di "Interviste Parallele"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Marco Carletto (Calzedonia), Giacomo Marino (Fondazione Cariverona) e Matteo Montan (Gruppo </w:t>
      </w:r>
      <w:proofErr w:type="spellStart"/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Athesis</w:t>
      </w:r>
      <w:proofErr w:type="spellEnd"/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)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. Molto seguiti anche gli ospiti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Joerg </w:t>
      </w:r>
      <w:proofErr w:type="spellStart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Eberhart</w:t>
      </w:r>
      <w:proofErr w:type="spellEnd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(Air Dolomiti)</w:t>
      </w:r>
      <w:r w:rsidR="00B24FAF"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ne "Impresa e professioni tra Italia e Germania"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</w:t>
      </w:r>
      <w:r w:rsidR="003B2D5A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Daniele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Finocchiaro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presidente 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di </w:t>
      </w:r>
      <w:proofErr w:type="spellStart"/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Agsm</w:t>
      </w:r>
      <w:proofErr w:type="spellEnd"/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Verona, che ha 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trattato il tema </w:t>
      </w:r>
      <w:r w:rsidR="003B2D5A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“</w:t>
      </w:r>
      <w:r w:rsidR="001A6600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Energia e Territorio</w:t>
      </w:r>
      <w:r w:rsidR="003B2D5A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”</w:t>
      </w:r>
      <w:r w:rsidR="001A6600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.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Altrettanto gettonato l’appuntamento dedicato a 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lastRenderedPageBreak/>
        <w:t>“</w:t>
      </w:r>
      <w:r w:rsidR="001A6600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Fare dell’Arte un lavoro: le professioni della musica e dello spettacolo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”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. 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Ad avere un ottimo riscontro anche l’evento del</w:t>
      </w:r>
      <w:r w:rsidR="00F878D3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medico legale che cerca di dare un nome agli immigrati dispersi nel Mediterraneo 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Cristina Cattaneo</w:t>
      </w:r>
      <w:r w:rsidR="00F878D3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che ha parlato de </w:t>
      </w:r>
      <w:r w:rsidR="00F878D3"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“La professione del medico legale: non c’è futuro senza attenzione per i diritti."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Molto azzeccata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infine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si è rivelata la scelta di “esportare” </w:t>
      </w:r>
      <w:proofErr w:type="spellStart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Univerò</w:t>
      </w:r>
      <w:proofErr w:type="spellEnd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a Vicenza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 dove l’iniziativa è stata particolarmente apprezzata.</w:t>
      </w:r>
    </w:p>
    <w:p w14:paraId="6D0A5553" w14:textId="77777777" w:rsidR="00F878D3" w:rsidRPr="00B24FAF" w:rsidRDefault="00F878D3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7B89B120" w14:textId="4FFC4C5F" w:rsidR="00B24FAF" w:rsidRPr="00B24FAF" w:rsidRDefault="001A6600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Sempre alto l’appeal delle professioni legali, che continuano ad esercitare un notevole potere di attrazione per chi si affaccia al mondo del lavoro, come attesta l’o</w:t>
      </w:r>
      <w:r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ttimo risultato 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</w:t>
      </w:r>
      <w:r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gli eventi con gli </w:t>
      </w:r>
      <w:r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Studi Legali associati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l’incontro con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magistrato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Carlo Nordio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F878D3" w:rsidRP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 dialogo con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F878D3" w:rsidRP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gli studenti di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ELSA Verona.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14:paraId="0AA98946" w14:textId="77777777" w:rsidR="00B24FAF" w:rsidRPr="003B2D5A" w:rsidRDefault="00B24FAF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74B6035B" w14:textId="192EF77C" w:rsidR="00FD2015" w:rsidRPr="003B2D5A" w:rsidRDefault="00414D8A" w:rsidP="003B2D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Particolarmente utili sono state ritenute dagli studenti le sessioni </w:t>
      </w:r>
      <w:r w:rsidR="00FD2015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dedicate ai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>processi di se</w:t>
      </w:r>
      <w:r w:rsidR="003B2D5A">
        <w:rPr>
          <w:rFonts w:ascii="Times New Roman" w:eastAsia="Times New Roman" w:hAnsi="Times New Roman" w:cs="Times New Roman"/>
          <w:bCs/>
          <w:sz w:val="28"/>
          <w:szCs w:val="28"/>
        </w:rPr>
        <w:t>lezione, dal CV al colloquio, i</w:t>
      </w:r>
      <w:r w:rsidR="00F878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 xml:space="preserve">focus sul rapporto </w:t>
      </w:r>
      <w:r w:rsidR="007F35B7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tra </w:t>
      </w:r>
      <w:r w:rsidR="007F35B7" w:rsidRPr="003B2D5A">
        <w:rPr>
          <w:rFonts w:ascii="Times New Roman" w:eastAsia="Times New Roman" w:hAnsi="Times New Roman" w:cs="Times New Roman"/>
          <w:bCs/>
          <w:sz w:val="28"/>
          <w:szCs w:val="28"/>
        </w:rPr>
        <w:t>lavoro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 xml:space="preserve"> e social network, sulla definizione degli obbiettivi professionali e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i </w:t>
      </w:r>
      <w:r w:rsidR="00FD2015" w:rsidRPr="00F878D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Recruiting Day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,</w:t>
      </w:r>
      <w:r w:rsidR="00FD2015" w:rsidRPr="003B2D5A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che hanno coinvolto</w:t>
      </w:r>
      <w:r w:rsidR="00FD2015" w:rsidRPr="003B2D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realtà importanti della finanza, delle assicurazioni e studi legali, </w:t>
      </w:r>
      <w:r w:rsidR="00B24FAF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con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la raccolta di centinaia di curricula.</w:t>
      </w:r>
    </w:p>
    <w:p w14:paraId="227AC9CB" w14:textId="77777777" w:rsidR="00F878D3" w:rsidRDefault="00F878D3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</w:p>
    <w:p w14:paraId="4882558B" w14:textId="1DC81C49" w:rsidR="00FD2015" w:rsidRPr="003B2D5A" w:rsidRDefault="00FD2015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Lo conferma </w:t>
      </w:r>
      <w:r w:rsidRPr="003B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Luisa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 studentessa all’Ateneo scalige</w:t>
      </w:r>
      <w:r w:rsid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ro: “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Ho partecipato ad </w:t>
      </w:r>
      <w:proofErr w:type="spellStart"/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erò</w:t>
      </w:r>
      <w:proofErr w:type="spellEnd"/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per il secondo anno consecutivo e devo dire che mi ha permesso di capire che cosa voglio fare e in che direzione muovermi per raggiungere i miei </w:t>
      </w:r>
      <w:r w:rsid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obiettivi”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 </w:t>
      </w:r>
    </w:p>
    <w:p w14:paraId="4B189494" w14:textId="77777777" w:rsidR="00FD2015" w:rsidRPr="003B2D5A" w:rsidRDefault="00FD2015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3EDB38B9" w14:textId="77777777" w:rsidR="003B2D5A" w:rsidRPr="003B2D5A" w:rsidRDefault="003B2D5A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D5A">
        <w:rPr>
          <w:rFonts w:ascii="Times New Roman" w:eastAsia="Times New Roman" w:hAnsi="Times New Roman" w:cs="Times New Roman"/>
          <w:bCs/>
          <w:sz w:val="28"/>
          <w:szCs w:val="28"/>
        </w:rPr>
        <w:t>Ottimi segnali quindi, che rappresentano il miglior viatico per le future edizioni dell’evento.</w:t>
      </w:r>
    </w:p>
    <w:p w14:paraId="469C335A" w14:textId="59B64671" w:rsidR="00602A50" w:rsidRDefault="00602A50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9413B" w14:textId="1E0848A8" w:rsidR="007F35B7" w:rsidRDefault="007F35B7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80ECD" w14:textId="01BCAA0A" w:rsidR="007F35B7" w:rsidRDefault="007F35B7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B472D" w14:textId="77777777" w:rsidR="007F35B7" w:rsidRDefault="007F35B7" w:rsidP="007F35B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Ufficio Stampa e Comunicazione istituzionale</w:t>
      </w:r>
    </w:p>
    <w:p w14:paraId="082650D5" w14:textId="77777777" w:rsidR="007F35B7" w:rsidRDefault="007F35B7" w:rsidP="007F35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Direzione Comunicazione e </w:t>
      </w:r>
      <w:proofErr w:type="spellStart"/>
      <w:r>
        <w:rPr>
          <w:color w:val="000000"/>
          <w:sz w:val="20"/>
          <w:szCs w:val="20"/>
        </w:rPr>
        <w:t>Governance</w:t>
      </w:r>
      <w:proofErr w:type="spellEnd"/>
    </w:p>
    <w:p w14:paraId="40F7B9CB" w14:textId="77777777" w:rsidR="007F35B7" w:rsidRDefault="007F35B7" w:rsidP="007F35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Telefono: 045.8028015 - 8717</w:t>
      </w:r>
    </w:p>
    <w:p w14:paraId="7A9F8658" w14:textId="77777777" w:rsidR="007F35B7" w:rsidRPr="00F90D17" w:rsidRDefault="007F35B7" w:rsidP="007F35B7">
      <w:pPr>
        <w:rPr>
          <w:color w:val="000000"/>
          <w:sz w:val="20"/>
          <w:szCs w:val="20"/>
        </w:rPr>
      </w:pPr>
      <w:r w:rsidRPr="00F90D17">
        <w:rPr>
          <w:color w:val="000000"/>
          <w:sz w:val="20"/>
          <w:szCs w:val="20"/>
        </w:rPr>
        <w:t>M. 335 1593262</w:t>
      </w:r>
    </w:p>
    <w:p w14:paraId="54F1E9DC" w14:textId="77777777" w:rsidR="007F35B7" w:rsidRPr="00F90D17" w:rsidRDefault="007F35B7" w:rsidP="007F35B7">
      <w:pPr>
        <w:rPr>
          <w:color w:val="000000"/>
          <w:sz w:val="20"/>
          <w:szCs w:val="20"/>
        </w:rPr>
      </w:pPr>
      <w:r w:rsidRPr="00F90D17">
        <w:rPr>
          <w:color w:val="000000"/>
          <w:sz w:val="20"/>
          <w:szCs w:val="20"/>
        </w:rPr>
        <w:t xml:space="preserve">Email: </w:t>
      </w:r>
      <w:hyperlink r:id="rId9" w:tgtFrame="_blank" w:history="1">
        <w:r w:rsidRPr="00F90D17">
          <w:rPr>
            <w:rStyle w:val="Collegamentoipertestuale"/>
            <w:sz w:val="20"/>
            <w:szCs w:val="20"/>
          </w:rPr>
          <w:t>ufficio.stampa@ateneo.univr.it</w:t>
        </w:r>
      </w:hyperlink>
    </w:p>
    <w:p w14:paraId="5FA57B8E" w14:textId="77777777" w:rsidR="007F35B7" w:rsidRDefault="007F35B7" w:rsidP="007F35B7">
      <w:pPr>
        <w:rPr>
          <w:color w:val="000000"/>
          <w:sz w:val="20"/>
          <w:szCs w:val="20"/>
        </w:rPr>
      </w:pPr>
    </w:p>
    <w:p w14:paraId="3DD3F3C3" w14:textId="77777777" w:rsidR="007F35B7" w:rsidRPr="003B2D5A" w:rsidRDefault="007F35B7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5B7" w:rsidRPr="003B2D5A" w:rsidSect="00907E9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7" w:right="1134" w:bottom="1134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1DCE" w14:textId="77777777" w:rsidR="00AE34BE" w:rsidRDefault="00AE34BE">
      <w:pPr>
        <w:spacing w:line="240" w:lineRule="auto"/>
      </w:pPr>
      <w:r>
        <w:separator/>
      </w:r>
    </w:p>
  </w:endnote>
  <w:endnote w:type="continuationSeparator" w:id="0">
    <w:p w14:paraId="1049C95C" w14:textId="77777777" w:rsidR="00AE34BE" w:rsidRDefault="00AE3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267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67F2" w14:textId="71BD1390" w:rsidR="00C65A9B" w:rsidRDefault="00C65A9B">
    <w:pPr>
      <w:pStyle w:val="Pidipagina"/>
    </w:pPr>
    <w:r>
      <w:rPr>
        <w:noProof/>
        <w:lang w:val="it-IT"/>
      </w:rPr>
      <w:drawing>
        <wp:anchor distT="0" distB="0" distL="114300" distR="114300" simplePos="0" relativeHeight="251673600" behindDoc="0" locked="0" layoutInCell="1" allowOverlap="1" wp14:anchorId="7DA472BF" wp14:editId="11E4526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8043545" cy="810895"/>
          <wp:effectExtent l="0" t="0" r="0" b="8255"/>
          <wp:wrapNone/>
          <wp:docPr id="19" name="Immagine 19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AB3B" w14:textId="66CF4EF1" w:rsidR="00C65A9B" w:rsidRDefault="00C65A9B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 wp14:anchorId="3F90B46B" wp14:editId="09A7498B">
          <wp:simplePos x="0" y="0"/>
          <wp:positionH relativeFrom="margin">
            <wp:posOffset>6965315</wp:posOffset>
          </wp:positionH>
          <wp:positionV relativeFrom="margin">
            <wp:posOffset>9145905</wp:posOffset>
          </wp:positionV>
          <wp:extent cx="8043545" cy="810895"/>
          <wp:effectExtent l="0" t="0" r="8255" b="1905"/>
          <wp:wrapTopAndBottom/>
          <wp:docPr id="18" name="Immagine 18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69504" behindDoc="0" locked="0" layoutInCell="1" allowOverlap="1" wp14:anchorId="47BAEDB3" wp14:editId="2B8E8887">
          <wp:simplePos x="0" y="0"/>
          <wp:positionH relativeFrom="margin">
            <wp:posOffset>-914400</wp:posOffset>
          </wp:positionH>
          <wp:positionV relativeFrom="margin">
            <wp:posOffset>9029700</wp:posOffset>
          </wp:positionV>
          <wp:extent cx="8043545" cy="810895"/>
          <wp:effectExtent l="0" t="0" r="8255" b="1905"/>
          <wp:wrapSquare wrapText="bothSides"/>
          <wp:docPr id="16" name="Immagine 16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B08A" w14:textId="77777777" w:rsidR="00AE34BE" w:rsidRDefault="00AE34BE">
      <w:pPr>
        <w:spacing w:line="240" w:lineRule="auto"/>
      </w:pPr>
      <w:r>
        <w:separator/>
      </w:r>
    </w:p>
  </w:footnote>
  <w:footnote w:type="continuationSeparator" w:id="0">
    <w:p w14:paraId="4A9E6EA9" w14:textId="77777777" w:rsidR="00AE34BE" w:rsidRDefault="00AE3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6F94" w14:textId="394B46A3" w:rsidR="00C65A9B" w:rsidRDefault="00C65A9B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64384" behindDoc="0" locked="0" layoutInCell="1" allowOverlap="1" wp14:anchorId="21D5DE39" wp14:editId="1B640556">
          <wp:simplePos x="0" y="0"/>
          <wp:positionH relativeFrom="margin">
            <wp:posOffset>-457200</wp:posOffset>
          </wp:positionH>
          <wp:positionV relativeFrom="margin">
            <wp:posOffset>-914400</wp:posOffset>
          </wp:positionV>
          <wp:extent cx="7465695" cy="1101090"/>
          <wp:effectExtent l="0" t="0" r="1905" b="0"/>
          <wp:wrapSquare wrapText="bothSides"/>
          <wp:docPr id="11" name="Immagine 11" descr="Dati Server:LAVORI:UNIVERO':COORDINATO:CARTA INTESTATA:PDF bassa:UNIVERO19 Carta intestata A4 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i Server:LAVORI:UNIVERO':COORDINATO:CARTA INTESTATA:PDF bassa:UNIVERO19 Carta intestata A4 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F0BC" w14:textId="43486331" w:rsidR="00C65A9B" w:rsidRDefault="00F878D3">
    <w:pPr>
      <w:contextualSpacing w:val="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AB2687" wp14:editId="682988F6">
              <wp:simplePos x="0" y="0"/>
              <wp:positionH relativeFrom="margin">
                <wp:posOffset>-304165</wp:posOffset>
              </wp:positionH>
              <wp:positionV relativeFrom="paragraph">
                <wp:posOffset>3543300</wp:posOffset>
              </wp:positionV>
              <wp:extent cx="1323975" cy="160020"/>
              <wp:effectExtent l="0" t="0" r="28575" b="1143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1600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A7B2744" id="Rettangolo 7" o:spid="_x0000_s1026" style="position:absolute;margin-left:-23.95pt;margin-top:279pt;width:104.2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" fillcolor="white [3212]" strokecolor="white [3212]">
              <w10:wrap anchorx="margin"/>
            </v:rect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568600E4" wp14:editId="1DA72A4B">
          <wp:simplePos x="0" y="0"/>
          <wp:positionH relativeFrom="page">
            <wp:align>right</wp:align>
          </wp:positionH>
          <wp:positionV relativeFrom="margin">
            <wp:align>top</wp:align>
          </wp:positionV>
          <wp:extent cx="7585710" cy="3311525"/>
          <wp:effectExtent l="0" t="0" r="0" b="3175"/>
          <wp:wrapSquare wrapText="bothSides"/>
          <wp:docPr id="13" name="Immagine 13" descr="Dati Server:LAVORI:UNIVERO':COORDINATO:CARTA INTESTATA:PDF bassa:UNIVERO19 Carta intestata A4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Server:LAVORI:UNIVERO':COORDINATO:CARTA INTESTATA:PDF bassa:UNIVERO19 Carta intestata A4 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31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A9B" w:rsidRPr="006A3E01">
      <w:rPr>
        <w:noProof/>
        <w:lang w:val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045F37" wp14:editId="2A6D82B4">
              <wp:simplePos x="0" y="0"/>
              <wp:positionH relativeFrom="page">
                <wp:posOffset>6448425</wp:posOffset>
              </wp:positionH>
              <wp:positionV relativeFrom="paragraph">
                <wp:posOffset>1381125</wp:posOffset>
              </wp:positionV>
              <wp:extent cx="1047750" cy="106680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77995" w14:textId="77777777" w:rsidR="00C65A9B" w:rsidRPr="006A3E01" w:rsidRDefault="00C65A9B" w:rsidP="006D09B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39033C2" w14:textId="77777777" w:rsidR="00C65A9B" w:rsidRPr="006A3E01" w:rsidRDefault="00C65A9B" w:rsidP="006D09B0">
                          <w:pPr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</w:pPr>
                          <w:r w:rsidRPr="006A3E0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  <w:t>15-16-17 ottobre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B045F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07.75pt;margin-top:108.75pt;width:82.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" filled="f" stroked="f">
              <v:textbox>
                <w:txbxContent>
                  <w:p w14:paraId="54C77995" w14:textId="77777777" w:rsidR="00C65A9B" w:rsidRPr="006A3E01" w:rsidRDefault="00C65A9B" w:rsidP="006D09B0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39033C2" w14:textId="77777777" w:rsidR="00C65A9B" w:rsidRPr="006A3E01" w:rsidRDefault="00C65A9B" w:rsidP="006D09B0">
                    <w:pPr>
                      <w:jc w:val="center"/>
                      <w:rPr>
                        <w:rFonts w:ascii="Arial Narrow" w:hAnsi="Arial Narrow"/>
                        <w:color w:val="FFFFFF" w:themeColor="background1"/>
                        <w:spacing w:val="20"/>
                        <w:sz w:val="36"/>
                        <w:szCs w:val="36"/>
                      </w:rPr>
                    </w:pPr>
                    <w:r w:rsidRPr="006A3E01">
                      <w:rPr>
                        <w:rFonts w:ascii="Arial Narrow" w:hAnsi="Arial Narrow"/>
                        <w:b/>
                        <w:color w:val="FFFFFF" w:themeColor="background1"/>
                        <w:spacing w:val="20"/>
                        <w:sz w:val="36"/>
                        <w:szCs w:val="36"/>
                      </w:rPr>
                      <w:t>15-16-17 ottobre 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833"/>
    <w:multiLevelType w:val="multilevel"/>
    <w:tmpl w:val="676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46A1"/>
    <w:multiLevelType w:val="multilevel"/>
    <w:tmpl w:val="95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54336"/>
    <w:multiLevelType w:val="hybridMultilevel"/>
    <w:tmpl w:val="7756B61C"/>
    <w:lvl w:ilvl="0" w:tplc="0958EA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08F8"/>
    <w:multiLevelType w:val="hybridMultilevel"/>
    <w:tmpl w:val="DDD48BBC"/>
    <w:lvl w:ilvl="0" w:tplc="A43E7F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42396"/>
    <w:multiLevelType w:val="multilevel"/>
    <w:tmpl w:val="B0E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8"/>
    <w:rsid w:val="00001B20"/>
    <w:rsid w:val="0001271C"/>
    <w:rsid w:val="00012D9F"/>
    <w:rsid w:val="00015925"/>
    <w:rsid w:val="00015FB3"/>
    <w:rsid w:val="000167C8"/>
    <w:rsid w:val="000267A3"/>
    <w:rsid w:val="00035FD8"/>
    <w:rsid w:val="00040C27"/>
    <w:rsid w:val="00045419"/>
    <w:rsid w:val="000476AD"/>
    <w:rsid w:val="0006121D"/>
    <w:rsid w:val="00065B6A"/>
    <w:rsid w:val="00074CC2"/>
    <w:rsid w:val="000755C1"/>
    <w:rsid w:val="00081938"/>
    <w:rsid w:val="00083940"/>
    <w:rsid w:val="000A5894"/>
    <w:rsid w:val="000B2580"/>
    <w:rsid w:val="000B3865"/>
    <w:rsid w:val="000B673B"/>
    <w:rsid w:val="000C73A5"/>
    <w:rsid w:val="000D1BF3"/>
    <w:rsid w:val="000D4631"/>
    <w:rsid w:val="000E1340"/>
    <w:rsid w:val="000E48B6"/>
    <w:rsid w:val="000E71A9"/>
    <w:rsid w:val="000F43D7"/>
    <w:rsid w:val="000F51C1"/>
    <w:rsid w:val="000F5629"/>
    <w:rsid w:val="00104D67"/>
    <w:rsid w:val="001253DE"/>
    <w:rsid w:val="00125720"/>
    <w:rsid w:val="00130397"/>
    <w:rsid w:val="001321C1"/>
    <w:rsid w:val="00141D90"/>
    <w:rsid w:val="00143DFD"/>
    <w:rsid w:val="00143EEE"/>
    <w:rsid w:val="0014488C"/>
    <w:rsid w:val="00152757"/>
    <w:rsid w:val="00165357"/>
    <w:rsid w:val="00165B2E"/>
    <w:rsid w:val="00173288"/>
    <w:rsid w:val="00180464"/>
    <w:rsid w:val="00184A07"/>
    <w:rsid w:val="0018766C"/>
    <w:rsid w:val="001932AA"/>
    <w:rsid w:val="001A6299"/>
    <w:rsid w:val="001A6600"/>
    <w:rsid w:val="001B16BF"/>
    <w:rsid w:val="001B1D6E"/>
    <w:rsid w:val="001B24E8"/>
    <w:rsid w:val="001C04BE"/>
    <w:rsid w:val="001C2213"/>
    <w:rsid w:val="001C4122"/>
    <w:rsid w:val="001C4595"/>
    <w:rsid w:val="001C5BAE"/>
    <w:rsid w:val="001E0466"/>
    <w:rsid w:val="001E1F13"/>
    <w:rsid w:val="00204012"/>
    <w:rsid w:val="00205811"/>
    <w:rsid w:val="00214ACE"/>
    <w:rsid w:val="00215526"/>
    <w:rsid w:val="00224788"/>
    <w:rsid w:val="00225E31"/>
    <w:rsid w:val="002302D6"/>
    <w:rsid w:val="00237E9B"/>
    <w:rsid w:val="002428DC"/>
    <w:rsid w:val="00251B54"/>
    <w:rsid w:val="00255701"/>
    <w:rsid w:val="00261253"/>
    <w:rsid w:val="00261920"/>
    <w:rsid w:val="00261BEB"/>
    <w:rsid w:val="002720F9"/>
    <w:rsid w:val="0027365C"/>
    <w:rsid w:val="00294300"/>
    <w:rsid w:val="00296B53"/>
    <w:rsid w:val="00296C41"/>
    <w:rsid w:val="002A5EB7"/>
    <w:rsid w:val="002B334C"/>
    <w:rsid w:val="002B4EE0"/>
    <w:rsid w:val="002C25D2"/>
    <w:rsid w:val="002C7726"/>
    <w:rsid w:val="002D2D8E"/>
    <w:rsid w:val="002D3AF5"/>
    <w:rsid w:val="002E6CFB"/>
    <w:rsid w:val="002E75F6"/>
    <w:rsid w:val="002F0A8D"/>
    <w:rsid w:val="002F5B35"/>
    <w:rsid w:val="003010B6"/>
    <w:rsid w:val="00312FDB"/>
    <w:rsid w:val="003169CE"/>
    <w:rsid w:val="00322C1B"/>
    <w:rsid w:val="00325E96"/>
    <w:rsid w:val="00334415"/>
    <w:rsid w:val="00335065"/>
    <w:rsid w:val="00335A70"/>
    <w:rsid w:val="0035235B"/>
    <w:rsid w:val="00357872"/>
    <w:rsid w:val="00366759"/>
    <w:rsid w:val="00366D35"/>
    <w:rsid w:val="003774E7"/>
    <w:rsid w:val="00377DD6"/>
    <w:rsid w:val="00384B93"/>
    <w:rsid w:val="00386424"/>
    <w:rsid w:val="00387492"/>
    <w:rsid w:val="00387A84"/>
    <w:rsid w:val="00393ABE"/>
    <w:rsid w:val="003A77F7"/>
    <w:rsid w:val="003B1210"/>
    <w:rsid w:val="003B2D5A"/>
    <w:rsid w:val="003B3E7F"/>
    <w:rsid w:val="003B54CB"/>
    <w:rsid w:val="003B7349"/>
    <w:rsid w:val="003D501C"/>
    <w:rsid w:val="003E3434"/>
    <w:rsid w:val="003F190D"/>
    <w:rsid w:val="003F62F2"/>
    <w:rsid w:val="00401A4C"/>
    <w:rsid w:val="00410086"/>
    <w:rsid w:val="00412ADF"/>
    <w:rsid w:val="00412DF7"/>
    <w:rsid w:val="00414D8A"/>
    <w:rsid w:val="00415755"/>
    <w:rsid w:val="00425289"/>
    <w:rsid w:val="00426363"/>
    <w:rsid w:val="00430788"/>
    <w:rsid w:val="00430885"/>
    <w:rsid w:val="00430F16"/>
    <w:rsid w:val="00433668"/>
    <w:rsid w:val="00433CB5"/>
    <w:rsid w:val="0045344B"/>
    <w:rsid w:val="00463565"/>
    <w:rsid w:val="00477690"/>
    <w:rsid w:val="0048335F"/>
    <w:rsid w:val="004876B5"/>
    <w:rsid w:val="004918C0"/>
    <w:rsid w:val="0049714F"/>
    <w:rsid w:val="004A055A"/>
    <w:rsid w:val="004A2ED1"/>
    <w:rsid w:val="004B2A7F"/>
    <w:rsid w:val="004B6030"/>
    <w:rsid w:val="004B6A21"/>
    <w:rsid w:val="004B763A"/>
    <w:rsid w:val="004E0F92"/>
    <w:rsid w:val="004E37BC"/>
    <w:rsid w:val="004F30DB"/>
    <w:rsid w:val="004F3A07"/>
    <w:rsid w:val="005069CC"/>
    <w:rsid w:val="00513579"/>
    <w:rsid w:val="00522EEA"/>
    <w:rsid w:val="0054355B"/>
    <w:rsid w:val="00544AD8"/>
    <w:rsid w:val="0054592B"/>
    <w:rsid w:val="00546A2C"/>
    <w:rsid w:val="00552E77"/>
    <w:rsid w:val="00557E32"/>
    <w:rsid w:val="00562B6A"/>
    <w:rsid w:val="00564697"/>
    <w:rsid w:val="005668CF"/>
    <w:rsid w:val="00566CC5"/>
    <w:rsid w:val="0057185E"/>
    <w:rsid w:val="0058657C"/>
    <w:rsid w:val="00591543"/>
    <w:rsid w:val="00597BD4"/>
    <w:rsid w:val="005A2EAD"/>
    <w:rsid w:val="005B6D21"/>
    <w:rsid w:val="005D215B"/>
    <w:rsid w:val="005D28AA"/>
    <w:rsid w:val="005E75D0"/>
    <w:rsid w:val="005F4AA4"/>
    <w:rsid w:val="005F4F63"/>
    <w:rsid w:val="00602A50"/>
    <w:rsid w:val="00610E52"/>
    <w:rsid w:val="0061293C"/>
    <w:rsid w:val="00613EE0"/>
    <w:rsid w:val="00622863"/>
    <w:rsid w:val="0063327E"/>
    <w:rsid w:val="00637D33"/>
    <w:rsid w:val="006412BB"/>
    <w:rsid w:val="0064773F"/>
    <w:rsid w:val="00650310"/>
    <w:rsid w:val="00650601"/>
    <w:rsid w:val="0065100B"/>
    <w:rsid w:val="006556FD"/>
    <w:rsid w:val="00656CFB"/>
    <w:rsid w:val="0066031F"/>
    <w:rsid w:val="00672288"/>
    <w:rsid w:val="00676644"/>
    <w:rsid w:val="00686A36"/>
    <w:rsid w:val="00687EAD"/>
    <w:rsid w:val="006973F2"/>
    <w:rsid w:val="00697C29"/>
    <w:rsid w:val="006B11C1"/>
    <w:rsid w:val="006C1200"/>
    <w:rsid w:val="006C1D4F"/>
    <w:rsid w:val="006C4AB3"/>
    <w:rsid w:val="006D09B0"/>
    <w:rsid w:val="006D40C1"/>
    <w:rsid w:val="006D718B"/>
    <w:rsid w:val="006E077E"/>
    <w:rsid w:val="006E2383"/>
    <w:rsid w:val="006E63E3"/>
    <w:rsid w:val="006E7FC3"/>
    <w:rsid w:val="006F3217"/>
    <w:rsid w:val="007136BE"/>
    <w:rsid w:val="00721F5E"/>
    <w:rsid w:val="00732211"/>
    <w:rsid w:val="00742942"/>
    <w:rsid w:val="0075285C"/>
    <w:rsid w:val="00752BD1"/>
    <w:rsid w:val="007607FB"/>
    <w:rsid w:val="007719F9"/>
    <w:rsid w:val="00777FBF"/>
    <w:rsid w:val="007812D5"/>
    <w:rsid w:val="0078559A"/>
    <w:rsid w:val="00793B0D"/>
    <w:rsid w:val="007A0B5B"/>
    <w:rsid w:val="007E2B9C"/>
    <w:rsid w:val="007E5F01"/>
    <w:rsid w:val="007F0553"/>
    <w:rsid w:val="007F35B7"/>
    <w:rsid w:val="007F4255"/>
    <w:rsid w:val="00803EE6"/>
    <w:rsid w:val="0080738F"/>
    <w:rsid w:val="008136C1"/>
    <w:rsid w:val="00814E90"/>
    <w:rsid w:val="00817A59"/>
    <w:rsid w:val="008271BC"/>
    <w:rsid w:val="00830C43"/>
    <w:rsid w:val="008351AE"/>
    <w:rsid w:val="00836761"/>
    <w:rsid w:val="00843655"/>
    <w:rsid w:val="00851B68"/>
    <w:rsid w:val="00872949"/>
    <w:rsid w:val="0088722B"/>
    <w:rsid w:val="008917B7"/>
    <w:rsid w:val="008A41DC"/>
    <w:rsid w:val="008A482B"/>
    <w:rsid w:val="008B1180"/>
    <w:rsid w:val="008B259E"/>
    <w:rsid w:val="008C0B03"/>
    <w:rsid w:val="008C6351"/>
    <w:rsid w:val="008D210B"/>
    <w:rsid w:val="008D2B74"/>
    <w:rsid w:val="008E2575"/>
    <w:rsid w:val="008F104E"/>
    <w:rsid w:val="008F30FE"/>
    <w:rsid w:val="008F34D9"/>
    <w:rsid w:val="008F4A7B"/>
    <w:rsid w:val="00907C64"/>
    <w:rsid w:val="00907E90"/>
    <w:rsid w:val="00912BA6"/>
    <w:rsid w:val="00925B01"/>
    <w:rsid w:val="00925EFA"/>
    <w:rsid w:val="009361F4"/>
    <w:rsid w:val="00967DDA"/>
    <w:rsid w:val="00974F8E"/>
    <w:rsid w:val="00975181"/>
    <w:rsid w:val="00996CFF"/>
    <w:rsid w:val="009A1DE9"/>
    <w:rsid w:val="009A2163"/>
    <w:rsid w:val="009A51E6"/>
    <w:rsid w:val="009A6551"/>
    <w:rsid w:val="009B0C72"/>
    <w:rsid w:val="009B4AC7"/>
    <w:rsid w:val="009B4E15"/>
    <w:rsid w:val="009C16BE"/>
    <w:rsid w:val="009D010C"/>
    <w:rsid w:val="009D1378"/>
    <w:rsid w:val="009D7B06"/>
    <w:rsid w:val="009D7DEC"/>
    <w:rsid w:val="009E47B8"/>
    <w:rsid w:val="009F6218"/>
    <w:rsid w:val="00A034F8"/>
    <w:rsid w:val="00A05E09"/>
    <w:rsid w:val="00A40D9B"/>
    <w:rsid w:val="00A47FFB"/>
    <w:rsid w:val="00A54D61"/>
    <w:rsid w:val="00A57096"/>
    <w:rsid w:val="00A57852"/>
    <w:rsid w:val="00A66C8C"/>
    <w:rsid w:val="00A70D52"/>
    <w:rsid w:val="00A73560"/>
    <w:rsid w:val="00A73EE4"/>
    <w:rsid w:val="00A83983"/>
    <w:rsid w:val="00A83EC9"/>
    <w:rsid w:val="00A8564D"/>
    <w:rsid w:val="00A86C93"/>
    <w:rsid w:val="00A9360A"/>
    <w:rsid w:val="00AB0EEE"/>
    <w:rsid w:val="00AB27C9"/>
    <w:rsid w:val="00AB40BD"/>
    <w:rsid w:val="00AC2156"/>
    <w:rsid w:val="00AC2B81"/>
    <w:rsid w:val="00AC4B48"/>
    <w:rsid w:val="00AC5783"/>
    <w:rsid w:val="00AC64A1"/>
    <w:rsid w:val="00AD22ED"/>
    <w:rsid w:val="00AD2314"/>
    <w:rsid w:val="00AE34BE"/>
    <w:rsid w:val="00AE376D"/>
    <w:rsid w:val="00AE3D77"/>
    <w:rsid w:val="00AF12F8"/>
    <w:rsid w:val="00B01B9D"/>
    <w:rsid w:val="00B0233F"/>
    <w:rsid w:val="00B04529"/>
    <w:rsid w:val="00B052B3"/>
    <w:rsid w:val="00B114FA"/>
    <w:rsid w:val="00B20482"/>
    <w:rsid w:val="00B222AF"/>
    <w:rsid w:val="00B24FAF"/>
    <w:rsid w:val="00B40565"/>
    <w:rsid w:val="00B40C10"/>
    <w:rsid w:val="00B55E92"/>
    <w:rsid w:val="00B671C2"/>
    <w:rsid w:val="00B741EF"/>
    <w:rsid w:val="00B82B2E"/>
    <w:rsid w:val="00B96BFA"/>
    <w:rsid w:val="00BA12B5"/>
    <w:rsid w:val="00BA3AEC"/>
    <w:rsid w:val="00BA52E6"/>
    <w:rsid w:val="00BA6597"/>
    <w:rsid w:val="00BB3C75"/>
    <w:rsid w:val="00BC717E"/>
    <w:rsid w:val="00BE021F"/>
    <w:rsid w:val="00BE04C9"/>
    <w:rsid w:val="00BE23A5"/>
    <w:rsid w:val="00BE2CB3"/>
    <w:rsid w:val="00BE7482"/>
    <w:rsid w:val="00BF3185"/>
    <w:rsid w:val="00BF4893"/>
    <w:rsid w:val="00BF5363"/>
    <w:rsid w:val="00BF6677"/>
    <w:rsid w:val="00C04D14"/>
    <w:rsid w:val="00C05D78"/>
    <w:rsid w:val="00C1057E"/>
    <w:rsid w:val="00C1720A"/>
    <w:rsid w:val="00C26EB8"/>
    <w:rsid w:val="00C32623"/>
    <w:rsid w:val="00C32E6D"/>
    <w:rsid w:val="00C32F70"/>
    <w:rsid w:val="00C37E2D"/>
    <w:rsid w:val="00C4332F"/>
    <w:rsid w:val="00C5142F"/>
    <w:rsid w:val="00C65A9B"/>
    <w:rsid w:val="00C935D2"/>
    <w:rsid w:val="00C974E8"/>
    <w:rsid w:val="00CA3A36"/>
    <w:rsid w:val="00CA49AB"/>
    <w:rsid w:val="00CA4FF3"/>
    <w:rsid w:val="00CB14F3"/>
    <w:rsid w:val="00CB4B0E"/>
    <w:rsid w:val="00CC17B4"/>
    <w:rsid w:val="00CC4382"/>
    <w:rsid w:val="00CC63AF"/>
    <w:rsid w:val="00CD47DB"/>
    <w:rsid w:val="00CE3C1D"/>
    <w:rsid w:val="00D04435"/>
    <w:rsid w:val="00D1487C"/>
    <w:rsid w:val="00D160E1"/>
    <w:rsid w:val="00D17142"/>
    <w:rsid w:val="00D20595"/>
    <w:rsid w:val="00D20E55"/>
    <w:rsid w:val="00D22606"/>
    <w:rsid w:val="00D30E17"/>
    <w:rsid w:val="00D35057"/>
    <w:rsid w:val="00D501D1"/>
    <w:rsid w:val="00D50962"/>
    <w:rsid w:val="00D60D36"/>
    <w:rsid w:val="00D622D5"/>
    <w:rsid w:val="00D656DD"/>
    <w:rsid w:val="00D658F2"/>
    <w:rsid w:val="00D7016A"/>
    <w:rsid w:val="00D815F4"/>
    <w:rsid w:val="00D84916"/>
    <w:rsid w:val="00D85FB0"/>
    <w:rsid w:val="00DA469F"/>
    <w:rsid w:val="00DC0F99"/>
    <w:rsid w:val="00DC1AFA"/>
    <w:rsid w:val="00DC1F72"/>
    <w:rsid w:val="00DC3E22"/>
    <w:rsid w:val="00DD0B0E"/>
    <w:rsid w:val="00DD427B"/>
    <w:rsid w:val="00DF2C1A"/>
    <w:rsid w:val="00DF52BE"/>
    <w:rsid w:val="00E01E32"/>
    <w:rsid w:val="00E12820"/>
    <w:rsid w:val="00E135A6"/>
    <w:rsid w:val="00E37D08"/>
    <w:rsid w:val="00E413EA"/>
    <w:rsid w:val="00E55BE7"/>
    <w:rsid w:val="00E74633"/>
    <w:rsid w:val="00E77E33"/>
    <w:rsid w:val="00E8102D"/>
    <w:rsid w:val="00E85B5D"/>
    <w:rsid w:val="00EA2DAB"/>
    <w:rsid w:val="00EB758D"/>
    <w:rsid w:val="00ED51A0"/>
    <w:rsid w:val="00ED58A6"/>
    <w:rsid w:val="00ED76EC"/>
    <w:rsid w:val="00EF1D93"/>
    <w:rsid w:val="00EF4574"/>
    <w:rsid w:val="00EF55CE"/>
    <w:rsid w:val="00EF5AC9"/>
    <w:rsid w:val="00EF6BD2"/>
    <w:rsid w:val="00F02EE3"/>
    <w:rsid w:val="00F05475"/>
    <w:rsid w:val="00F10E36"/>
    <w:rsid w:val="00F1419F"/>
    <w:rsid w:val="00F31F14"/>
    <w:rsid w:val="00F432C0"/>
    <w:rsid w:val="00F520B9"/>
    <w:rsid w:val="00F55A41"/>
    <w:rsid w:val="00F642F2"/>
    <w:rsid w:val="00F655A1"/>
    <w:rsid w:val="00F67940"/>
    <w:rsid w:val="00F736BA"/>
    <w:rsid w:val="00F76EC6"/>
    <w:rsid w:val="00F81B89"/>
    <w:rsid w:val="00F8318B"/>
    <w:rsid w:val="00F83B79"/>
    <w:rsid w:val="00F8768A"/>
    <w:rsid w:val="00F878D3"/>
    <w:rsid w:val="00F93026"/>
    <w:rsid w:val="00FA171E"/>
    <w:rsid w:val="00FA203E"/>
    <w:rsid w:val="00FB373B"/>
    <w:rsid w:val="00FC4086"/>
    <w:rsid w:val="00FD2015"/>
    <w:rsid w:val="00FE27F7"/>
    <w:rsid w:val="00FE4297"/>
    <w:rsid w:val="00FE5294"/>
    <w:rsid w:val="00FF1928"/>
    <w:rsid w:val="00FF3073"/>
    <w:rsid w:val="00FF377A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F1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0B"/>
  </w:style>
  <w:style w:type="paragraph" w:styleId="Pidipagina">
    <w:name w:val="footer"/>
    <w:basedOn w:val="Normale"/>
    <w:link w:val="Pidipagina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0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07F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25B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B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2EE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2BA6"/>
    <w:pPr>
      <w:ind w:left="720"/>
    </w:pPr>
  </w:style>
  <w:style w:type="character" w:customStyle="1" w:styleId="st">
    <w:name w:val="st"/>
    <w:basedOn w:val="Carpredefinitoparagrafo"/>
    <w:rsid w:val="008F30FE"/>
  </w:style>
  <w:style w:type="character" w:customStyle="1" w:styleId="markk2vtlda7x">
    <w:name w:val="markk2vtlda7x"/>
    <w:basedOn w:val="Carpredefinitoparagrafo"/>
    <w:rsid w:val="00602A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0B"/>
  </w:style>
  <w:style w:type="paragraph" w:styleId="Pidipagina">
    <w:name w:val="footer"/>
    <w:basedOn w:val="Normale"/>
    <w:link w:val="Pidipagina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0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07F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25B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B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2EE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2BA6"/>
    <w:pPr>
      <w:ind w:left="720"/>
    </w:pPr>
  </w:style>
  <w:style w:type="character" w:customStyle="1" w:styleId="st">
    <w:name w:val="st"/>
    <w:basedOn w:val="Carpredefinitoparagrafo"/>
    <w:rsid w:val="008F30FE"/>
  </w:style>
  <w:style w:type="character" w:customStyle="1" w:styleId="markk2vtlda7x">
    <w:name w:val="markk2vtlda7x"/>
    <w:basedOn w:val="Carpredefinitoparagrafo"/>
    <w:rsid w:val="00602A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ateneo.univ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3BDB-FA8D-470A-BCD6-BD0BAC1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Baldissera</dc:creator>
  <cp:lastModifiedBy>MARCO OLIVIERI</cp:lastModifiedBy>
  <cp:revision>2</cp:revision>
  <cp:lastPrinted>2019-09-11T07:33:00Z</cp:lastPrinted>
  <dcterms:created xsi:type="dcterms:W3CDTF">2019-12-04T07:51:00Z</dcterms:created>
  <dcterms:modified xsi:type="dcterms:W3CDTF">2019-12-04T07:51:00Z</dcterms:modified>
</cp:coreProperties>
</file>