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223499" w14:textId="2ED72F82" w:rsidR="000E7FE7" w:rsidRPr="007A0010" w:rsidRDefault="000E7FE7" w:rsidP="007A0010">
      <w:pPr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eastAsia="it-IT"/>
        </w:rPr>
      </w:pPr>
      <w:r w:rsidRPr="007A0010">
        <w:rPr>
          <w:rFonts w:ascii="Arial" w:eastAsia="Times New Roman" w:hAnsi="Arial" w:cs="Arial"/>
          <w:b/>
          <w:bCs/>
          <w:kern w:val="36"/>
          <w:sz w:val="32"/>
          <w:szCs w:val="32"/>
          <w:lang w:eastAsia="it-IT"/>
        </w:rPr>
        <w:t>Un Dantedì tutto digitale</w:t>
      </w:r>
    </w:p>
    <w:p w14:paraId="3A58017B" w14:textId="77777777" w:rsidR="00B7517B" w:rsidRPr="007A0010" w:rsidRDefault="00B7517B" w:rsidP="007A0010">
      <w:pPr>
        <w:jc w:val="center"/>
        <w:rPr>
          <w:rFonts w:ascii="Arial" w:eastAsia="Times New Roman" w:hAnsi="Arial" w:cs="Arial"/>
          <w:kern w:val="36"/>
          <w:lang w:eastAsia="it-IT"/>
        </w:rPr>
      </w:pPr>
    </w:p>
    <w:p w14:paraId="4817B7D2" w14:textId="10465C88" w:rsidR="00B7517B" w:rsidRDefault="00B7517B" w:rsidP="007A0010">
      <w:pPr>
        <w:jc w:val="center"/>
        <w:rPr>
          <w:rFonts w:ascii="Arial" w:eastAsia="Times New Roman" w:hAnsi="Arial" w:cs="Arial"/>
          <w:kern w:val="36"/>
          <w:lang w:eastAsia="it-IT"/>
        </w:rPr>
      </w:pPr>
      <w:r w:rsidRPr="007A0010">
        <w:rPr>
          <w:rFonts w:ascii="Arial" w:eastAsia="Times New Roman" w:hAnsi="Arial" w:cs="Arial"/>
          <w:kern w:val="36"/>
          <w:lang w:eastAsia="it-IT"/>
        </w:rPr>
        <w:t>L’appuntamento per ricordare il Sommo Poeta è per mercoledì 25 marzo</w:t>
      </w:r>
    </w:p>
    <w:p w14:paraId="765879C3" w14:textId="77777777" w:rsidR="007A0010" w:rsidRPr="007A0010" w:rsidRDefault="007A0010" w:rsidP="007A0010">
      <w:pPr>
        <w:jc w:val="center"/>
        <w:rPr>
          <w:rFonts w:ascii="Arial" w:eastAsia="Times New Roman" w:hAnsi="Arial" w:cs="Arial"/>
          <w:lang w:eastAsia="it-IT"/>
        </w:rPr>
      </w:pPr>
    </w:p>
    <w:p w14:paraId="7A489BC2" w14:textId="77777777" w:rsidR="000E7FE7" w:rsidRPr="002E749E" w:rsidRDefault="000E7FE7" w:rsidP="000E7FE7">
      <w:pPr>
        <w:rPr>
          <w:rFonts w:ascii="Arial" w:eastAsia="Times New Roman" w:hAnsi="Arial" w:cs="Arial"/>
          <w:sz w:val="22"/>
          <w:szCs w:val="22"/>
          <w:lang w:eastAsia="it-IT"/>
        </w:rPr>
      </w:pPr>
      <w:r w:rsidRPr="002E749E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</w:p>
    <w:p w14:paraId="4E8C5AEF" w14:textId="2ECCAA87" w:rsidR="000E7FE7" w:rsidRPr="009803BA" w:rsidRDefault="000E7FE7" w:rsidP="009803BA">
      <w:pPr>
        <w:spacing w:line="276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9803BA">
        <w:rPr>
          <w:rFonts w:ascii="Arial" w:eastAsia="Times New Roman" w:hAnsi="Arial" w:cs="Arial"/>
          <w:b/>
          <w:bCs/>
          <w:lang w:eastAsia="it-IT"/>
        </w:rPr>
        <w:t>Il 25 marzo 2020</w:t>
      </w:r>
      <w:r w:rsidR="008409FC" w:rsidRPr="009803BA">
        <w:rPr>
          <w:rFonts w:ascii="Arial" w:eastAsia="Times New Roman" w:hAnsi="Arial" w:cs="Arial"/>
          <w:b/>
          <w:bCs/>
          <w:lang w:eastAsia="it-IT"/>
        </w:rPr>
        <w:t>,</w:t>
      </w:r>
      <w:r w:rsidRPr="009803BA">
        <w:rPr>
          <w:rFonts w:ascii="Arial" w:eastAsia="Times New Roman" w:hAnsi="Arial" w:cs="Arial"/>
          <w:b/>
          <w:bCs/>
          <w:lang w:eastAsia="it-IT"/>
        </w:rPr>
        <w:t xml:space="preserve"> per la prima volta in Italia e nel mondo</w:t>
      </w:r>
      <w:r w:rsidR="008409FC" w:rsidRPr="009803BA">
        <w:rPr>
          <w:rFonts w:ascii="Arial" w:eastAsia="Times New Roman" w:hAnsi="Arial" w:cs="Arial"/>
          <w:b/>
          <w:bCs/>
          <w:lang w:eastAsia="it-IT"/>
        </w:rPr>
        <w:t>,</w:t>
      </w:r>
      <w:r w:rsidRPr="009803BA">
        <w:rPr>
          <w:rFonts w:ascii="Arial" w:eastAsia="Times New Roman" w:hAnsi="Arial" w:cs="Arial"/>
          <w:b/>
          <w:bCs/>
          <w:lang w:eastAsia="it-IT"/>
        </w:rPr>
        <w:t xml:space="preserve"> verrà celebrato il Dantedì:</w:t>
      </w:r>
      <w:r w:rsidRPr="009803BA">
        <w:rPr>
          <w:rFonts w:ascii="Arial" w:hAnsi="Arial" w:cs="Arial"/>
          <w:b/>
          <w:bCs/>
        </w:rPr>
        <w:t xml:space="preserve"> una giornata dedicata a Dante Alighieri nella data che gli studiosi individuano come inizio del viaggio ultraterreno della Divina Commedia. </w:t>
      </w:r>
      <w:r w:rsidRPr="009803BA">
        <w:rPr>
          <w:rFonts w:ascii="Arial" w:eastAsia="Times New Roman" w:hAnsi="Arial" w:cs="Arial"/>
          <w:b/>
          <w:bCs/>
          <w:lang w:eastAsia="it-IT"/>
        </w:rPr>
        <w:t xml:space="preserve">La </w:t>
      </w:r>
      <w:r w:rsidR="008573BE" w:rsidRPr="009803BA">
        <w:rPr>
          <w:rFonts w:ascii="Arial" w:eastAsia="Times New Roman" w:hAnsi="Arial" w:cs="Arial"/>
          <w:b/>
          <w:bCs/>
          <w:lang w:eastAsia="it-IT"/>
        </w:rPr>
        <w:t xml:space="preserve">ricorrenza </w:t>
      </w:r>
      <w:r w:rsidRPr="009803BA">
        <w:rPr>
          <w:rFonts w:ascii="Arial" w:eastAsia="Times New Roman" w:hAnsi="Arial" w:cs="Arial"/>
          <w:b/>
          <w:bCs/>
          <w:lang w:eastAsia="it-IT"/>
        </w:rPr>
        <w:t xml:space="preserve">– istituita </w:t>
      </w:r>
      <w:r w:rsidR="008409FC" w:rsidRPr="009803BA">
        <w:rPr>
          <w:rFonts w:ascii="Arial" w:eastAsia="Times New Roman" w:hAnsi="Arial" w:cs="Arial"/>
          <w:b/>
          <w:bCs/>
          <w:lang w:eastAsia="it-IT"/>
        </w:rPr>
        <w:t>dal</w:t>
      </w:r>
      <w:r w:rsidRPr="009803BA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C63833" w:rsidRPr="009803BA">
        <w:rPr>
          <w:rFonts w:ascii="Arial" w:eastAsia="Times New Roman" w:hAnsi="Arial" w:cs="Arial"/>
          <w:b/>
          <w:bCs/>
          <w:lang w:eastAsia="it-IT"/>
        </w:rPr>
        <w:t>Consiglio dei ministri</w:t>
      </w:r>
      <w:r w:rsidRPr="009803BA">
        <w:rPr>
          <w:rFonts w:ascii="Arial" w:eastAsia="Times New Roman" w:hAnsi="Arial" w:cs="Arial"/>
          <w:b/>
          <w:bCs/>
          <w:lang w:eastAsia="it-IT"/>
        </w:rPr>
        <w:t xml:space="preserve"> in vista delle celebrazioni nel 2021 per i 700 anni dalla morte di Dante Alighieri (1265-1321) – sarà in questo primo anno tutta digitale.</w:t>
      </w:r>
    </w:p>
    <w:p w14:paraId="79896D98" w14:textId="77777777" w:rsidR="000E7FE7" w:rsidRPr="009803BA" w:rsidRDefault="000E7FE7" w:rsidP="009803BA">
      <w:pPr>
        <w:spacing w:line="276" w:lineRule="auto"/>
        <w:jc w:val="both"/>
        <w:rPr>
          <w:rFonts w:ascii="Arial" w:eastAsia="Times New Roman" w:hAnsi="Arial" w:cs="Arial"/>
          <w:lang w:eastAsia="it-IT"/>
        </w:rPr>
      </w:pPr>
    </w:p>
    <w:p w14:paraId="2EB33675" w14:textId="050EE047" w:rsidR="007A0010" w:rsidRPr="009803BA" w:rsidRDefault="000E7FE7" w:rsidP="009803BA">
      <w:pPr>
        <w:spacing w:line="276" w:lineRule="auto"/>
        <w:jc w:val="both"/>
        <w:rPr>
          <w:rFonts w:ascii="Arial" w:eastAsia="Times New Roman" w:hAnsi="Arial" w:cs="Arial"/>
          <w:kern w:val="36"/>
          <w:lang w:eastAsia="it-IT"/>
        </w:rPr>
      </w:pPr>
      <w:r w:rsidRPr="009803BA">
        <w:rPr>
          <w:rFonts w:ascii="Arial" w:eastAsia="Times New Roman" w:hAnsi="Arial" w:cs="Arial"/>
          <w:kern w:val="36"/>
          <w:lang w:eastAsia="it-IT"/>
        </w:rPr>
        <w:t xml:space="preserve">Il Comune di Verona e </w:t>
      </w:r>
      <w:r w:rsidR="00B7517B" w:rsidRPr="009803BA">
        <w:rPr>
          <w:rFonts w:ascii="Arial" w:eastAsia="Times New Roman" w:hAnsi="Arial" w:cs="Arial"/>
          <w:kern w:val="36"/>
          <w:lang w:eastAsia="it-IT"/>
        </w:rPr>
        <w:t>l’</w:t>
      </w:r>
      <w:r w:rsidR="0070231D">
        <w:rPr>
          <w:rFonts w:ascii="Arial" w:eastAsia="Times New Roman" w:hAnsi="Arial" w:cs="Arial"/>
          <w:kern w:val="36"/>
          <w:lang w:eastAsia="it-IT"/>
        </w:rPr>
        <w:t>a</w:t>
      </w:r>
      <w:r w:rsidR="00B7517B" w:rsidRPr="009803BA">
        <w:rPr>
          <w:rFonts w:ascii="Arial" w:eastAsia="Times New Roman" w:hAnsi="Arial" w:cs="Arial"/>
          <w:kern w:val="36"/>
          <w:lang w:eastAsia="it-IT"/>
        </w:rPr>
        <w:t>teneo scaligero</w:t>
      </w:r>
      <w:r w:rsidRPr="009803BA">
        <w:rPr>
          <w:rFonts w:ascii="Arial" w:eastAsia="Times New Roman" w:hAnsi="Arial" w:cs="Arial"/>
          <w:kern w:val="36"/>
          <w:lang w:eastAsia="it-IT"/>
        </w:rPr>
        <w:t xml:space="preserve"> – </w:t>
      </w:r>
      <w:r w:rsidR="007A0010" w:rsidRPr="009803BA">
        <w:rPr>
          <w:rFonts w:ascii="Arial" w:eastAsia="Times New Roman" w:hAnsi="Arial" w:cs="Arial"/>
          <w:kern w:val="36"/>
          <w:lang w:eastAsia="it-IT"/>
        </w:rPr>
        <w:t xml:space="preserve">nell’ambito del Protocollo d’intesa inter istituzionale per le celebrazioni del VII centenario della morte di Dante Alighieri - sono promotori, con gli altri sottoscrittori, di un progetto che accoglie anche numerose realtà culturali della città: </w:t>
      </w:r>
      <w:hyperlink r:id="rId6" w:history="1">
        <w:r w:rsidR="007A0010" w:rsidRPr="009803BA">
          <w:rPr>
            <w:rStyle w:val="Collegamentoipertestuale"/>
            <w:rFonts w:ascii="Arial" w:eastAsia="Times New Roman" w:hAnsi="Arial" w:cs="Arial"/>
            <w:i/>
            <w:iCs/>
            <w:kern w:val="36"/>
            <w:lang w:eastAsia="it-IT"/>
          </w:rPr>
          <w:t>Dante a Verona 1321 -2021</w:t>
        </w:r>
      </w:hyperlink>
      <w:r w:rsidR="007A0010" w:rsidRPr="009803BA">
        <w:rPr>
          <w:rFonts w:ascii="Arial" w:eastAsia="Times New Roman" w:hAnsi="Arial" w:cs="Arial"/>
          <w:i/>
          <w:iCs/>
          <w:kern w:val="36"/>
          <w:lang w:eastAsia="it-IT"/>
        </w:rPr>
        <w:t xml:space="preserve">. </w:t>
      </w:r>
      <w:r w:rsidR="007A0010" w:rsidRPr="009803BA">
        <w:rPr>
          <w:rFonts w:ascii="Arial" w:eastAsia="Times New Roman" w:hAnsi="Arial" w:cs="Arial"/>
          <w:kern w:val="36"/>
          <w:lang w:eastAsia="it-IT"/>
        </w:rPr>
        <w:t>Nell’ambito di questo progetto molte delle proposte giunte dal territorio sono state annullate a causa dell’emergenza sanitaria, altre, dove possibile, sono state convertite in brevi contributi video.</w:t>
      </w:r>
    </w:p>
    <w:p w14:paraId="2C3CFE79" w14:textId="7E9AB773" w:rsidR="007A0010" w:rsidRPr="009803BA" w:rsidRDefault="007A0010" w:rsidP="009803BA">
      <w:pPr>
        <w:pStyle w:val="NormaleWeb"/>
        <w:spacing w:line="276" w:lineRule="auto"/>
        <w:jc w:val="both"/>
        <w:rPr>
          <w:rFonts w:ascii="Arial" w:hAnsi="Arial" w:cs="Arial"/>
          <w:kern w:val="36"/>
        </w:rPr>
      </w:pPr>
      <w:r w:rsidRPr="009803BA">
        <w:rPr>
          <w:rFonts w:ascii="Arial" w:hAnsi="Arial" w:cs="Arial"/>
          <w:b/>
          <w:bCs/>
          <w:kern w:val="36"/>
        </w:rPr>
        <w:t>In particolare, l’Università di Verona</w:t>
      </w:r>
      <w:r w:rsidRPr="009803BA">
        <w:rPr>
          <w:rFonts w:ascii="Arial" w:hAnsi="Arial" w:cs="Arial"/>
          <w:kern w:val="36"/>
        </w:rPr>
        <w:t xml:space="preserve"> </w:t>
      </w:r>
      <w:r w:rsidRPr="009803BA">
        <w:rPr>
          <w:rFonts w:ascii="Arial" w:hAnsi="Arial" w:cs="Arial"/>
          <w:b/>
          <w:bCs/>
          <w:kern w:val="36"/>
        </w:rPr>
        <w:t xml:space="preserve">ha raccolto alcune brevi </w:t>
      </w:r>
      <w:hyperlink r:id="rId7" w:history="1">
        <w:r w:rsidRPr="009803BA">
          <w:rPr>
            <w:rStyle w:val="Collegamentoipertestuale"/>
            <w:rFonts w:ascii="Arial" w:hAnsi="Arial" w:cs="Arial"/>
            <w:b/>
            <w:bCs/>
            <w:kern w:val="36"/>
          </w:rPr>
          <w:t>testimonianze</w:t>
        </w:r>
        <w:r w:rsidR="00C66080" w:rsidRPr="009803BA">
          <w:rPr>
            <w:rStyle w:val="Collegamentoipertestuale"/>
            <w:rFonts w:ascii="Arial" w:hAnsi="Arial" w:cs="Arial"/>
            <w:b/>
            <w:bCs/>
            <w:kern w:val="36"/>
          </w:rPr>
          <w:t xml:space="preserve"> video</w:t>
        </w:r>
      </w:hyperlink>
      <w:r w:rsidRPr="009803BA">
        <w:rPr>
          <w:rFonts w:ascii="Arial" w:hAnsi="Arial" w:cs="Arial"/>
          <w:b/>
          <w:bCs/>
          <w:kern w:val="36"/>
        </w:rPr>
        <w:t xml:space="preserve"> a tematica dantesca</w:t>
      </w:r>
      <w:r w:rsidRPr="009803BA">
        <w:rPr>
          <w:rFonts w:ascii="Arial" w:hAnsi="Arial" w:cs="Arial"/>
          <w:kern w:val="36"/>
        </w:rPr>
        <w:t xml:space="preserve">, </w:t>
      </w:r>
      <w:r w:rsidRPr="009803BA">
        <w:rPr>
          <w:rFonts w:ascii="Arial" w:hAnsi="Arial" w:cs="Arial"/>
          <w:color w:val="000000"/>
        </w:rPr>
        <w:t xml:space="preserve">che in pillole raccontano vari aspetti di Dante e della sua fortuna nei secoli. Da </w:t>
      </w:r>
      <w:r w:rsidRPr="009803BA">
        <w:rPr>
          <w:rFonts w:ascii="Arial" w:hAnsi="Arial" w:cs="Arial"/>
          <w:bCs/>
          <w:color w:val="000000"/>
        </w:rPr>
        <w:t>Arnaldo Soldani, che affronta l’importanza di Dante come padre della lingua italiana, a Paolo Pellegrini che ricorda la questione della lettera a Cangrande, attribuibile a Dante</w:t>
      </w:r>
      <w:r w:rsidRPr="009803BA">
        <w:rPr>
          <w:rFonts w:ascii="Arial" w:hAnsi="Arial" w:cs="Arial"/>
          <w:bCs/>
        </w:rPr>
        <w:t xml:space="preserve">, dal rapporto tra Dante e gli autori moderni, raccontato da </w:t>
      </w:r>
      <w:r w:rsidRPr="009803BA">
        <w:rPr>
          <w:rFonts w:ascii="Arial" w:hAnsi="Arial" w:cs="Arial"/>
          <w:bCs/>
          <w:color w:val="000000"/>
        </w:rPr>
        <w:t>Massimo Natale, a Dante nella storia dell’arte, spiegato da Tiziana Franco. Nicola Pasqualicchio spiega, invece, come la Commedia sia già in sé una sorta di rappresentazione teatrale, grazie alla potenza visionaria di Dante</w:t>
      </w:r>
      <w:r w:rsidR="008E1046" w:rsidRPr="009803BA">
        <w:rPr>
          <w:rFonts w:ascii="Arial" w:hAnsi="Arial" w:cs="Arial"/>
          <w:bCs/>
          <w:color w:val="000000"/>
        </w:rPr>
        <w:t>,</w:t>
      </w:r>
      <w:r w:rsidRPr="009803BA">
        <w:rPr>
          <w:rFonts w:ascii="Arial" w:hAnsi="Arial" w:cs="Arial"/>
          <w:bCs/>
          <w:color w:val="000000"/>
        </w:rPr>
        <w:t xml:space="preserve"> Mariaclara Rossi ricorda il rapporto tra Dante e la Chiesa veronese</w:t>
      </w:r>
      <w:r w:rsidR="008E1046" w:rsidRPr="009803BA">
        <w:rPr>
          <w:rFonts w:ascii="Arial" w:hAnsi="Arial" w:cs="Arial"/>
          <w:bCs/>
          <w:color w:val="000000"/>
        </w:rPr>
        <w:t xml:space="preserve">; </w:t>
      </w:r>
      <w:r w:rsidR="008E1046" w:rsidRPr="009803BA">
        <w:rPr>
          <w:rFonts w:ascii="Arial" w:hAnsi="Arial" w:cs="Arial"/>
        </w:rPr>
        <w:t>Silvia Masotti e Camilla Zorzi</w:t>
      </w:r>
      <w:r w:rsidR="008E1046" w:rsidRPr="009803BA">
        <w:rPr>
          <w:rFonts w:ascii="Arial" w:hAnsi="Arial" w:cs="Arial"/>
          <w:bCs/>
          <w:color w:val="000000"/>
        </w:rPr>
        <w:t xml:space="preserve"> propongono </w:t>
      </w:r>
      <w:r w:rsidR="008E1046" w:rsidRPr="009803BA">
        <w:rPr>
          <w:rFonts w:ascii="Arial" w:hAnsi="Arial" w:cs="Arial"/>
        </w:rPr>
        <w:t>due video ispirati alle "interviste impossibili" di Edoardo Sanguineti a Francesca da Rimini e di Umberto Eco a Beatrice</w:t>
      </w:r>
      <w:r w:rsidRPr="009803BA">
        <w:rPr>
          <w:rFonts w:ascii="Arial" w:hAnsi="Arial" w:cs="Arial"/>
          <w:bCs/>
          <w:color w:val="000000"/>
        </w:rPr>
        <w:t>. Un contributo video è a cura de</w:t>
      </w:r>
      <w:r w:rsidRPr="009803BA">
        <w:rPr>
          <w:rFonts w:ascii="Arial" w:hAnsi="Arial" w:cs="Arial"/>
          <w:kern w:val="36"/>
        </w:rPr>
        <w:t xml:space="preserve">l </w:t>
      </w:r>
      <w:r w:rsidR="0070231D">
        <w:rPr>
          <w:rFonts w:ascii="Arial" w:hAnsi="Arial" w:cs="Arial"/>
          <w:kern w:val="36"/>
        </w:rPr>
        <w:t>d</w:t>
      </w:r>
      <w:r w:rsidRPr="009803BA">
        <w:rPr>
          <w:rFonts w:ascii="Arial" w:hAnsi="Arial" w:cs="Arial"/>
          <w:kern w:val="36"/>
        </w:rPr>
        <w:t>irettore dei Musei Civici di Verona, Francesca Rossi, che ricorderà la storia della statua di Dante in piazza dei Signori, opera di Ugo Zannoni artista e mecenate.</w:t>
      </w:r>
    </w:p>
    <w:p w14:paraId="1F4B9742" w14:textId="2B0798AD" w:rsidR="009803BA" w:rsidRPr="009803BA" w:rsidRDefault="007A0010" w:rsidP="009803BA">
      <w:pPr>
        <w:pStyle w:val="NormaleWeb"/>
        <w:spacing w:line="276" w:lineRule="auto"/>
        <w:jc w:val="both"/>
        <w:rPr>
          <w:rFonts w:ascii="Arial" w:hAnsi="Arial" w:cs="Arial"/>
        </w:rPr>
      </w:pPr>
      <w:r w:rsidRPr="009803BA">
        <w:rPr>
          <w:rFonts w:ascii="Arial" w:hAnsi="Arial" w:cs="Arial"/>
          <w:b/>
          <w:bCs/>
          <w:kern w:val="36"/>
        </w:rPr>
        <w:t>Il Comune di Verona, con l’</w:t>
      </w:r>
      <w:r w:rsidR="0070231D">
        <w:rPr>
          <w:rFonts w:ascii="Arial" w:hAnsi="Arial" w:cs="Arial"/>
          <w:b/>
          <w:bCs/>
          <w:kern w:val="36"/>
        </w:rPr>
        <w:t>a</w:t>
      </w:r>
      <w:r w:rsidRPr="009803BA">
        <w:rPr>
          <w:rFonts w:ascii="Arial" w:hAnsi="Arial" w:cs="Arial"/>
          <w:b/>
          <w:bCs/>
          <w:kern w:val="36"/>
        </w:rPr>
        <w:t xml:space="preserve">ssessorato alla Cultura e la </w:t>
      </w:r>
      <w:r w:rsidR="0070231D">
        <w:rPr>
          <w:rFonts w:ascii="Arial" w:hAnsi="Arial" w:cs="Arial"/>
          <w:b/>
          <w:bCs/>
          <w:kern w:val="36"/>
        </w:rPr>
        <w:t>d</w:t>
      </w:r>
      <w:r w:rsidRPr="009803BA">
        <w:rPr>
          <w:rFonts w:ascii="Arial" w:hAnsi="Arial" w:cs="Arial"/>
          <w:b/>
          <w:bCs/>
          <w:kern w:val="36"/>
        </w:rPr>
        <w:t>irezione dei Musei Civici</w:t>
      </w:r>
      <w:r w:rsidRPr="009803BA">
        <w:rPr>
          <w:rFonts w:ascii="Arial" w:hAnsi="Arial" w:cs="Arial"/>
          <w:kern w:val="36"/>
        </w:rPr>
        <w:t xml:space="preserve">, </w:t>
      </w:r>
      <w:r w:rsidRPr="009803BA">
        <w:rPr>
          <w:rFonts w:ascii="Arial" w:hAnsi="Arial" w:cs="Arial"/>
          <w:b/>
          <w:bCs/>
          <w:kern w:val="36"/>
        </w:rPr>
        <w:t>ha, infatti, organizzato una mostra dedicata a Zannoni allestita alla G</w:t>
      </w:r>
      <w:r w:rsidR="000B0ED2" w:rsidRPr="009803BA">
        <w:rPr>
          <w:rFonts w:ascii="Arial" w:hAnsi="Arial" w:cs="Arial"/>
          <w:b/>
          <w:bCs/>
          <w:kern w:val="36"/>
        </w:rPr>
        <w:t xml:space="preserve">alleria di </w:t>
      </w:r>
      <w:r w:rsidRPr="009803BA">
        <w:rPr>
          <w:rFonts w:ascii="Arial" w:hAnsi="Arial" w:cs="Arial"/>
          <w:b/>
          <w:bCs/>
          <w:kern w:val="36"/>
        </w:rPr>
        <w:t>a</w:t>
      </w:r>
      <w:r w:rsidR="000B0ED2" w:rsidRPr="009803BA">
        <w:rPr>
          <w:rFonts w:ascii="Arial" w:hAnsi="Arial" w:cs="Arial"/>
          <w:b/>
          <w:bCs/>
          <w:kern w:val="36"/>
        </w:rPr>
        <w:t xml:space="preserve">rte </w:t>
      </w:r>
      <w:r w:rsidRPr="009803BA">
        <w:rPr>
          <w:rFonts w:ascii="Arial" w:hAnsi="Arial" w:cs="Arial"/>
          <w:b/>
          <w:bCs/>
          <w:kern w:val="36"/>
        </w:rPr>
        <w:t>m</w:t>
      </w:r>
      <w:r w:rsidR="000B0ED2" w:rsidRPr="009803BA">
        <w:rPr>
          <w:rFonts w:ascii="Arial" w:hAnsi="Arial" w:cs="Arial"/>
          <w:b/>
          <w:bCs/>
          <w:kern w:val="36"/>
        </w:rPr>
        <w:t>oderna</w:t>
      </w:r>
      <w:r w:rsidRPr="009803BA">
        <w:rPr>
          <w:rFonts w:ascii="Arial" w:hAnsi="Arial" w:cs="Arial"/>
          <w:b/>
          <w:bCs/>
          <w:kern w:val="36"/>
        </w:rPr>
        <w:t xml:space="preserve"> Achille Forti</w:t>
      </w:r>
      <w:r w:rsidRPr="009803BA">
        <w:rPr>
          <w:rFonts w:ascii="Arial" w:hAnsi="Arial" w:cs="Arial"/>
          <w:kern w:val="36"/>
        </w:rPr>
        <w:t xml:space="preserve">. Della mostra, che non sarà possibile per il momento inaugurare, darà conto </w:t>
      </w:r>
      <w:r w:rsidR="000B0ED2" w:rsidRPr="009803BA">
        <w:rPr>
          <w:rFonts w:ascii="Arial" w:hAnsi="Arial" w:cs="Arial"/>
          <w:kern w:val="36"/>
        </w:rPr>
        <w:t>ne</w:t>
      </w:r>
      <w:r w:rsidRPr="009803BA">
        <w:rPr>
          <w:rFonts w:ascii="Arial" w:hAnsi="Arial" w:cs="Arial"/>
          <w:kern w:val="36"/>
        </w:rPr>
        <w:t xml:space="preserve">l suo contributo Francesca Rossi, </w:t>
      </w:r>
      <w:r w:rsidRPr="009803BA">
        <w:rPr>
          <w:rFonts w:ascii="Arial" w:hAnsi="Arial" w:cs="Arial"/>
        </w:rPr>
        <w:t xml:space="preserve">partendo dal modelletto in bronzo realizzato dallo stesso Zannoni nel 1863 </w:t>
      </w:r>
      <w:r w:rsidR="001E6AD9" w:rsidRPr="009803BA">
        <w:rPr>
          <w:rFonts w:ascii="Arial" w:hAnsi="Arial" w:cs="Arial"/>
        </w:rPr>
        <w:t>per arrivare alla statua donata alla città nel 1905</w:t>
      </w:r>
      <w:r w:rsidRPr="009803BA">
        <w:rPr>
          <w:rFonts w:ascii="Arial" w:hAnsi="Arial" w:cs="Arial"/>
        </w:rPr>
        <w:t>.</w:t>
      </w:r>
    </w:p>
    <w:p w14:paraId="31F685EF" w14:textId="58A2FACF" w:rsidR="009803BA" w:rsidRPr="009803BA" w:rsidRDefault="009803BA" w:rsidP="009803BA">
      <w:pPr>
        <w:pStyle w:val="NormaleWeb"/>
        <w:spacing w:line="276" w:lineRule="auto"/>
        <w:jc w:val="both"/>
        <w:rPr>
          <w:rFonts w:ascii="Arial" w:hAnsi="Arial" w:cs="Arial"/>
        </w:rPr>
      </w:pPr>
      <w:r w:rsidRPr="009803BA">
        <w:rPr>
          <w:rFonts w:ascii="Arial" w:hAnsi="Arial" w:cs="Arial"/>
        </w:rPr>
        <w:t>“Avevamo immaginato di celebrare questo primo Dantedì in modo differente, mentre l’emergenza sanitaria in atto ci ha indotto a utilizzare modalità inedite</w:t>
      </w:r>
      <w:r w:rsidRPr="009803BA">
        <w:rPr>
          <w:rFonts w:ascii="Arial" w:hAnsi="Arial" w:cs="Arial"/>
        </w:rPr>
        <w:t xml:space="preserve">”, spiega </w:t>
      </w:r>
      <w:r w:rsidRPr="009803BA">
        <w:rPr>
          <w:rFonts w:ascii="Arial" w:hAnsi="Arial" w:cs="Arial"/>
        </w:rPr>
        <w:t>Francesca Briani, assessore</w:t>
      </w:r>
      <w:r w:rsidRPr="009803BA">
        <w:rPr>
          <w:rFonts w:ascii="Arial" w:hAnsi="Arial" w:cs="Arial"/>
        </w:rPr>
        <w:t xml:space="preserve"> comunale</w:t>
      </w:r>
      <w:r w:rsidRPr="009803BA">
        <w:rPr>
          <w:rFonts w:ascii="Arial" w:hAnsi="Arial" w:cs="Arial"/>
        </w:rPr>
        <w:t xml:space="preserve"> alla Cultura. </w:t>
      </w:r>
      <w:r w:rsidR="00933E5A">
        <w:rPr>
          <w:rFonts w:ascii="Arial" w:hAnsi="Arial" w:cs="Arial"/>
        </w:rPr>
        <w:t>“</w:t>
      </w:r>
      <w:r w:rsidRPr="009803BA">
        <w:rPr>
          <w:rFonts w:ascii="Arial" w:hAnsi="Arial" w:cs="Arial"/>
        </w:rPr>
        <w:t>Le proposte che erano giunte dal territorio sono state annullate, ma abbiamo voluto comunque raccontare il Sommo Poeta attraverso i contributi di accademici</w:t>
      </w:r>
      <w:r w:rsidR="00933E5A">
        <w:rPr>
          <w:rFonts w:ascii="Arial" w:hAnsi="Arial" w:cs="Arial"/>
        </w:rPr>
        <w:t>,</w:t>
      </w:r>
      <w:bookmarkStart w:id="0" w:name="_GoBack"/>
      <w:bookmarkEnd w:id="0"/>
      <w:r w:rsidRPr="009803BA">
        <w:rPr>
          <w:rFonts w:ascii="Arial" w:hAnsi="Arial" w:cs="Arial"/>
        </w:rPr>
        <w:t xml:space="preserve"> artisti e direttori. Un modo nuovo dettato dalla necessità che ci consente, comunque, di sottolineare la forza di Dante, la sua modernità e la capacità di riuscire a parlare a noi contemporanei”. </w:t>
      </w:r>
    </w:p>
    <w:p w14:paraId="52CAA001" w14:textId="1F2ECBA9" w:rsidR="003F1774" w:rsidRPr="009803BA" w:rsidRDefault="003F1774" w:rsidP="009803BA">
      <w:pPr>
        <w:pStyle w:val="NormaleWeb"/>
        <w:spacing w:line="276" w:lineRule="auto"/>
        <w:jc w:val="both"/>
        <w:rPr>
          <w:rFonts w:ascii="Arial" w:hAnsi="Arial" w:cs="Arial"/>
        </w:rPr>
      </w:pPr>
      <w:r w:rsidRPr="009803BA">
        <w:rPr>
          <w:rFonts w:ascii="Arial" w:hAnsi="Arial" w:cs="Arial"/>
        </w:rPr>
        <w:t>“Il Dantedì</w:t>
      </w:r>
      <w:r w:rsidR="009803BA">
        <w:rPr>
          <w:rFonts w:ascii="Arial" w:hAnsi="Arial" w:cs="Arial"/>
        </w:rPr>
        <w:t xml:space="preserve"> </w:t>
      </w:r>
      <w:r w:rsidR="009803BA" w:rsidRPr="009803BA">
        <w:rPr>
          <w:rFonts w:ascii="Arial" w:hAnsi="Arial" w:cs="Arial"/>
        </w:rPr>
        <w:t>intende valorizzare la percezione diffusa di Dante come padre fondatore dell'identità italiana, che prima di potersi fondare sull'unità nazionale e sulla coesione sociale, relativamente recenti, si è radicata - per secoli - nella cultura e nella lingua che la trasmette</w:t>
      </w:r>
      <w:r w:rsidRPr="009803BA">
        <w:rPr>
          <w:rFonts w:ascii="Arial" w:hAnsi="Arial" w:cs="Arial"/>
        </w:rPr>
        <w:t xml:space="preserve">”, </w:t>
      </w:r>
      <w:r w:rsidR="009803BA">
        <w:rPr>
          <w:rFonts w:ascii="Arial" w:hAnsi="Arial" w:cs="Arial"/>
        </w:rPr>
        <w:t>ricorda</w:t>
      </w:r>
      <w:r w:rsidRPr="009803BA">
        <w:rPr>
          <w:rFonts w:ascii="Arial" w:hAnsi="Arial" w:cs="Arial"/>
        </w:rPr>
        <w:t xml:space="preserve"> </w:t>
      </w:r>
      <w:r w:rsidRPr="009803BA">
        <w:rPr>
          <w:rFonts w:ascii="Arial" w:hAnsi="Arial" w:cs="Arial"/>
          <w:b/>
          <w:bCs/>
        </w:rPr>
        <w:t>Arnaldo Soldani</w:t>
      </w:r>
      <w:r w:rsidRPr="009803BA">
        <w:rPr>
          <w:rFonts w:ascii="Arial" w:hAnsi="Arial" w:cs="Arial"/>
        </w:rPr>
        <w:t>, direttore del dipartimento di Culture e civiltà dell’ateneo</w:t>
      </w:r>
      <w:r w:rsidR="009803BA">
        <w:rPr>
          <w:rFonts w:ascii="Arial" w:hAnsi="Arial" w:cs="Arial"/>
        </w:rPr>
        <w:t>.</w:t>
      </w:r>
      <w:r w:rsidRPr="009803BA">
        <w:rPr>
          <w:rFonts w:ascii="Arial" w:hAnsi="Arial" w:cs="Arial"/>
        </w:rPr>
        <w:t xml:space="preserve"> “In questa prima occorrenza, il "Dantedì" cade in uno dei periodi più difficili della storia nazionale, e il carattere festoso con cui era stato immaginato lascia il posto ai pensieri e alle preoccupazioni di queste settimane. Proprio per questo l'Università e il Comitato cittadino delle Celebrazioni dantesche del 2021 hanno voluto investirlo di una funzione differente: quella di riflettere sulle radici della nostra cultura e dunque sul senso stesso del nostro stare insieme”.</w:t>
      </w:r>
    </w:p>
    <w:p w14:paraId="4FC272B3" w14:textId="30DE63DD" w:rsidR="007A0010" w:rsidRPr="009803BA" w:rsidRDefault="007A0010" w:rsidP="009803BA">
      <w:pPr>
        <w:pStyle w:val="NormaleWeb"/>
        <w:spacing w:line="276" w:lineRule="auto"/>
        <w:jc w:val="both"/>
        <w:rPr>
          <w:rFonts w:ascii="Arial" w:hAnsi="Arial" w:cs="Arial"/>
        </w:rPr>
      </w:pPr>
      <w:r w:rsidRPr="009803BA">
        <w:rPr>
          <w:rFonts w:ascii="Arial" w:hAnsi="Arial" w:cs="Arial"/>
          <w:b/>
          <w:bCs/>
        </w:rPr>
        <w:t xml:space="preserve">L’appuntamento con il </w:t>
      </w:r>
      <w:hyperlink r:id="rId8" w:history="1">
        <w:r w:rsidRPr="009803BA">
          <w:rPr>
            <w:rStyle w:val="Collegamentoipertestuale"/>
            <w:rFonts w:ascii="Arial" w:hAnsi="Arial" w:cs="Arial"/>
            <w:b/>
            <w:bCs/>
          </w:rPr>
          <w:t>Dantedì</w:t>
        </w:r>
      </w:hyperlink>
      <w:r w:rsidRPr="009803BA">
        <w:rPr>
          <w:rFonts w:ascii="Arial" w:hAnsi="Arial" w:cs="Arial"/>
          <w:b/>
          <w:bCs/>
        </w:rPr>
        <w:t xml:space="preserve"> sarà, in tutta Italia, alle 12 di mercoledì 25 marzo</w:t>
      </w:r>
      <w:r w:rsidRPr="009803BA">
        <w:rPr>
          <w:rFonts w:ascii="Arial" w:hAnsi="Arial" w:cs="Arial"/>
        </w:rPr>
        <w:t>, orario in cui saremo tutti chiamati a leggere Dante e a riscoprire i versi della Commedia. Il Ministero dell'Istruzione inviterà docenti e studenti a farlo durante le lezioni a distanza. Ma la richiesta è rivolta a ciascun cittadino. E le 12 saranno solo l'orario di punta: le celebrazioni, seppur a distanza, potranno proseguire durante tutta la giornata sui social, con pillole, letture in streaming, performance dedicate a Dante, con gli hashtag ufficiali #Dantedì e #IoleggoDante.</w:t>
      </w:r>
    </w:p>
    <w:p w14:paraId="46F37DC1" w14:textId="4B97F8F6" w:rsidR="007A0010" w:rsidRDefault="00933E5A" w:rsidP="007A0010">
      <w:pPr>
        <w:pStyle w:val="NormaleWeb"/>
        <w:spacing w:line="276" w:lineRule="auto"/>
        <w:jc w:val="both"/>
        <w:rPr>
          <w:rFonts w:ascii="Arial" w:hAnsi="Arial" w:cs="Arial"/>
        </w:rPr>
      </w:pPr>
      <w:hyperlink r:id="rId9" w:history="1">
        <w:r w:rsidR="00C66080" w:rsidRPr="00E02578">
          <w:rPr>
            <w:rStyle w:val="Collegamentoipertestuale"/>
            <w:rFonts w:ascii="Arial" w:hAnsi="Arial" w:cs="Arial"/>
          </w:rPr>
          <w:t>www.danteaverona.it</w:t>
        </w:r>
      </w:hyperlink>
    </w:p>
    <w:p w14:paraId="6848B5DA" w14:textId="5246B980" w:rsidR="007A0010" w:rsidRDefault="00933E5A" w:rsidP="007A0010">
      <w:pPr>
        <w:pStyle w:val="NormaleWeb"/>
        <w:spacing w:line="276" w:lineRule="auto"/>
        <w:jc w:val="both"/>
        <w:rPr>
          <w:rFonts w:ascii="Arial" w:hAnsi="Arial" w:cs="Arial"/>
        </w:rPr>
      </w:pPr>
      <w:hyperlink r:id="rId10" w:history="1">
        <w:r w:rsidR="0023518C" w:rsidRPr="00E02578">
          <w:rPr>
            <w:rStyle w:val="Collegamentoipertestuale"/>
            <w:rFonts w:ascii="Arial" w:hAnsi="Arial" w:cs="Arial" w:hint="eastAsia"/>
          </w:rPr>
          <w:t>https://www.youtube.com/playlist?list=PL4U4LydJPmo0YqVoROqozUjtiFWDoR9HI</w:t>
        </w:r>
      </w:hyperlink>
      <w:r w:rsidR="0023518C">
        <w:rPr>
          <w:rFonts w:ascii="Arial" w:hAnsi="Arial" w:cs="Arial"/>
        </w:rPr>
        <w:t xml:space="preserve"> </w:t>
      </w:r>
    </w:p>
    <w:p w14:paraId="27BACBEA" w14:textId="77777777" w:rsidR="007A0010" w:rsidRDefault="007A0010" w:rsidP="007A001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2D941E" w14:textId="77777777" w:rsidR="007A0010" w:rsidRDefault="007A0010" w:rsidP="007A001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23982103" w14:textId="77777777" w:rsidR="007A0010" w:rsidRDefault="007A0010" w:rsidP="007A001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Direzione Comunicazione e Governance</w:t>
      </w:r>
    </w:p>
    <w:p w14:paraId="1E3728F6" w14:textId="77777777" w:rsidR="007A0010" w:rsidRDefault="007A0010" w:rsidP="007A001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045.8028015 - 8717</w:t>
      </w:r>
    </w:p>
    <w:p w14:paraId="452B3A09" w14:textId="77777777" w:rsidR="007A0010" w:rsidRPr="00F90D17" w:rsidRDefault="007A0010" w:rsidP="007A0010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>M. 335 1593262</w:t>
      </w:r>
    </w:p>
    <w:p w14:paraId="265E4EDA" w14:textId="77777777" w:rsidR="007A0010" w:rsidRPr="00F90D17" w:rsidRDefault="007A0010" w:rsidP="007A0010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11" w:tgtFrame="_blank" w:history="1">
        <w:r w:rsidRPr="00F90D17"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</w:p>
    <w:p w14:paraId="0B03C409" w14:textId="77777777" w:rsidR="007A0010" w:rsidRDefault="007A0010" w:rsidP="007A0010">
      <w:pPr>
        <w:rPr>
          <w:rFonts w:ascii="Arial" w:hAnsi="Arial" w:cs="Arial"/>
          <w:color w:val="000000"/>
          <w:sz w:val="20"/>
          <w:szCs w:val="20"/>
        </w:rPr>
      </w:pPr>
    </w:p>
    <w:p w14:paraId="2A8441A5" w14:textId="77777777" w:rsidR="007A0010" w:rsidRDefault="007A0010" w:rsidP="007A0010">
      <w:pPr>
        <w:rPr>
          <w:rFonts w:ascii="Arial" w:hAnsi="Arial" w:cs="Arial"/>
          <w:color w:val="000000"/>
          <w:sz w:val="20"/>
          <w:szCs w:val="20"/>
        </w:rPr>
      </w:pPr>
    </w:p>
    <w:p w14:paraId="5B7EBA38" w14:textId="77777777" w:rsidR="007A0010" w:rsidRPr="00B7517B" w:rsidRDefault="007A0010" w:rsidP="007A0010">
      <w:pPr>
        <w:pStyle w:val="NormaleWeb"/>
        <w:spacing w:line="276" w:lineRule="auto"/>
        <w:jc w:val="both"/>
        <w:rPr>
          <w:rFonts w:ascii="Arial" w:hAnsi="Arial" w:cs="Arial"/>
          <w:bCs/>
          <w:kern w:val="36"/>
        </w:rPr>
      </w:pPr>
    </w:p>
    <w:p w14:paraId="3918D56A" w14:textId="16CC17A1" w:rsidR="008409FC" w:rsidRDefault="008409FC" w:rsidP="007A0010">
      <w:pPr>
        <w:spacing w:line="276" w:lineRule="auto"/>
        <w:jc w:val="both"/>
        <w:rPr>
          <w:rFonts w:hint="eastAsia"/>
        </w:rPr>
      </w:pPr>
    </w:p>
    <w:p w14:paraId="47BDA8BF" w14:textId="28284A99" w:rsidR="000E7FE7" w:rsidRPr="000E7FE7" w:rsidRDefault="000E7FE7" w:rsidP="000E7FE7">
      <w:pPr>
        <w:jc w:val="both"/>
        <w:rPr>
          <w:rFonts w:ascii="Arial" w:eastAsia="Times New Roman" w:hAnsi="Arial" w:cs="Arial"/>
          <w:kern w:val="36"/>
          <w:sz w:val="22"/>
          <w:szCs w:val="22"/>
          <w:lang w:eastAsia="it-IT"/>
        </w:rPr>
      </w:pPr>
    </w:p>
    <w:p w14:paraId="675A3327" w14:textId="1FFC0863" w:rsidR="009A57D5" w:rsidRDefault="009A57D5">
      <w:pPr>
        <w:ind w:left="2041"/>
        <w:jc w:val="both"/>
        <w:rPr>
          <w:rFonts w:hint="eastAsia"/>
        </w:rPr>
      </w:pPr>
    </w:p>
    <w:sectPr w:rsidR="009A57D5">
      <w:footerReference w:type="default" r:id="rId12"/>
      <w:headerReference w:type="first" r:id="rId13"/>
      <w:footerReference w:type="first" r:id="rId14"/>
      <w:pgSz w:w="11906" w:h="16838"/>
      <w:pgMar w:top="2160" w:right="1134" w:bottom="1733" w:left="1134" w:header="630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AB653" w14:textId="77777777" w:rsidR="00D80153" w:rsidRDefault="00D80153">
      <w:pPr>
        <w:rPr>
          <w:rFonts w:hint="eastAsia"/>
        </w:rPr>
      </w:pPr>
      <w:r>
        <w:separator/>
      </w:r>
    </w:p>
  </w:endnote>
  <w:endnote w:type="continuationSeparator" w:id="0">
    <w:p w14:paraId="5683AC5B" w14:textId="77777777" w:rsidR="00D80153" w:rsidRDefault="00D801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Std Normal">
    <w:altName w:val="Cambria"/>
    <w:charset w:val="00"/>
    <w:family w:val="roman"/>
    <w:pitch w:val="variable"/>
  </w:font>
  <w:font w:name="Fedra Sans Std 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5" w:type="dxa"/>
      <w:tblInd w:w="61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209"/>
      <w:gridCol w:w="3121"/>
      <w:gridCol w:w="3315"/>
    </w:tblGrid>
    <w:tr w:rsidR="009A57D5" w14:paraId="3AD9A713" w14:textId="77777777">
      <w:trPr>
        <w:trHeight w:val="675"/>
      </w:trPr>
      <w:tc>
        <w:tcPr>
          <w:tcW w:w="3209" w:type="dxa"/>
          <w:shd w:val="clear" w:color="auto" w:fill="auto"/>
          <w:vAlign w:val="bottom"/>
        </w:tcPr>
        <w:p w14:paraId="55F26C3D" w14:textId="4C0EDB10" w:rsidR="009A57D5" w:rsidRDefault="009A57D5">
          <w:pPr>
            <w:pStyle w:val="Paragrafobase"/>
            <w:rPr>
              <w:rFonts w:ascii="Fedra Sans Std Normal" w:hAnsi="Fedra Sans Std Normal"/>
              <w:b/>
              <w:caps/>
              <w:sz w:val="18"/>
            </w:rPr>
          </w:pPr>
        </w:p>
      </w:tc>
      <w:tc>
        <w:tcPr>
          <w:tcW w:w="3121" w:type="dxa"/>
          <w:shd w:val="clear" w:color="auto" w:fill="auto"/>
          <w:vAlign w:val="bottom"/>
        </w:tcPr>
        <w:p w14:paraId="502F5546" w14:textId="77777777" w:rsidR="009A57D5" w:rsidRDefault="009A57D5">
          <w:pPr>
            <w:pStyle w:val="Paragrafobase"/>
            <w:rPr>
              <w:rFonts w:ascii="Fedra Sans Std Normal" w:hAnsi="Fedra Sans Std Normal"/>
              <w:sz w:val="18"/>
            </w:rPr>
          </w:pPr>
        </w:p>
      </w:tc>
      <w:tc>
        <w:tcPr>
          <w:tcW w:w="3315" w:type="dxa"/>
          <w:shd w:val="clear" w:color="auto" w:fill="auto"/>
          <w:vAlign w:val="bottom"/>
        </w:tcPr>
        <w:p w14:paraId="42E73499" w14:textId="77777777" w:rsidR="009A57D5" w:rsidRDefault="009A57D5">
          <w:pPr>
            <w:pStyle w:val="Paragrafobase"/>
            <w:rPr>
              <w:rFonts w:ascii="Fedra Sans Std Normal" w:hAnsi="Fedra Sans Std Normal"/>
              <w:caps/>
              <w:sz w:val="18"/>
            </w:rPr>
          </w:pPr>
        </w:p>
      </w:tc>
    </w:tr>
  </w:tbl>
  <w:p w14:paraId="4AEB6768" w14:textId="77777777" w:rsidR="009A57D5" w:rsidRDefault="009A57D5">
    <w:pPr>
      <w:pStyle w:val="Paragrafobase"/>
      <w:rPr>
        <w:rFonts w:ascii="Fedra Sans Std Normal" w:hAnsi="Fedra Sans Std Norm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57" w:type="dxa"/>
      <w:tblInd w:w="91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311"/>
      <w:gridCol w:w="2730"/>
      <w:gridCol w:w="3316"/>
    </w:tblGrid>
    <w:tr w:rsidR="009A57D5" w14:paraId="1B3E92A5" w14:textId="77777777">
      <w:trPr>
        <w:trHeight w:val="652"/>
      </w:trPr>
      <w:tc>
        <w:tcPr>
          <w:tcW w:w="10311" w:type="dxa"/>
          <w:shd w:val="clear" w:color="auto" w:fill="auto"/>
          <w:vAlign w:val="bottom"/>
        </w:tcPr>
        <w:p w14:paraId="30169A53" w14:textId="6B49C3DC" w:rsidR="009A57D5" w:rsidRDefault="009A57D5">
          <w:pPr>
            <w:pStyle w:val="Paragrafobase"/>
            <w:rPr>
              <w:rFonts w:ascii="Fedra Sans Std Bold" w:hAnsi="Fedra Sans Std Bold"/>
              <w:b/>
              <w:caps/>
              <w:sz w:val="18"/>
            </w:rPr>
          </w:pPr>
        </w:p>
      </w:tc>
      <w:tc>
        <w:tcPr>
          <w:tcW w:w="2730" w:type="dxa"/>
          <w:shd w:val="clear" w:color="auto" w:fill="auto"/>
          <w:vAlign w:val="bottom"/>
        </w:tcPr>
        <w:p w14:paraId="6E2B3445" w14:textId="77777777" w:rsidR="009A57D5" w:rsidRDefault="009A57D5">
          <w:pPr>
            <w:pStyle w:val="Paragrafobase"/>
            <w:rPr>
              <w:rFonts w:ascii="Arial" w:hAnsi="Arial"/>
              <w:sz w:val="18"/>
            </w:rPr>
          </w:pPr>
        </w:p>
      </w:tc>
      <w:tc>
        <w:tcPr>
          <w:tcW w:w="3316" w:type="dxa"/>
          <w:shd w:val="clear" w:color="auto" w:fill="auto"/>
          <w:vAlign w:val="bottom"/>
        </w:tcPr>
        <w:p w14:paraId="0A813E45" w14:textId="77777777" w:rsidR="009A57D5" w:rsidRDefault="009A57D5">
          <w:pPr>
            <w:pStyle w:val="Paragrafobase"/>
            <w:rPr>
              <w:rFonts w:ascii="Arial" w:hAnsi="Arial"/>
              <w:caps/>
              <w:sz w:val="18"/>
            </w:rPr>
          </w:pPr>
        </w:p>
      </w:tc>
    </w:tr>
  </w:tbl>
  <w:p w14:paraId="4A8C728C" w14:textId="77777777" w:rsidR="009A57D5" w:rsidRDefault="009A57D5">
    <w:pPr>
      <w:pStyle w:val="Paragrafobase"/>
      <w:rPr>
        <w:rFonts w:ascii="Fedra Sans Std Normal" w:hAnsi="Fedra Sans Std Norm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7AD5A" w14:textId="77777777" w:rsidR="00D80153" w:rsidRDefault="00D80153">
      <w:pPr>
        <w:rPr>
          <w:rFonts w:hint="eastAsia"/>
        </w:rPr>
      </w:pPr>
      <w:r>
        <w:separator/>
      </w:r>
    </w:p>
  </w:footnote>
  <w:footnote w:type="continuationSeparator" w:id="0">
    <w:p w14:paraId="07AC6769" w14:textId="77777777" w:rsidR="00D80153" w:rsidRDefault="00D8015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4FCD7" w14:textId="46DBD0F9" w:rsidR="009A57D5" w:rsidRDefault="008409FC">
    <w:pPr>
      <w:pStyle w:val="Intestazione"/>
      <w:rPr>
        <w:rFonts w:hint="eastAsia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02026D4" wp14:editId="75E0492C">
          <wp:simplePos x="0" y="0"/>
          <wp:positionH relativeFrom="margin">
            <wp:align>right</wp:align>
          </wp:positionH>
          <wp:positionV relativeFrom="margin">
            <wp:posOffset>-1313180</wp:posOffset>
          </wp:positionV>
          <wp:extent cx="1971040" cy="704850"/>
          <wp:effectExtent l="0" t="0" r="0" b="0"/>
          <wp:wrapSquare wrapText="bothSides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197104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153">
      <w:rPr>
        <w:noProof/>
      </w:rPr>
      <w:drawing>
        <wp:anchor distT="0" distB="0" distL="0" distR="0" simplePos="0" relativeHeight="2" behindDoc="1" locked="0" layoutInCell="1" allowOverlap="1" wp14:anchorId="7CDC1A24" wp14:editId="2780FBD7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39585" cy="825500"/>
          <wp:effectExtent l="0" t="0" r="0" b="0"/>
          <wp:wrapSquare wrapText="largest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247ABA" w14:textId="77777777" w:rsidR="009A57D5" w:rsidRDefault="009A57D5">
    <w:pPr>
      <w:pStyle w:val="Intestazione"/>
      <w:rPr>
        <w:rFonts w:hint="eastAsia"/>
      </w:rPr>
    </w:pPr>
  </w:p>
  <w:p w14:paraId="44851B5F" w14:textId="399FE9DF" w:rsidR="009A57D5" w:rsidRDefault="009A57D5">
    <w:pPr>
      <w:pStyle w:val="Intestazio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D5"/>
    <w:rsid w:val="000352B3"/>
    <w:rsid w:val="000B0ED2"/>
    <w:rsid w:val="000E7FE7"/>
    <w:rsid w:val="001E6AD9"/>
    <w:rsid w:val="0023518C"/>
    <w:rsid w:val="003A2096"/>
    <w:rsid w:val="003F1774"/>
    <w:rsid w:val="0045650C"/>
    <w:rsid w:val="005202C2"/>
    <w:rsid w:val="0070231D"/>
    <w:rsid w:val="007A0010"/>
    <w:rsid w:val="008409FC"/>
    <w:rsid w:val="008573BE"/>
    <w:rsid w:val="008E1046"/>
    <w:rsid w:val="00933E5A"/>
    <w:rsid w:val="009803BA"/>
    <w:rsid w:val="009A57D5"/>
    <w:rsid w:val="00B7517B"/>
    <w:rsid w:val="00C63833"/>
    <w:rsid w:val="00C66080"/>
    <w:rsid w:val="00C816D4"/>
    <w:rsid w:val="00CE1BA5"/>
    <w:rsid w:val="00D80153"/>
    <w:rsid w:val="00F6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0664E5"/>
  <w15:docId w15:val="{2F4CEC9A-44E3-40A8-9D7B-4C6F22B8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itolo1">
    <w:name w:val="heading 1"/>
    <w:qFormat/>
    <w:pPr>
      <w:widowControl w:val="0"/>
      <w:suppressAutoHyphens/>
      <w:outlineLvl w:val="0"/>
    </w:pPr>
    <w:rPr>
      <w:sz w:val="24"/>
    </w:rPr>
  </w:style>
  <w:style w:type="paragraph" w:styleId="Titolo2">
    <w:name w:val="heading 2"/>
    <w:qFormat/>
    <w:pPr>
      <w:widowControl w:val="0"/>
      <w:suppressAutoHyphens/>
      <w:outlineLvl w:val="1"/>
    </w:pPr>
    <w:rPr>
      <w:sz w:val="24"/>
    </w:rPr>
  </w:style>
  <w:style w:type="paragraph" w:styleId="Titolo3">
    <w:name w:val="heading 3"/>
    <w:qFormat/>
    <w:pPr>
      <w:widowControl w:val="0"/>
      <w:suppressAutoHyphens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notaapidipagina">
    <w:name w:val="Carattere nota a piè di pagina"/>
    <w:qFormat/>
  </w:style>
  <w:style w:type="character" w:customStyle="1" w:styleId="ListLabel1">
    <w:name w:val="ListLabel 1"/>
    <w:qFormat/>
    <w:rPr>
      <w:rFonts w:cs="Wingdings"/>
      <w:b/>
      <w:sz w:val="24"/>
    </w:rPr>
  </w:style>
  <w:style w:type="character" w:customStyle="1" w:styleId="ListLabel2">
    <w:name w:val="ListLabel 2"/>
    <w:qFormat/>
    <w:rPr>
      <w:rFonts w:ascii="Arial" w:hAnsi="Arial" w:cs="Wingdings"/>
      <w:sz w:val="24"/>
    </w:rPr>
  </w:style>
  <w:style w:type="character" w:customStyle="1" w:styleId="ListLabel3">
    <w:name w:val="ListLabel 3"/>
    <w:qFormat/>
    <w:rPr>
      <w:rFonts w:ascii="Arial" w:hAnsi="Arial" w:cs="Wingdings"/>
      <w:b/>
      <w:sz w:val="24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Nessunostileparagrafo">
    <w:name w:val="[Nessuno stile paragrafo]"/>
    <w:qFormat/>
    <w:pPr>
      <w:suppressAutoHyphens/>
      <w:spacing w:line="288" w:lineRule="auto"/>
      <w:textAlignment w:val="center"/>
    </w:pPr>
    <w:rPr>
      <w:rFonts w:ascii="Minion Pro" w:eastAsia="Minion Pro" w:hAnsi="Minion Pro" w:cs="Mangal"/>
      <w:color w:val="000000"/>
      <w:sz w:val="24"/>
      <w:szCs w:val="24"/>
      <w:lang w:eastAsia="zh-CN" w:bidi="hi-IN"/>
    </w:rPr>
  </w:style>
  <w:style w:type="paragraph" w:customStyle="1" w:styleId="Paragrafobase">
    <w:name w:val="[Paragrafo base]"/>
    <w:basedOn w:val="Nessunostileparagrafo"/>
    <w:qFormat/>
  </w:style>
  <w:style w:type="paragraph" w:customStyle="1" w:styleId="Contenutotabella">
    <w:name w:val="Contenuto tabella"/>
    <w:basedOn w:val="Normale"/>
    <w:qFormat/>
  </w:style>
  <w:style w:type="paragraph" w:customStyle="1" w:styleId="Nessunaspaziatura1">
    <w:name w:val="Nessuna spaziatura1"/>
    <w:qFormat/>
    <w:pPr>
      <w:suppressAutoHyphens/>
    </w:pPr>
    <w:rPr>
      <w:rFonts w:ascii="Calibri" w:eastAsia="Calibri" w:hAnsi="Calibri" w:cs="Mangal"/>
      <w:sz w:val="22"/>
      <w:szCs w:val="22"/>
      <w:lang w:eastAsia="en-US" w:bidi="hi-IN"/>
    </w:rPr>
  </w:style>
  <w:style w:type="paragraph" w:customStyle="1" w:styleId="Paragrafoelenco1">
    <w:name w:val="Paragrafo elenco1"/>
    <w:basedOn w:val="Normale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olotabella">
    <w:name w:val="Titolo tabella"/>
    <w:basedOn w:val="Contenutotabella"/>
    <w:qFormat/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10"/>
    <w:qFormat/>
  </w:style>
  <w:style w:type="paragraph" w:styleId="Sottotitolo">
    <w:name w:val="Subtitle"/>
    <w:basedOn w:val="Titolo10"/>
    <w:qFormat/>
  </w:style>
  <w:style w:type="paragraph" w:styleId="NormaleWeb">
    <w:name w:val="Normal (Web)"/>
    <w:basedOn w:val="Normale"/>
    <w:uiPriority w:val="99"/>
    <w:unhideWhenUsed/>
    <w:rsid w:val="00CE1BA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7A001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16D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60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-/dantedi-mercoledi-la-prima-edizione-con-letture-social-del-sommo-poeta-coinvolti-scuole-musei-biblioteche-luoghi-di-cultura-franceschini-agli-artisti-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4U4LydJPmo0YqVoROqozUjtiFWDoR9HI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anteaverona.it/" TargetMode="External"/><Relationship Id="rId11" Type="http://schemas.openxmlformats.org/officeDocument/2006/relationships/hyperlink" Target="mailto:ufficio.stampa@ateneo.univr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playlist?list=PL4U4LydJPmo0YqVoROqozUjtiFWDoR9H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anteaverona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Elisa Innocenti</cp:lastModifiedBy>
  <cp:revision>8</cp:revision>
  <cp:lastPrinted>1899-12-31T23:00:00Z</cp:lastPrinted>
  <dcterms:created xsi:type="dcterms:W3CDTF">2020-03-24T12:09:00Z</dcterms:created>
  <dcterms:modified xsi:type="dcterms:W3CDTF">2020-03-24T14:57:00Z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