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19A0" w14:textId="72B8CCA3" w:rsidR="00AB5591" w:rsidRPr="00E028C1" w:rsidRDefault="00AB5591" w:rsidP="0035649D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577BFCCD" w14:textId="77777777" w:rsidR="004F41B1" w:rsidRPr="00411B6A" w:rsidRDefault="004F41B1" w:rsidP="004F41B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89 </w:t>
      </w:r>
      <w:r w:rsidRPr="00411B6A">
        <w:rPr>
          <w:rFonts w:ascii="Arial" w:eastAsia="Arial" w:hAnsi="Arial" w:cs="Arial"/>
          <w:sz w:val="20"/>
          <w:szCs w:val="20"/>
        </w:rPr>
        <w:t>a. 2022</w:t>
      </w:r>
    </w:p>
    <w:p w14:paraId="2E17BF15" w14:textId="53F7DCFB" w:rsidR="004F41B1" w:rsidRDefault="004F41B1" w:rsidP="004F41B1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>
        <w:rPr>
          <w:rFonts w:ascii="Arial" w:eastAsia="Arial" w:hAnsi="Arial" w:cs="Arial"/>
          <w:sz w:val="21"/>
          <w:szCs w:val="21"/>
        </w:rPr>
        <w:t xml:space="preserve"> 14.07.</w:t>
      </w:r>
      <w:r w:rsidRPr="00411B6A">
        <w:rPr>
          <w:rFonts w:ascii="Arial" w:eastAsia="Arial" w:hAnsi="Arial" w:cs="Arial"/>
          <w:sz w:val="21"/>
          <w:szCs w:val="21"/>
        </w:rPr>
        <w:t>22</w:t>
      </w:r>
    </w:p>
    <w:p w14:paraId="66E558FB" w14:textId="77777777" w:rsidR="0035649D" w:rsidRPr="004F41B1" w:rsidRDefault="0035649D" w:rsidP="004F41B1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</w:p>
    <w:p w14:paraId="600A526F" w14:textId="77777777" w:rsidR="004F41B1" w:rsidRPr="00D23779" w:rsidRDefault="004F41B1" w:rsidP="004F41B1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  <w:r w:rsidRPr="00D23779">
        <w:rPr>
          <w:rFonts w:ascii="Arial" w:eastAsia="Arial" w:hAnsi="Arial" w:cs="Arial"/>
          <w:b/>
          <w:bCs/>
        </w:rPr>
        <w:t>Comunicato stampa</w:t>
      </w:r>
    </w:p>
    <w:p w14:paraId="070942F2" w14:textId="77777777" w:rsidR="004F41B1" w:rsidRPr="00E028C1" w:rsidRDefault="004F41B1" w:rsidP="004F41B1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028C1">
        <w:rPr>
          <w:rFonts w:ascii="Arial" w:eastAsia="Times New Roman" w:hAnsi="Arial" w:cs="Arial"/>
          <w:b/>
          <w:bCs/>
          <w:sz w:val="28"/>
          <w:szCs w:val="28"/>
        </w:rPr>
        <w:t xml:space="preserve">Evviva i fermenti lattici! Micro-ambasciatori della biodiversità della </w:t>
      </w:r>
      <w:proofErr w:type="spellStart"/>
      <w:r w:rsidRPr="00E028C1">
        <w:rPr>
          <w:rFonts w:ascii="Arial" w:eastAsia="Times New Roman" w:hAnsi="Arial" w:cs="Arial"/>
          <w:b/>
          <w:bCs/>
          <w:sz w:val="28"/>
          <w:szCs w:val="28"/>
        </w:rPr>
        <w:t>Lessinia</w:t>
      </w:r>
      <w:proofErr w:type="spellEnd"/>
      <w:r w:rsidRPr="00E028C1">
        <w:rPr>
          <w:rFonts w:ascii="Arial" w:eastAsia="Times New Roman" w:hAnsi="Arial" w:cs="Arial"/>
          <w:b/>
          <w:bCs/>
          <w:sz w:val="28"/>
          <w:szCs w:val="28"/>
        </w:rPr>
        <w:t xml:space="preserve"> nel formaggio</w:t>
      </w:r>
    </w:p>
    <w:p w14:paraId="0959F07F" w14:textId="77777777" w:rsidR="004F41B1" w:rsidRPr="00E028C1" w:rsidRDefault="004F41B1" w:rsidP="004F41B1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</w:p>
    <w:p w14:paraId="76F8F1B3" w14:textId="265D0853" w:rsidR="004F41B1" w:rsidRDefault="004F41B1" w:rsidP="000C66A5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  <w:r w:rsidRPr="004317DA">
        <w:rPr>
          <w:rFonts w:ascii="Arial" w:eastAsia="Times New Roman" w:hAnsi="Arial" w:cs="Arial"/>
          <w:sz w:val="28"/>
          <w:szCs w:val="28"/>
        </w:rPr>
        <w:t xml:space="preserve">Il 17 luglio incontro aperto al pubblico per raccontare gli sviluppi </w:t>
      </w:r>
      <w:r>
        <w:rPr>
          <w:rFonts w:ascii="Arial" w:eastAsia="Times New Roman" w:hAnsi="Arial" w:cs="Arial"/>
          <w:sz w:val="28"/>
          <w:szCs w:val="28"/>
        </w:rPr>
        <w:t>della</w:t>
      </w:r>
      <w:r w:rsidRPr="004317DA">
        <w:rPr>
          <w:rFonts w:ascii="Arial" w:eastAsia="Times New Roman" w:hAnsi="Arial" w:cs="Arial"/>
          <w:sz w:val="28"/>
          <w:szCs w:val="28"/>
        </w:rPr>
        <w:t xml:space="preserve"> ricerca </w:t>
      </w:r>
      <w:r w:rsidR="000C66A5">
        <w:rPr>
          <w:rFonts w:ascii="Arial" w:eastAsia="Times New Roman" w:hAnsi="Arial" w:cs="Arial"/>
          <w:sz w:val="28"/>
          <w:szCs w:val="28"/>
        </w:rPr>
        <w:t xml:space="preserve">promossa da </w:t>
      </w:r>
      <w:r>
        <w:rPr>
          <w:rFonts w:ascii="Arial" w:eastAsia="Times New Roman" w:hAnsi="Arial" w:cs="Arial"/>
          <w:sz w:val="28"/>
          <w:szCs w:val="28"/>
        </w:rPr>
        <w:t>Ateneo</w:t>
      </w:r>
      <w:r w:rsidRPr="004317DA">
        <w:rPr>
          <w:rFonts w:ascii="Arial" w:eastAsia="Times New Roman" w:hAnsi="Arial" w:cs="Arial"/>
          <w:sz w:val="28"/>
          <w:szCs w:val="28"/>
        </w:rPr>
        <w:t xml:space="preserve"> e Malga </w:t>
      </w:r>
      <w:proofErr w:type="spellStart"/>
      <w:r w:rsidRPr="004317DA">
        <w:rPr>
          <w:rFonts w:ascii="Arial" w:eastAsia="Times New Roman" w:hAnsi="Arial" w:cs="Arial"/>
          <w:sz w:val="28"/>
          <w:szCs w:val="28"/>
        </w:rPr>
        <w:t>Faggioli</w:t>
      </w:r>
      <w:proofErr w:type="spellEnd"/>
      <w:r w:rsidRPr="004317D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1140 </w:t>
      </w:r>
      <w:r w:rsidRPr="004317DA">
        <w:rPr>
          <w:rFonts w:ascii="Arial" w:eastAsia="Times New Roman" w:hAnsi="Arial" w:cs="Arial"/>
          <w:sz w:val="28"/>
          <w:szCs w:val="28"/>
        </w:rPr>
        <w:t xml:space="preserve">sulla tipicità dei prodotti della </w:t>
      </w:r>
      <w:proofErr w:type="spellStart"/>
      <w:r w:rsidRPr="004317DA">
        <w:rPr>
          <w:rFonts w:ascii="Arial" w:eastAsia="Times New Roman" w:hAnsi="Arial" w:cs="Arial"/>
          <w:sz w:val="28"/>
          <w:szCs w:val="28"/>
        </w:rPr>
        <w:t>Lessinia</w:t>
      </w:r>
      <w:proofErr w:type="spellEnd"/>
      <w:r w:rsidRPr="004317DA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75D501F" w14:textId="77777777" w:rsidR="004F41B1" w:rsidRDefault="004F41B1" w:rsidP="004F41B1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</w:p>
    <w:p w14:paraId="61D784E9" w14:textId="77777777" w:rsidR="004F41B1" w:rsidRPr="00CA15EA" w:rsidRDefault="004F41B1" w:rsidP="004F41B1">
      <w:pPr>
        <w:spacing w:line="276" w:lineRule="auto"/>
        <w:jc w:val="center"/>
        <w:rPr>
          <w:rFonts w:ascii="Arial" w:eastAsia="Times New Roman" w:hAnsi="Arial" w:cs="Arial"/>
          <w:i/>
          <w:iCs/>
        </w:rPr>
      </w:pPr>
      <w:r w:rsidRPr="00CA15EA">
        <w:rPr>
          <w:rFonts w:ascii="Arial" w:eastAsia="Times New Roman" w:hAnsi="Arial" w:cs="Arial"/>
          <w:i/>
          <w:iCs/>
        </w:rPr>
        <w:t>A seguire degustazione gratuita dei formaggi oggetto dello studio</w:t>
      </w:r>
    </w:p>
    <w:p w14:paraId="7DB7D927" w14:textId="77777777" w:rsidR="004F41B1" w:rsidRPr="004317DA" w:rsidRDefault="004F41B1" w:rsidP="004F41B1">
      <w:pPr>
        <w:shd w:val="clear" w:color="auto" w:fill="FFFFFF"/>
        <w:rPr>
          <w:rFonts w:ascii="Arial" w:eastAsia="Times New Roman" w:hAnsi="Arial" w:cs="Arial"/>
          <w:b/>
          <w:bCs/>
          <w:sz w:val="28"/>
          <w:szCs w:val="28"/>
        </w:rPr>
      </w:pPr>
    </w:p>
    <w:p w14:paraId="1112BB89" w14:textId="77777777" w:rsidR="004F41B1" w:rsidRPr="00E028C1" w:rsidRDefault="004F41B1" w:rsidP="004F41B1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</w:p>
    <w:p w14:paraId="16B12EBE" w14:textId="02D3971A" w:rsidR="004F41B1" w:rsidRPr="00FD51D2" w:rsidRDefault="004F41B1" w:rsidP="004F41B1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4F41B1">
        <w:rPr>
          <w:rFonts w:ascii="Arial" w:hAnsi="Arial" w:cs="Arial"/>
          <w:b/>
          <w:bCs/>
          <w:shd w:val="clear" w:color="auto" w:fill="FFFFFF"/>
        </w:rPr>
        <w:t xml:space="preserve">Cosa si vede mettendo il formaggio sotto </w:t>
      </w:r>
      <w:r w:rsidR="007F13DC">
        <w:rPr>
          <w:rFonts w:ascii="Arial" w:hAnsi="Arial" w:cs="Arial"/>
          <w:b/>
          <w:bCs/>
          <w:shd w:val="clear" w:color="auto" w:fill="FFFFFF"/>
        </w:rPr>
        <w:t xml:space="preserve">la lente del </w:t>
      </w:r>
      <w:r w:rsidRPr="004F41B1">
        <w:rPr>
          <w:rFonts w:ascii="Arial" w:hAnsi="Arial" w:cs="Arial"/>
          <w:b/>
          <w:bCs/>
          <w:shd w:val="clear" w:color="auto" w:fill="FFFFFF"/>
        </w:rPr>
        <w:t xml:space="preserve">microscopio? I batteri lattici, si sa, sono fondamentali </w:t>
      </w:r>
      <w:r w:rsidRPr="004F41B1">
        <w:rPr>
          <w:rFonts w:ascii="Arial" w:hAnsi="Arial" w:cs="Arial"/>
          <w:b/>
          <w:bCs/>
          <w:color w:val="000000"/>
          <w:shd w:val="clear" w:color="auto" w:fill="FFFFFF"/>
        </w:rPr>
        <w:t xml:space="preserve">nella produzione, ma possono anche legare un formaggio al proprio territorio.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Lo spiega una</w:t>
      </w:r>
      <w:r w:rsidRPr="00E028C1">
        <w:rPr>
          <w:rFonts w:ascii="Arial" w:hAnsi="Arial" w:cs="Arial"/>
          <w:b/>
          <w:bCs/>
          <w:color w:val="000000"/>
          <w:shd w:val="clear" w:color="auto" w:fill="FFFFFF"/>
        </w:rPr>
        <w:t xml:space="preserve"> nuova ricerca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del dipartimento di Biotecnologie, </w:t>
      </w:r>
      <w:r w:rsidRPr="00E028C1">
        <w:rPr>
          <w:rFonts w:ascii="Arial" w:hAnsi="Arial" w:cs="Arial"/>
          <w:b/>
          <w:bCs/>
          <w:color w:val="000000"/>
          <w:shd w:val="clear" w:color="auto" w:fill="FFFFFF"/>
        </w:rPr>
        <w:t>promossa dall’università di Verona</w:t>
      </w:r>
      <w:r w:rsidRPr="00E028C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028C1">
        <w:rPr>
          <w:rFonts w:ascii="Arial" w:hAnsi="Arial" w:cs="Arial"/>
          <w:b/>
          <w:bCs/>
          <w:color w:val="000000"/>
          <w:shd w:val="clear" w:color="auto" w:fill="FFFFFF"/>
        </w:rPr>
        <w:t>nell’ambito del bando Joint Projects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realizzata grazie alla collaborazione con Malga </w:t>
      </w:r>
      <w:proofErr w:type="spellStart"/>
      <w:r w:rsidRPr="00E028C1">
        <w:rPr>
          <w:rFonts w:ascii="Arial" w:eastAsia="Times New Roman" w:hAnsi="Arial" w:cs="Arial"/>
          <w:b/>
          <w:bCs/>
        </w:rPr>
        <w:t>Faggioli</w:t>
      </w:r>
      <w:proofErr w:type="spellEnd"/>
      <w:r w:rsidRPr="00E028C1">
        <w:rPr>
          <w:rFonts w:ascii="Arial" w:eastAsia="Times New Roman" w:hAnsi="Arial" w:cs="Arial"/>
          <w:b/>
          <w:bCs/>
        </w:rPr>
        <w:t xml:space="preserve"> 1140</w:t>
      </w:r>
      <w:r>
        <w:rPr>
          <w:rFonts w:ascii="Arial" w:eastAsia="Times New Roman" w:hAnsi="Arial" w:cs="Arial"/>
          <w:b/>
          <w:bCs/>
        </w:rPr>
        <w:t xml:space="preserve">. I risultati dello studio </w:t>
      </w:r>
      <w:r w:rsidRPr="00FD51D2">
        <w:rPr>
          <w:rFonts w:ascii="Arial" w:eastAsia="Times New Roman" w:hAnsi="Arial" w:cs="Arial"/>
          <w:b/>
          <w:bCs/>
          <w:color w:val="000000" w:themeColor="text1"/>
        </w:rPr>
        <w:t>condotto su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FD51D2">
        <w:rPr>
          <w:rFonts w:ascii="Arial" w:eastAsia="Times New Roman" w:hAnsi="Arial" w:cs="Arial"/>
          <w:b/>
          <w:bCs/>
          <w:color w:val="000000" w:themeColor="text1"/>
        </w:rPr>
        <w:t xml:space="preserve">un formaggio prodotto nel parco della </w:t>
      </w:r>
      <w:proofErr w:type="spellStart"/>
      <w:r w:rsidRPr="00FD51D2">
        <w:rPr>
          <w:rFonts w:ascii="Arial" w:eastAsia="Times New Roman" w:hAnsi="Arial" w:cs="Arial"/>
          <w:b/>
          <w:bCs/>
          <w:color w:val="000000" w:themeColor="text1"/>
        </w:rPr>
        <w:t>Lessinia</w:t>
      </w:r>
      <w:proofErr w:type="spellEnd"/>
      <w:r w:rsidRPr="00FD51D2">
        <w:rPr>
          <w:rFonts w:ascii="Arial" w:eastAsia="Times New Roman" w:hAnsi="Arial" w:cs="Arial"/>
          <w:b/>
          <w:bCs/>
          <w:color w:val="000000" w:themeColor="text1"/>
        </w:rPr>
        <w:t xml:space="preserve"> saranno resi pubblici durante l’incontro, gratuito e aperto al pubblico, “Evviva i fermenti lattici! Micro-ambasciatori della biodiversità della </w:t>
      </w:r>
      <w:proofErr w:type="spellStart"/>
      <w:r w:rsidRPr="00FD51D2">
        <w:rPr>
          <w:rFonts w:ascii="Arial" w:eastAsia="Times New Roman" w:hAnsi="Arial" w:cs="Arial"/>
          <w:b/>
          <w:bCs/>
          <w:color w:val="000000" w:themeColor="text1"/>
        </w:rPr>
        <w:t>Lessinia</w:t>
      </w:r>
      <w:proofErr w:type="spellEnd"/>
      <w:r w:rsidRPr="00FD51D2">
        <w:rPr>
          <w:rFonts w:ascii="Arial" w:eastAsia="Times New Roman" w:hAnsi="Arial" w:cs="Arial"/>
          <w:b/>
          <w:bCs/>
          <w:color w:val="000000" w:themeColor="text1"/>
        </w:rPr>
        <w:t xml:space="preserve"> nel formaggio”, in programma domenica 17 luglio alle 11, alla Malga </w:t>
      </w:r>
      <w:proofErr w:type="spellStart"/>
      <w:r w:rsidRPr="00FD51D2">
        <w:rPr>
          <w:rFonts w:ascii="Arial" w:eastAsia="Times New Roman" w:hAnsi="Arial" w:cs="Arial"/>
          <w:b/>
          <w:bCs/>
          <w:color w:val="000000" w:themeColor="text1"/>
        </w:rPr>
        <w:t>Faggioli</w:t>
      </w:r>
      <w:proofErr w:type="spellEnd"/>
      <w:r w:rsidRPr="00FD51D2">
        <w:rPr>
          <w:rFonts w:ascii="Arial" w:eastAsia="Times New Roman" w:hAnsi="Arial" w:cs="Arial"/>
          <w:b/>
          <w:bCs/>
          <w:color w:val="000000" w:themeColor="text1"/>
        </w:rPr>
        <w:t xml:space="preserve"> 1140, contrada </w:t>
      </w:r>
      <w:proofErr w:type="spellStart"/>
      <w:r w:rsidRPr="00FD51D2">
        <w:rPr>
          <w:rFonts w:ascii="Arial" w:eastAsia="Times New Roman" w:hAnsi="Arial" w:cs="Arial"/>
          <w:b/>
          <w:bCs/>
          <w:color w:val="000000" w:themeColor="text1"/>
        </w:rPr>
        <w:t>Faggioli</w:t>
      </w:r>
      <w:proofErr w:type="spellEnd"/>
      <w:r w:rsidRPr="00FD51D2">
        <w:rPr>
          <w:rFonts w:ascii="Arial" w:eastAsia="Times New Roman" w:hAnsi="Arial" w:cs="Arial"/>
          <w:b/>
          <w:bCs/>
          <w:color w:val="000000" w:themeColor="text1"/>
        </w:rPr>
        <w:t xml:space="preserve"> di Erbezzo. Seguirà una degustazione gratuita dei formaggi oggetto dello studio con accompagnamento musicale del gruppo “</w:t>
      </w:r>
      <w:proofErr w:type="spellStart"/>
      <w:r w:rsidRPr="00FD51D2">
        <w:rPr>
          <w:rFonts w:ascii="Arial" w:eastAsia="Times New Roman" w:hAnsi="Arial" w:cs="Arial"/>
          <w:b/>
          <w:bCs/>
          <w:color w:val="000000" w:themeColor="text1"/>
        </w:rPr>
        <w:t>Nory</w:t>
      </w:r>
      <w:proofErr w:type="spellEnd"/>
      <w:r w:rsidRPr="00FD51D2">
        <w:rPr>
          <w:rFonts w:ascii="Arial" w:eastAsia="Times New Roman" w:hAnsi="Arial" w:cs="Arial"/>
          <w:b/>
          <w:bCs/>
          <w:color w:val="000000" w:themeColor="text1"/>
        </w:rPr>
        <w:t xml:space="preserve">”. </w:t>
      </w:r>
    </w:p>
    <w:p w14:paraId="265AFCCD" w14:textId="77777777" w:rsidR="004F41B1" w:rsidRPr="00FD51D2" w:rsidRDefault="004F41B1" w:rsidP="004F41B1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3C7412FF" w14:textId="15D6BD9C" w:rsidR="004F41B1" w:rsidRDefault="004F41B1" w:rsidP="004F41B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D51D2">
        <w:rPr>
          <w:rFonts w:ascii="Arial" w:hAnsi="Arial" w:cs="Arial"/>
          <w:color w:val="000000" w:themeColor="text1"/>
        </w:rPr>
        <w:t xml:space="preserve">Interverranno </w:t>
      </w:r>
      <w:r w:rsidRPr="00FD51D2">
        <w:rPr>
          <w:rFonts w:ascii="Arial" w:hAnsi="Arial" w:cs="Arial"/>
          <w:b/>
          <w:bCs/>
          <w:color w:val="000000" w:themeColor="text1"/>
        </w:rPr>
        <w:t xml:space="preserve">Giovanna </w:t>
      </w:r>
      <w:proofErr w:type="spellStart"/>
      <w:r w:rsidRPr="00FD51D2">
        <w:rPr>
          <w:rFonts w:ascii="Arial" w:hAnsi="Arial" w:cs="Arial"/>
          <w:b/>
          <w:bCs/>
          <w:color w:val="000000" w:themeColor="text1"/>
        </w:rPr>
        <w:t>Felis</w:t>
      </w:r>
      <w:proofErr w:type="spellEnd"/>
      <w:r w:rsidRPr="00FD51D2">
        <w:rPr>
          <w:rFonts w:ascii="Arial" w:hAnsi="Arial" w:cs="Arial"/>
          <w:color w:val="000000" w:themeColor="text1"/>
        </w:rPr>
        <w:t xml:space="preserve">, docente </w:t>
      </w:r>
      <w:bookmarkStart w:id="0" w:name="_Hlk108687304"/>
      <w:r w:rsidRPr="00FD51D2">
        <w:rPr>
          <w:rFonts w:ascii="Arial" w:hAnsi="Arial" w:cs="Arial"/>
          <w:color w:val="000000" w:themeColor="text1"/>
        </w:rPr>
        <w:t xml:space="preserve">di Microbiologia agraria </w:t>
      </w:r>
      <w:bookmarkEnd w:id="0"/>
      <w:r w:rsidRPr="00FD51D2">
        <w:rPr>
          <w:rFonts w:ascii="Arial" w:hAnsi="Arial" w:cs="Arial"/>
          <w:color w:val="000000" w:themeColor="text1"/>
        </w:rPr>
        <w:t xml:space="preserve">all’università di Verona, </w:t>
      </w:r>
      <w:r w:rsidRPr="00FD51D2">
        <w:rPr>
          <w:rFonts w:ascii="Arial" w:hAnsi="Arial" w:cs="Arial"/>
          <w:b/>
          <w:bCs/>
          <w:color w:val="000000" w:themeColor="text1"/>
        </w:rPr>
        <w:t xml:space="preserve">Katia Laura </w:t>
      </w:r>
      <w:proofErr w:type="spellStart"/>
      <w:r w:rsidRPr="00FD51D2">
        <w:rPr>
          <w:rFonts w:ascii="Arial" w:hAnsi="Arial" w:cs="Arial"/>
          <w:b/>
          <w:bCs/>
          <w:color w:val="000000" w:themeColor="text1"/>
        </w:rPr>
        <w:t>Sidali</w:t>
      </w:r>
      <w:proofErr w:type="spellEnd"/>
      <w:r w:rsidRPr="00FD51D2">
        <w:rPr>
          <w:rFonts w:ascii="Arial" w:hAnsi="Arial" w:cs="Arial"/>
          <w:color w:val="000000" w:themeColor="text1"/>
        </w:rPr>
        <w:t xml:space="preserve">, docente di Economia ed estimo rurale, </w:t>
      </w:r>
      <w:r w:rsidRPr="00FD51D2">
        <w:rPr>
          <w:rFonts w:ascii="Arial" w:hAnsi="Arial" w:cs="Arial"/>
          <w:b/>
          <w:bCs/>
          <w:color w:val="000000" w:themeColor="text1"/>
        </w:rPr>
        <w:t>Ivano Marconi</w:t>
      </w:r>
      <w:r w:rsidRPr="00FD51D2">
        <w:rPr>
          <w:rFonts w:ascii="Arial" w:hAnsi="Arial" w:cs="Arial"/>
          <w:color w:val="000000" w:themeColor="text1"/>
        </w:rPr>
        <w:t xml:space="preserve">, co-fondatore di Malga </w:t>
      </w:r>
      <w:proofErr w:type="spellStart"/>
      <w:r w:rsidRPr="00FD51D2">
        <w:rPr>
          <w:rFonts w:ascii="Arial" w:hAnsi="Arial" w:cs="Arial"/>
          <w:color w:val="000000" w:themeColor="text1"/>
        </w:rPr>
        <w:t>Faggioli</w:t>
      </w:r>
      <w:proofErr w:type="spellEnd"/>
      <w:r w:rsidRPr="00FD51D2">
        <w:rPr>
          <w:rFonts w:ascii="Arial" w:hAnsi="Arial" w:cs="Arial"/>
          <w:color w:val="000000" w:themeColor="text1"/>
        </w:rPr>
        <w:t xml:space="preserve"> 1140 e responsabile aziendale del progetto, </w:t>
      </w:r>
      <w:r w:rsidRPr="00FD51D2">
        <w:rPr>
          <w:rFonts w:ascii="Arial" w:hAnsi="Arial" w:cs="Arial"/>
          <w:b/>
          <w:bCs/>
          <w:color w:val="000000" w:themeColor="text1"/>
        </w:rPr>
        <w:t xml:space="preserve">Fabio </w:t>
      </w:r>
      <w:proofErr w:type="spellStart"/>
      <w:r w:rsidRPr="00FD51D2">
        <w:rPr>
          <w:rFonts w:ascii="Arial" w:hAnsi="Arial" w:cs="Arial"/>
          <w:b/>
          <w:bCs/>
          <w:color w:val="000000" w:themeColor="text1"/>
        </w:rPr>
        <w:t>Fracchetti</w:t>
      </w:r>
      <w:proofErr w:type="spellEnd"/>
      <w:r w:rsidRPr="00FD51D2">
        <w:rPr>
          <w:rFonts w:ascii="Arial" w:hAnsi="Arial" w:cs="Arial"/>
          <w:color w:val="000000" w:themeColor="text1"/>
        </w:rPr>
        <w:t xml:space="preserve">, co-fondatore, amministratore e direttore operativo di </w:t>
      </w:r>
      <w:proofErr w:type="spellStart"/>
      <w:r w:rsidRPr="00FD51D2">
        <w:rPr>
          <w:rFonts w:ascii="Arial" w:hAnsi="Arial" w:cs="Arial"/>
          <w:color w:val="000000" w:themeColor="text1"/>
        </w:rPr>
        <w:t>Microbion</w:t>
      </w:r>
      <w:proofErr w:type="spellEnd"/>
      <w:r w:rsidRPr="00FD51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D51D2">
        <w:rPr>
          <w:rFonts w:ascii="Arial" w:hAnsi="Arial" w:cs="Arial"/>
          <w:color w:val="000000" w:themeColor="text1"/>
        </w:rPr>
        <w:t>Srl</w:t>
      </w:r>
      <w:proofErr w:type="spellEnd"/>
      <w:r w:rsidRPr="00FD51D2">
        <w:rPr>
          <w:rFonts w:ascii="Arial" w:hAnsi="Arial" w:cs="Arial"/>
          <w:color w:val="000000" w:themeColor="text1"/>
        </w:rPr>
        <w:t xml:space="preserve"> e </w:t>
      </w:r>
      <w:r w:rsidRPr="00FD51D2">
        <w:rPr>
          <w:rFonts w:ascii="Arial" w:hAnsi="Arial" w:cs="Arial"/>
          <w:b/>
          <w:bCs/>
          <w:color w:val="000000" w:themeColor="text1"/>
        </w:rPr>
        <w:t>Paola De Dea</w:t>
      </w:r>
      <w:r w:rsidRPr="00FD51D2">
        <w:rPr>
          <w:rFonts w:ascii="Arial" w:hAnsi="Arial" w:cs="Arial"/>
          <w:color w:val="000000" w:themeColor="text1"/>
        </w:rPr>
        <w:t xml:space="preserve">, responsabile di laboratorio di Veneto agricoltura. </w:t>
      </w:r>
    </w:p>
    <w:p w14:paraId="6A34CAB5" w14:textId="77777777" w:rsidR="004F41B1" w:rsidRPr="00FD51D2" w:rsidRDefault="004F41B1" w:rsidP="004F41B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83003B8" w14:textId="0793802F" w:rsidR="004F41B1" w:rsidRDefault="004F41B1" w:rsidP="004F41B1">
      <w:pPr>
        <w:pStyle w:val="xx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FD51D2">
        <w:rPr>
          <w:rFonts w:ascii="Arial" w:hAnsi="Arial" w:cs="Arial"/>
          <w:color w:val="000000" w:themeColor="text1"/>
        </w:rPr>
        <w:t xml:space="preserve">La ricerca è stata condotta dal gruppo di Microbiologia degli alimenti, coordinato da </w:t>
      </w:r>
      <w:r w:rsidRPr="00FD51D2">
        <w:rPr>
          <w:rFonts w:ascii="Arial" w:hAnsi="Arial" w:cs="Arial"/>
          <w:b/>
          <w:bCs/>
          <w:color w:val="000000" w:themeColor="text1"/>
        </w:rPr>
        <w:t>Giovanna</w:t>
      </w:r>
      <w:r w:rsidRPr="00FD51D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D51D2">
        <w:rPr>
          <w:rFonts w:ascii="Arial" w:hAnsi="Arial" w:cs="Arial"/>
          <w:b/>
          <w:bCs/>
          <w:color w:val="000000" w:themeColor="text1"/>
        </w:rPr>
        <w:t>Felis</w:t>
      </w:r>
      <w:proofErr w:type="spellEnd"/>
      <w:r w:rsidRPr="00FD51D2">
        <w:rPr>
          <w:rFonts w:ascii="Arial" w:hAnsi="Arial" w:cs="Arial"/>
          <w:color w:val="000000" w:themeColor="text1"/>
        </w:rPr>
        <w:t>, docente di Microbiologia agraria, che si è concentrato</w:t>
      </w:r>
      <w:r w:rsidRPr="00FD51D2">
        <w:rPr>
          <w:rFonts w:ascii="Arial" w:hAnsi="Arial" w:cs="Arial"/>
          <w:color w:val="000000" w:themeColor="text1"/>
          <w:bdr w:val="none" w:sz="0" w:space="0" w:color="auto" w:frame="1"/>
        </w:rPr>
        <w:t>, in particolare,</w:t>
      </w:r>
      <w:r w:rsidRPr="00FD51D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sullo studio d</w:t>
      </w:r>
      <w:r w:rsidRPr="0061148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i</w:t>
      </w:r>
      <w:r w:rsidRPr="00FD51D2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FD51D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ceppi microbici</w:t>
      </w:r>
      <w:r w:rsidRPr="00FD51D2">
        <w:rPr>
          <w:rFonts w:ascii="Arial" w:hAnsi="Arial" w:cs="Arial"/>
          <w:color w:val="000000" w:themeColor="text1"/>
          <w:bdr w:val="none" w:sz="0" w:space="0" w:color="auto" w:frame="1"/>
        </w:rPr>
        <w:t xml:space="preserve"> che potessero dare un </w:t>
      </w:r>
      <w:r w:rsidRPr="00FD51D2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contributo aromatico al formaggio</w:t>
      </w:r>
      <w:r w:rsidRPr="00FD51D2">
        <w:rPr>
          <w:rFonts w:ascii="Arial" w:hAnsi="Arial" w:cs="Arial"/>
          <w:color w:val="000000" w:themeColor="text1"/>
          <w:bdr w:val="none" w:sz="0" w:space="0" w:color="auto" w:frame="1"/>
        </w:rPr>
        <w:t>. Questi ceppi, nelle mani sapienti del casaro, hanno dato risultati tali da portare il formaggio a vincere, nel 2021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, </w:t>
      </w:r>
      <w:r w:rsidRPr="00FD51D2">
        <w:rPr>
          <w:rFonts w:ascii="Arial" w:hAnsi="Arial" w:cs="Arial"/>
          <w:color w:val="000000" w:themeColor="text1"/>
          <w:bdr w:val="none" w:sz="0" w:space="0" w:color="auto" w:frame="1"/>
        </w:rPr>
        <w:t xml:space="preserve">prima il premio </w:t>
      </w:r>
      <w:proofErr w:type="spellStart"/>
      <w:r w:rsidRPr="00FD51D2">
        <w:rPr>
          <w:rStyle w:val="Enfasigrassetto"/>
          <w:rFonts w:ascii="Arial" w:hAnsi="Arial" w:cs="Arial"/>
          <w:color w:val="000000" w:themeColor="text1"/>
          <w:shd w:val="clear" w:color="auto" w:fill="FFFFFF"/>
        </w:rPr>
        <w:t>Caseus</w:t>
      </w:r>
      <w:proofErr w:type="spellEnd"/>
      <w:r w:rsidRPr="00FD51D2">
        <w:rPr>
          <w:rStyle w:val="Enfasigrassetto"/>
          <w:rFonts w:ascii="Arial" w:hAnsi="Arial" w:cs="Arial"/>
          <w:color w:val="000000" w:themeColor="text1"/>
          <w:shd w:val="clear" w:color="auto" w:fill="FFFFFF"/>
        </w:rPr>
        <w:t xml:space="preserve"> Veneti</w:t>
      </w:r>
      <w:r w:rsidRPr="00FD51D2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r w:rsidRPr="00FD51D2">
        <w:rPr>
          <w:rFonts w:ascii="Arial" w:hAnsi="Arial" w:cs="Arial"/>
          <w:color w:val="000000" w:themeColor="text1"/>
          <w:shd w:val="clear" w:color="auto" w:fill="FFFFFF"/>
        </w:rPr>
        <w:t>e poi il</w:t>
      </w:r>
      <w:r w:rsidRPr="00FD51D2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r w:rsidRPr="00FD51D2">
        <w:rPr>
          <w:rStyle w:val="Enfasigrassetto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concorso </w:t>
      </w:r>
      <w:r w:rsidRPr="00FD51D2">
        <w:rPr>
          <w:rStyle w:val="Enfasigrassetto"/>
          <w:rFonts w:ascii="Arial" w:hAnsi="Arial" w:cs="Arial"/>
          <w:color w:val="000000" w:themeColor="text1"/>
          <w:shd w:val="clear" w:color="auto" w:fill="FFFFFF"/>
        </w:rPr>
        <w:t>Crudi in Italia</w:t>
      </w:r>
      <w:r w:rsidRPr="00FD51D2">
        <w:rPr>
          <w:rStyle w:val="Enfasigrassetto"/>
          <w:rFonts w:ascii="Arial" w:hAnsi="Arial" w:cs="Arial"/>
          <w:b w:val="0"/>
          <w:bCs w:val="0"/>
          <w:color w:val="000000" w:themeColor="text1"/>
          <w:shd w:val="clear" w:color="auto" w:fill="FFFFFF"/>
        </w:rPr>
        <w:t xml:space="preserve">. </w:t>
      </w:r>
      <w:r w:rsidRPr="00FD51D2">
        <w:rPr>
          <w:rFonts w:ascii="Arial" w:hAnsi="Arial" w:cs="Arial"/>
          <w:color w:val="000000" w:themeColor="text1"/>
          <w:bdr w:val="none" w:sz="0" w:space="0" w:color="auto" w:frame="1"/>
        </w:rPr>
        <w:t xml:space="preserve">Inoltre, la ricerca applicata ha consentito di valorizzare la biodiversità di alcuni ceppi microbici tipici della </w:t>
      </w:r>
      <w:proofErr w:type="spellStart"/>
      <w:r w:rsidRPr="00FD51D2">
        <w:rPr>
          <w:rFonts w:ascii="Arial" w:hAnsi="Arial" w:cs="Arial"/>
          <w:color w:val="000000" w:themeColor="text1"/>
          <w:bdr w:val="none" w:sz="0" w:space="0" w:color="auto" w:frame="1"/>
        </w:rPr>
        <w:t>Lessinia</w:t>
      </w:r>
      <w:proofErr w:type="spellEnd"/>
      <w:r w:rsidRPr="00FD51D2">
        <w:rPr>
          <w:rFonts w:ascii="Arial" w:hAnsi="Arial" w:cs="Arial"/>
          <w:color w:val="000000" w:themeColor="text1"/>
          <w:bdr w:val="none" w:sz="0" w:space="0" w:color="auto" w:frame="1"/>
        </w:rPr>
        <w:t xml:space="preserve"> e di individuarne molti altri che potrebbero essere studiati in futuro. </w:t>
      </w:r>
    </w:p>
    <w:p w14:paraId="40A94D3C" w14:textId="77777777" w:rsidR="0035649D" w:rsidRPr="004F41B1" w:rsidRDefault="0035649D" w:rsidP="004F41B1">
      <w:pPr>
        <w:pStyle w:val="xxxmsonorm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550B61AA" w14:textId="04F90BC7" w:rsidR="004F41B1" w:rsidRDefault="004F41B1" w:rsidP="004F41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“Il progetto </w:t>
      </w:r>
      <w:r w:rsidRPr="00E028C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spiega</w:t>
      </w:r>
      <w:r w:rsidRPr="00E028C1">
        <w:rPr>
          <w:rFonts w:ascii="Arial" w:hAnsi="Arial" w:cs="Arial"/>
        </w:rPr>
        <w:t xml:space="preserve"> </w:t>
      </w:r>
      <w:r w:rsidRPr="004317DA">
        <w:rPr>
          <w:rFonts w:ascii="Arial" w:hAnsi="Arial" w:cs="Arial"/>
          <w:b/>
          <w:bCs/>
        </w:rPr>
        <w:t>Giovanna</w:t>
      </w:r>
      <w:r>
        <w:rPr>
          <w:rFonts w:ascii="Arial" w:hAnsi="Arial" w:cs="Arial"/>
        </w:rPr>
        <w:t xml:space="preserve"> </w:t>
      </w:r>
      <w:proofErr w:type="spellStart"/>
      <w:r w:rsidRPr="00E028C1">
        <w:rPr>
          <w:rFonts w:ascii="Arial" w:hAnsi="Arial" w:cs="Arial"/>
          <w:b/>
          <w:bCs/>
        </w:rPr>
        <w:t>Felis</w:t>
      </w:r>
      <w:proofErr w:type="spellEnd"/>
      <w:r w:rsidRPr="00E028C1">
        <w:rPr>
          <w:rFonts w:ascii="Arial" w:hAnsi="Arial" w:cs="Arial"/>
        </w:rPr>
        <w:t xml:space="preserve"> </w:t>
      </w:r>
      <w:r w:rsidRPr="0061148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nasce con lo scopo di isolare e caratterizzare i batteri o ‘fermenti’ lattici </w:t>
      </w:r>
      <w:r w:rsidRPr="00E028C1">
        <w:rPr>
          <w:rFonts w:ascii="Arial" w:hAnsi="Arial" w:cs="Arial"/>
        </w:rPr>
        <w:t>naturalmente presenti nel formaggio di capra stagionato dell’azienda partne</w:t>
      </w:r>
      <w:r>
        <w:rPr>
          <w:rFonts w:ascii="Arial" w:hAnsi="Arial" w:cs="Arial"/>
        </w:rPr>
        <w:t>r. Questo al fine di valorizzare</w:t>
      </w:r>
      <w:r w:rsidRPr="00E028C1">
        <w:rPr>
          <w:rFonts w:ascii="Arial" w:hAnsi="Arial" w:cs="Arial"/>
        </w:rPr>
        <w:t xml:space="preserve"> la produzione</w:t>
      </w:r>
      <w:r>
        <w:rPr>
          <w:rFonts w:ascii="Arial" w:hAnsi="Arial" w:cs="Arial"/>
        </w:rPr>
        <w:t xml:space="preserve"> della materia prima</w:t>
      </w:r>
      <w:r w:rsidRPr="00E028C1">
        <w:rPr>
          <w:rFonts w:ascii="Arial" w:hAnsi="Arial" w:cs="Arial"/>
        </w:rPr>
        <w:t xml:space="preserve"> e mostrare come la biodiversità dei microrganismi nativi sia una risorsa importante per dare </w:t>
      </w:r>
      <w:r>
        <w:rPr>
          <w:rFonts w:ascii="Arial" w:hAnsi="Arial" w:cs="Arial"/>
        </w:rPr>
        <w:t>un’impronta più</w:t>
      </w:r>
      <w:r w:rsidRPr="00E02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caratteristica </w:t>
      </w:r>
      <w:r w:rsidRPr="00E028C1">
        <w:rPr>
          <w:rFonts w:ascii="Arial" w:hAnsi="Arial" w:cs="Arial"/>
        </w:rPr>
        <w:t>al prodotto</w:t>
      </w:r>
      <w:r>
        <w:rPr>
          <w:rFonts w:ascii="Arial" w:hAnsi="Arial" w:cs="Arial"/>
        </w:rPr>
        <w:t xml:space="preserve"> finito</w:t>
      </w:r>
      <w:r w:rsidRPr="00E028C1">
        <w:rPr>
          <w:rFonts w:ascii="Arial" w:hAnsi="Arial" w:cs="Arial"/>
        </w:rPr>
        <w:t>”.</w:t>
      </w:r>
    </w:p>
    <w:p w14:paraId="61458032" w14:textId="77777777" w:rsidR="0035649D" w:rsidRDefault="0035649D" w:rsidP="004F41B1">
      <w:pPr>
        <w:spacing w:line="276" w:lineRule="auto"/>
        <w:jc w:val="both"/>
        <w:rPr>
          <w:rFonts w:ascii="Arial" w:hAnsi="Arial" w:cs="Arial"/>
        </w:rPr>
      </w:pPr>
    </w:p>
    <w:p w14:paraId="35C859EB" w14:textId="3E13498A" w:rsidR="004F41B1" w:rsidRDefault="004F41B1" w:rsidP="004F41B1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color w:val="201F1E"/>
          <w:bdr w:val="none" w:sz="0" w:space="0" w:color="auto" w:frame="1"/>
        </w:rPr>
      </w:pPr>
      <w:r>
        <w:rPr>
          <w:rFonts w:ascii="Arial" w:hAnsi="Arial" w:cs="Arial"/>
        </w:rPr>
        <w:t>“</w:t>
      </w:r>
      <w:r w:rsidR="0035649D">
        <w:rPr>
          <w:rFonts w:ascii="Arial" w:hAnsi="Arial" w:cs="Arial"/>
        </w:rPr>
        <w:t>Lo studio</w:t>
      </w:r>
      <w:r>
        <w:rPr>
          <w:rFonts w:ascii="Arial" w:hAnsi="Arial" w:cs="Arial"/>
        </w:rPr>
        <w:t xml:space="preserve"> è stato </w:t>
      </w:r>
      <w:r w:rsidRPr="00E028C1">
        <w:rPr>
          <w:rFonts w:ascii="Arial" w:hAnsi="Arial" w:cs="Arial"/>
        </w:rPr>
        <w:t xml:space="preserve">pensato per mantenere la tipicità del nostro territorio - </w:t>
      </w:r>
      <w:r>
        <w:rPr>
          <w:rFonts w:ascii="Arial" w:hAnsi="Arial" w:cs="Arial"/>
        </w:rPr>
        <w:t>racconta</w:t>
      </w:r>
      <w:r w:rsidRPr="00E028C1">
        <w:rPr>
          <w:rFonts w:ascii="Arial" w:hAnsi="Arial" w:cs="Arial"/>
        </w:rPr>
        <w:t xml:space="preserve"> </w:t>
      </w:r>
      <w:r w:rsidRPr="00E028C1">
        <w:rPr>
          <w:rFonts w:ascii="Arial" w:hAnsi="Arial" w:cs="Arial"/>
          <w:b/>
          <w:bCs/>
        </w:rPr>
        <w:t>Ivano Marconi</w:t>
      </w:r>
      <w:r>
        <w:rPr>
          <w:rFonts w:ascii="Arial" w:hAnsi="Arial" w:cs="Arial"/>
        </w:rPr>
        <w:t xml:space="preserve"> -</w:t>
      </w:r>
      <w:r w:rsidRPr="00E02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e, grazie all’entrata in gioco dell’università scaligera, in particolare, del lavoro del dipartimento di Biotecnologie, è stato possibile </w:t>
      </w:r>
      <w:r w:rsidRPr="00E028C1">
        <w:rPr>
          <w:rFonts w:ascii="Arial" w:hAnsi="Arial" w:cs="Arial"/>
        </w:rPr>
        <w:t xml:space="preserve">approfondire le potenzialità dei batteri lattici che erano già presenti nel nostro prodotto. </w:t>
      </w:r>
      <w:r>
        <w:rPr>
          <w:rFonts w:ascii="Arial" w:hAnsi="Arial" w:cs="Arial"/>
          <w:color w:val="201F1E"/>
          <w:bdr w:val="none" w:sz="0" w:space="0" w:color="auto" w:frame="1"/>
        </w:rPr>
        <w:t>Con le ricercatrici ed i ricercatori abbiamo</w:t>
      </w:r>
      <w:r w:rsidRPr="00E028C1">
        <w:rPr>
          <w:rFonts w:ascii="Arial" w:hAnsi="Arial" w:cs="Arial"/>
          <w:color w:val="201F1E"/>
          <w:bdr w:val="none" w:sz="0" w:space="0" w:color="auto" w:frame="1"/>
        </w:rPr>
        <w:t xml:space="preserve"> fatto diverse prove con i fermenti lattici mesofili che avevamo scelto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e</w:t>
      </w:r>
      <w:r w:rsidRPr="00E028C1">
        <w:rPr>
          <w:rFonts w:ascii="Arial" w:hAnsi="Arial" w:cs="Arial"/>
          <w:color w:val="201F1E"/>
          <w:bdr w:val="none" w:sz="0" w:space="0" w:color="auto" w:frame="1"/>
        </w:rPr>
        <w:t xml:space="preserve"> con latte pastorizzato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, </w:t>
      </w:r>
      <w:r w:rsidRPr="00E028C1">
        <w:rPr>
          <w:rFonts w:ascii="Arial" w:hAnsi="Arial" w:cs="Arial"/>
          <w:color w:val="201F1E"/>
          <w:bdr w:val="none" w:sz="0" w:space="0" w:color="auto" w:frame="1"/>
        </w:rPr>
        <w:t>valutando</w:t>
      </w:r>
      <w:r>
        <w:rPr>
          <w:rFonts w:ascii="Arial" w:hAnsi="Arial" w:cs="Arial"/>
          <w:color w:val="201F1E"/>
          <w:bdr w:val="none" w:sz="0" w:space="0" w:color="auto" w:frame="1"/>
        </w:rPr>
        <w:t>ne</w:t>
      </w:r>
      <w:r w:rsidRPr="00E028C1">
        <w:rPr>
          <w:rFonts w:ascii="Arial" w:hAnsi="Arial" w:cs="Arial"/>
          <w:color w:val="201F1E"/>
          <w:bdr w:val="none" w:sz="0" w:space="0" w:color="auto" w:frame="1"/>
        </w:rPr>
        <w:t xml:space="preserve"> la stagionatura per tempi diversi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Pr="00E028C1">
        <w:rPr>
          <w:rFonts w:ascii="Arial" w:hAnsi="Arial" w:cs="Arial"/>
          <w:color w:val="201F1E"/>
          <w:bdr w:val="none" w:sz="0" w:space="0" w:color="auto" w:frame="1"/>
        </w:rPr>
        <w:t>per capire cosa mancass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e. </w:t>
      </w:r>
      <w:r w:rsidRPr="00E028C1">
        <w:rPr>
          <w:rFonts w:ascii="Arial" w:hAnsi="Arial" w:cs="Arial"/>
          <w:color w:val="201F1E"/>
          <w:bdr w:val="none" w:sz="0" w:space="0" w:color="auto" w:frame="1"/>
        </w:rPr>
        <w:t>Dal latte pastorizzato siamo poi passati al latte crudo e da qui siamo arrivati a ottenere un prodotto che, nel 2021, è stato premiato come miglior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formaggio a</w:t>
      </w:r>
      <w:r w:rsidRPr="00E028C1">
        <w:rPr>
          <w:rFonts w:ascii="Arial" w:hAnsi="Arial" w:cs="Arial"/>
          <w:color w:val="201F1E"/>
          <w:bdr w:val="none" w:sz="0" w:space="0" w:color="auto" w:frame="1"/>
        </w:rPr>
        <w:t xml:space="preserve"> latte crudo di capra stagionato d’Italia. Questo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Pr="00E028C1">
        <w:rPr>
          <w:rFonts w:ascii="Arial" w:hAnsi="Arial" w:cs="Arial"/>
          <w:color w:val="201F1E"/>
          <w:bdr w:val="none" w:sz="0" w:space="0" w:color="auto" w:frame="1"/>
        </w:rPr>
        <w:t xml:space="preserve">risultato 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è frutto di </w:t>
      </w:r>
      <w:r w:rsidRPr="00E028C1">
        <w:rPr>
          <w:rFonts w:ascii="Arial" w:hAnsi="Arial" w:cs="Arial"/>
          <w:color w:val="201F1E"/>
          <w:bdr w:val="none" w:sz="0" w:space="0" w:color="auto" w:frame="1"/>
        </w:rPr>
        <w:t xml:space="preserve">un lavoro di squadra 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della durata di oltre tre anni </w:t>
      </w:r>
      <w:r w:rsidRPr="00E028C1">
        <w:rPr>
          <w:rFonts w:ascii="Arial" w:hAnsi="Arial" w:cs="Arial"/>
          <w:color w:val="201F1E"/>
          <w:bdr w:val="none" w:sz="0" w:space="0" w:color="auto" w:frame="1"/>
        </w:rPr>
        <w:t>che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, ora, </w:t>
      </w:r>
      <w:r w:rsidRPr="00E028C1">
        <w:rPr>
          <w:rFonts w:ascii="Arial" w:hAnsi="Arial" w:cs="Arial"/>
          <w:color w:val="201F1E"/>
          <w:bdr w:val="none" w:sz="0" w:space="0" w:color="auto" w:frame="1"/>
        </w:rPr>
        <w:t>ci dà la voglia e la caparbietà di continuare su questa strada</w:t>
      </w:r>
      <w:r>
        <w:rPr>
          <w:rFonts w:ascii="Arial" w:hAnsi="Arial" w:cs="Arial"/>
          <w:color w:val="201F1E"/>
          <w:bdr w:val="none" w:sz="0" w:space="0" w:color="auto" w:frame="1"/>
        </w:rPr>
        <w:t>”.</w:t>
      </w:r>
      <w:r w:rsidRPr="00E028C1">
        <w:rPr>
          <w:rFonts w:ascii="Arial" w:hAnsi="Arial" w:cs="Arial"/>
          <w:color w:val="201F1E"/>
          <w:bdr w:val="none" w:sz="0" w:space="0" w:color="auto" w:frame="1"/>
        </w:rPr>
        <w:t>         </w:t>
      </w:r>
    </w:p>
    <w:p w14:paraId="5D9E1D4B" w14:textId="77777777" w:rsidR="004F41B1" w:rsidRDefault="004F41B1" w:rsidP="004F41B1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4D8480C" w14:textId="77777777" w:rsidR="004F41B1" w:rsidRDefault="004F41B1" w:rsidP="004F41B1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C</w:t>
      </w:r>
      <w:r w:rsidRPr="00EB3042">
        <w:rPr>
          <w:rFonts w:ascii="Arial" w:hAnsi="Arial" w:cs="Arial"/>
        </w:rPr>
        <w:t>oinvolt</w:t>
      </w:r>
      <w:r>
        <w:rPr>
          <w:rFonts w:ascii="Arial" w:hAnsi="Arial" w:cs="Arial"/>
        </w:rPr>
        <w:t xml:space="preserve">e nel lavoro anche le docenti e ricercatrici di </w:t>
      </w:r>
      <w:r w:rsidRPr="00EB3042">
        <w:rPr>
          <w:rFonts w:ascii="Arial" w:hAnsi="Arial" w:cs="Arial"/>
          <w:color w:val="000000"/>
          <w:shd w:val="clear" w:color="auto" w:fill="FFFFFF"/>
        </w:rPr>
        <w:t>Microbiologia agrari</w:t>
      </w:r>
      <w:r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EB3042">
        <w:rPr>
          <w:rFonts w:ascii="Arial" w:hAnsi="Arial" w:cs="Arial"/>
          <w:b/>
          <w:bCs/>
          <w:color w:val="000000"/>
          <w:shd w:val="clear" w:color="auto" w:fill="FFFFFF"/>
        </w:rPr>
        <w:t>Sandra Torriani</w:t>
      </w:r>
      <w:r w:rsidRPr="00EB3042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EB3042">
        <w:rPr>
          <w:rFonts w:ascii="Arial" w:hAnsi="Arial" w:cs="Arial"/>
          <w:b/>
          <w:bCs/>
          <w:color w:val="000000"/>
          <w:shd w:val="clear" w:color="auto" w:fill="FFFFFF"/>
        </w:rPr>
        <w:t>Veronica Gatto</w:t>
      </w:r>
      <w:r w:rsidRPr="00EB3042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EB3042">
        <w:rPr>
          <w:rFonts w:ascii="Arial" w:hAnsi="Arial" w:cs="Arial"/>
          <w:b/>
          <w:bCs/>
          <w:color w:val="000000"/>
          <w:shd w:val="clear" w:color="auto" w:fill="FFFFFF"/>
        </w:rPr>
        <w:t>Elisa Salvetti</w:t>
      </w:r>
      <w:r w:rsidRPr="00EB3042">
        <w:rPr>
          <w:rFonts w:ascii="Arial" w:hAnsi="Arial" w:cs="Arial"/>
          <w:color w:val="000000"/>
          <w:shd w:val="clear" w:color="auto" w:fill="FFFFFF"/>
        </w:rPr>
        <w:t xml:space="preserve"> e </w:t>
      </w:r>
      <w:r w:rsidRPr="00EB3042">
        <w:rPr>
          <w:rFonts w:ascii="Arial" w:hAnsi="Arial" w:cs="Arial"/>
          <w:b/>
          <w:bCs/>
          <w:color w:val="000000"/>
          <w:shd w:val="clear" w:color="auto" w:fill="FFFFFF"/>
        </w:rPr>
        <w:t>Adele Ferragamo</w:t>
      </w:r>
      <w:r>
        <w:rPr>
          <w:rFonts w:ascii="Arial" w:hAnsi="Arial" w:cs="Arial"/>
          <w:color w:val="000000"/>
          <w:shd w:val="clear" w:color="auto" w:fill="FFFFFF"/>
        </w:rPr>
        <w:t xml:space="preserve">. A queste si sono affiancate </w:t>
      </w:r>
      <w:r w:rsidRPr="00EB3042">
        <w:rPr>
          <w:rFonts w:ascii="Arial" w:hAnsi="Arial" w:cs="Arial"/>
          <w:b/>
          <w:bCs/>
        </w:rPr>
        <w:t xml:space="preserve">Katia Laura </w:t>
      </w:r>
      <w:proofErr w:type="spellStart"/>
      <w:r w:rsidRPr="00EB3042">
        <w:rPr>
          <w:rFonts w:ascii="Arial" w:hAnsi="Arial" w:cs="Arial"/>
          <w:b/>
          <w:bCs/>
        </w:rPr>
        <w:t>Sidali</w:t>
      </w:r>
      <w:proofErr w:type="spellEnd"/>
      <w:r w:rsidRPr="00EB3042">
        <w:rPr>
          <w:rFonts w:ascii="Arial" w:hAnsi="Arial" w:cs="Arial"/>
        </w:rPr>
        <w:t>, docente di Economia ed estimo rurale</w:t>
      </w:r>
      <w:r w:rsidRPr="00EB304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e</w:t>
      </w:r>
      <w:r w:rsidRPr="00EB304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3042">
        <w:rPr>
          <w:rFonts w:ascii="Arial" w:hAnsi="Arial" w:cs="Arial"/>
          <w:b/>
          <w:bCs/>
        </w:rPr>
        <w:t xml:space="preserve">Diego </w:t>
      </w:r>
      <w:proofErr w:type="spellStart"/>
      <w:r w:rsidRPr="00EB3042">
        <w:rPr>
          <w:rFonts w:ascii="Arial" w:hAnsi="Arial" w:cs="Arial"/>
          <w:b/>
          <w:bCs/>
        </w:rPr>
        <w:t>Begalli</w:t>
      </w:r>
      <w:proofErr w:type="spellEnd"/>
      <w:r w:rsidRPr="00EB3042">
        <w:rPr>
          <w:rFonts w:ascii="Arial" w:hAnsi="Arial" w:cs="Arial"/>
        </w:rPr>
        <w:t xml:space="preserve">, direttore del dipartimento di Economia aziendale, </w:t>
      </w:r>
      <w:r>
        <w:rPr>
          <w:rFonts w:ascii="Arial" w:hAnsi="Arial" w:cs="Arial"/>
        </w:rPr>
        <w:t xml:space="preserve">i quali </w:t>
      </w:r>
      <w:r w:rsidRPr="00EB3042">
        <w:rPr>
          <w:rFonts w:ascii="Arial" w:hAnsi="Arial" w:cs="Arial"/>
        </w:rPr>
        <w:t>si sono occupati di analizzare la risposta dei consumatori a</w:t>
      </w:r>
      <w:r>
        <w:rPr>
          <w:rFonts w:ascii="Arial" w:hAnsi="Arial" w:cs="Arial"/>
        </w:rPr>
        <w:t xml:space="preserve">ll’innovazione. Tra i partecipanti </w:t>
      </w:r>
      <w:r w:rsidRPr="00EB3042">
        <w:rPr>
          <w:rFonts w:ascii="Arial" w:hAnsi="Arial" w:cs="Arial"/>
          <w:color w:val="000000"/>
          <w:shd w:val="clear" w:color="auto" w:fill="FFFFFF"/>
        </w:rPr>
        <w:t>tre studenti del corso di laurea magistrale in Biotecnologie agro-alimentari</w:t>
      </w:r>
      <w:r>
        <w:rPr>
          <w:rFonts w:ascii="Arial" w:hAnsi="Arial" w:cs="Arial"/>
          <w:color w:val="000000"/>
          <w:shd w:val="clear" w:color="auto" w:fill="FFFFFF"/>
        </w:rPr>
        <w:t xml:space="preserve"> che hanno potuto mettere in pratica le conoscenze acquisite durante la formazione in aula e laboratorio.</w:t>
      </w:r>
    </w:p>
    <w:p w14:paraId="1850BA7F" w14:textId="77777777" w:rsidR="004F41B1" w:rsidRPr="00E028C1" w:rsidRDefault="004F41B1" w:rsidP="004F41B1">
      <w:pPr>
        <w:spacing w:line="276" w:lineRule="auto"/>
        <w:jc w:val="both"/>
        <w:rPr>
          <w:rFonts w:ascii="Arial" w:hAnsi="Arial" w:cs="Arial"/>
        </w:rPr>
      </w:pPr>
    </w:p>
    <w:p w14:paraId="6C0F4E36" w14:textId="2C95DB49" w:rsidR="004F41B1" w:rsidRDefault="004F41B1" w:rsidP="004F41B1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Maggiori informazioni sull’appuntamento:</w:t>
      </w:r>
      <w:r w:rsidR="005A3AE8">
        <w:rPr>
          <w:rFonts w:ascii="Arial" w:hAnsi="Arial" w:cs="Arial"/>
        </w:rPr>
        <w:t xml:space="preserve"> </w:t>
      </w:r>
      <w:hyperlink r:id="rId7" w:history="1">
        <w:r w:rsidR="005A3AE8" w:rsidRPr="00DA6554">
          <w:rPr>
            <w:rStyle w:val="Collegamentoipertestuale"/>
            <w:rFonts w:ascii="Arial" w:hAnsi="Arial" w:cs="Arial"/>
          </w:rPr>
          <w:t>https://docs.univr.it/documenti/Iniziativa/dall/dall030440.pdf</w:t>
        </w:r>
      </w:hyperlink>
    </w:p>
    <w:p w14:paraId="4CC0659B" w14:textId="77777777" w:rsidR="004F41B1" w:rsidRDefault="004F41B1" w:rsidP="004F41B1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06D303" w14:textId="77777777" w:rsidR="004F41B1" w:rsidRDefault="004F41B1" w:rsidP="004F41B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Area Comunicazione - Ufficio Stampa  </w:t>
      </w:r>
    </w:p>
    <w:p w14:paraId="7CD9DC8C" w14:textId="77777777" w:rsidR="004F41B1" w:rsidRDefault="004F41B1" w:rsidP="004F41B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4CEEEB7B" w14:textId="77777777" w:rsidR="004F41B1" w:rsidRDefault="004F41B1" w:rsidP="004F41B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04CCBB02" w14:textId="77777777" w:rsidR="004F41B1" w:rsidRDefault="00000000" w:rsidP="004F41B1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4F41B1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4F41B1">
        <w:rPr>
          <w:rFonts w:ascii="Arial" w:eastAsia="Arial" w:hAnsi="Arial" w:cs="Arial"/>
          <w:sz w:val="20"/>
          <w:szCs w:val="20"/>
        </w:rPr>
        <w:t>  </w:t>
      </w:r>
    </w:p>
    <w:p w14:paraId="69A30401" w14:textId="06517513" w:rsidR="00766BAD" w:rsidRPr="004F41B1" w:rsidRDefault="004F41B1" w:rsidP="004F41B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sectPr w:rsidR="00766BAD" w:rsidRPr="004F41B1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B788" w14:textId="77777777" w:rsidR="008009C7" w:rsidRDefault="008009C7" w:rsidP="00D06FF2">
      <w:r>
        <w:separator/>
      </w:r>
    </w:p>
  </w:endnote>
  <w:endnote w:type="continuationSeparator" w:id="0">
    <w:p w14:paraId="28F4E64F" w14:textId="77777777" w:rsidR="008009C7" w:rsidRDefault="008009C7" w:rsidP="00D06FF2">
      <w:r>
        <w:continuationSeparator/>
      </w:r>
    </w:p>
  </w:endnote>
  <w:endnote w:type="continuationNotice" w:id="1">
    <w:p w14:paraId="289B9BFE" w14:textId="77777777" w:rsidR="008009C7" w:rsidRDefault="00800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CDB2" w14:textId="77777777" w:rsidR="008009C7" w:rsidRDefault="008009C7" w:rsidP="00D06FF2">
      <w:r>
        <w:separator/>
      </w:r>
    </w:p>
  </w:footnote>
  <w:footnote w:type="continuationSeparator" w:id="0">
    <w:p w14:paraId="5C46F94C" w14:textId="77777777" w:rsidR="008009C7" w:rsidRDefault="008009C7" w:rsidP="00D06FF2">
      <w:r>
        <w:continuationSeparator/>
      </w:r>
    </w:p>
  </w:footnote>
  <w:footnote w:type="continuationNotice" w:id="1">
    <w:p w14:paraId="2C12DCC1" w14:textId="77777777" w:rsidR="008009C7" w:rsidRDefault="008009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2517">
    <w:abstractNumId w:val="0"/>
  </w:num>
  <w:num w:numId="2" w16cid:durableId="543568684">
    <w:abstractNumId w:val="2"/>
  </w:num>
  <w:num w:numId="3" w16cid:durableId="206571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45928"/>
    <w:rsid w:val="00075036"/>
    <w:rsid w:val="00094B15"/>
    <w:rsid w:val="000A6328"/>
    <w:rsid w:val="000B74C7"/>
    <w:rsid w:val="000C2734"/>
    <w:rsid w:val="000C3F23"/>
    <w:rsid w:val="000C66A5"/>
    <w:rsid w:val="000D2C05"/>
    <w:rsid w:val="00102277"/>
    <w:rsid w:val="00107007"/>
    <w:rsid w:val="001434CB"/>
    <w:rsid w:val="00144B76"/>
    <w:rsid w:val="00151FFF"/>
    <w:rsid w:val="001637C0"/>
    <w:rsid w:val="00170F1C"/>
    <w:rsid w:val="001900EB"/>
    <w:rsid w:val="00192D44"/>
    <w:rsid w:val="001A24F3"/>
    <w:rsid w:val="001C6C9E"/>
    <w:rsid w:val="001D1A81"/>
    <w:rsid w:val="001D719D"/>
    <w:rsid w:val="001F76A9"/>
    <w:rsid w:val="00202080"/>
    <w:rsid w:val="00232992"/>
    <w:rsid w:val="002329A5"/>
    <w:rsid w:val="0023472B"/>
    <w:rsid w:val="00236CA6"/>
    <w:rsid w:val="00241D5C"/>
    <w:rsid w:val="00261C23"/>
    <w:rsid w:val="00266D6A"/>
    <w:rsid w:val="002747EB"/>
    <w:rsid w:val="002A412D"/>
    <w:rsid w:val="002B4C93"/>
    <w:rsid w:val="002C54E8"/>
    <w:rsid w:val="002D362B"/>
    <w:rsid w:val="002E6EC2"/>
    <w:rsid w:val="002F5EB9"/>
    <w:rsid w:val="002F6CD3"/>
    <w:rsid w:val="00311D3F"/>
    <w:rsid w:val="0031323A"/>
    <w:rsid w:val="003236C9"/>
    <w:rsid w:val="0032567A"/>
    <w:rsid w:val="003277E6"/>
    <w:rsid w:val="00334D50"/>
    <w:rsid w:val="00336429"/>
    <w:rsid w:val="00344D00"/>
    <w:rsid w:val="0035649D"/>
    <w:rsid w:val="00370910"/>
    <w:rsid w:val="00377280"/>
    <w:rsid w:val="003E5A4C"/>
    <w:rsid w:val="003F476A"/>
    <w:rsid w:val="004124C3"/>
    <w:rsid w:val="00427495"/>
    <w:rsid w:val="004317DA"/>
    <w:rsid w:val="0044540F"/>
    <w:rsid w:val="004519C4"/>
    <w:rsid w:val="00451D93"/>
    <w:rsid w:val="00462743"/>
    <w:rsid w:val="004D0E85"/>
    <w:rsid w:val="004D2960"/>
    <w:rsid w:val="004F095E"/>
    <w:rsid w:val="004F41B1"/>
    <w:rsid w:val="00527881"/>
    <w:rsid w:val="00552B3B"/>
    <w:rsid w:val="005625A7"/>
    <w:rsid w:val="005821B2"/>
    <w:rsid w:val="005A3996"/>
    <w:rsid w:val="005A3AE8"/>
    <w:rsid w:val="00611484"/>
    <w:rsid w:val="0061632E"/>
    <w:rsid w:val="00626B4F"/>
    <w:rsid w:val="006852EC"/>
    <w:rsid w:val="006967C9"/>
    <w:rsid w:val="006A6565"/>
    <w:rsid w:val="006A671E"/>
    <w:rsid w:val="006B7FB9"/>
    <w:rsid w:val="0071669A"/>
    <w:rsid w:val="0073165E"/>
    <w:rsid w:val="00731E6B"/>
    <w:rsid w:val="00763CB5"/>
    <w:rsid w:val="00766BAD"/>
    <w:rsid w:val="00771134"/>
    <w:rsid w:val="007816B0"/>
    <w:rsid w:val="00790055"/>
    <w:rsid w:val="007946EF"/>
    <w:rsid w:val="007965A0"/>
    <w:rsid w:val="007B0BF0"/>
    <w:rsid w:val="007F13DC"/>
    <w:rsid w:val="008009C7"/>
    <w:rsid w:val="00805AD1"/>
    <w:rsid w:val="0082325A"/>
    <w:rsid w:val="00837884"/>
    <w:rsid w:val="00842FAE"/>
    <w:rsid w:val="008523C8"/>
    <w:rsid w:val="00897296"/>
    <w:rsid w:val="008974BD"/>
    <w:rsid w:val="008B1793"/>
    <w:rsid w:val="008E2D8E"/>
    <w:rsid w:val="008E6E44"/>
    <w:rsid w:val="008F2CC6"/>
    <w:rsid w:val="00935337"/>
    <w:rsid w:val="00943154"/>
    <w:rsid w:val="00954DBA"/>
    <w:rsid w:val="00955E02"/>
    <w:rsid w:val="00963194"/>
    <w:rsid w:val="00981141"/>
    <w:rsid w:val="00986FDE"/>
    <w:rsid w:val="009921E9"/>
    <w:rsid w:val="009B0548"/>
    <w:rsid w:val="009B19A2"/>
    <w:rsid w:val="009C22BF"/>
    <w:rsid w:val="009C60FB"/>
    <w:rsid w:val="009F10C2"/>
    <w:rsid w:val="009F176E"/>
    <w:rsid w:val="009F6465"/>
    <w:rsid w:val="00A052F7"/>
    <w:rsid w:val="00A436AC"/>
    <w:rsid w:val="00A70799"/>
    <w:rsid w:val="00A971F1"/>
    <w:rsid w:val="00AA6638"/>
    <w:rsid w:val="00AB2B97"/>
    <w:rsid w:val="00AB5591"/>
    <w:rsid w:val="00AB7C66"/>
    <w:rsid w:val="00AD3BDE"/>
    <w:rsid w:val="00AE2E6E"/>
    <w:rsid w:val="00B1002C"/>
    <w:rsid w:val="00B15B69"/>
    <w:rsid w:val="00B411AB"/>
    <w:rsid w:val="00B42772"/>
    <w:rsid w:val="00B429D9"/>
    <w:rsid w:val="00B76F1C"/>
    <w:rsid w:val="00B805E5"/>
    <w:rsid w:val="00B8760B"/>
    <w:rsid w:val="00BC303A"/>
    <w:rsid w:val="00BD172F"/>
    <w:rsid w:val="00BD4D6C"/>
    <w:rsid w:val="00BD632A"/>
    <w:rsid w:val="00BF3D09"/>
    <w:rsid w:val="00C16829"/>
    <w:rsid w:val="00C6628B"/>
    <w:rsid w:val="00C66B3B"/>
    <w:rsid w:val="00CA15EA"/>
    <w:rsid w:val="00CA3D09"/>
    <w:rsid w:val="00CA756C"/>
    <w:rsid w:val="00CB1DEC"/>
    <w:rsid w:val="00CB6145"/>
    <w:rsid w:val="00CC2284"/>
    <w:rsid w:val="00CC4DB5"/>
    <w:rsid w:val="00CE0F18"/>
    <w:rsid w:val="00CF7780"/>
    <w:rsid w:val="00D06FF2"/>
    <w:rsid w:val="00D23779"/>
    <w:rsid w:val="00D35006"/>
    <w:rsid w:val="00D74F19"/>
    <w:rsid w:val="00D75663"/>
    <w:rsid w:val="00D90832"/>
    <w:rsid w:val="00D93F5F"/>
    <w:rsid w:val="00DA41BF"/>
    <w:rsid w:val="00E028C1"/>
    <w:rsid w:val="00E33720"/>
    <w:rsid w:val="00E5105D"/>
    <w:rsid w:val="00E5541A"/>
    <w:rsid w:val="00E6497D"/>
    <w:rsid w:val="00E758B9"/>
    <w:rsid w:val="00E81BC8"/>
    <w:rsid w:val="00EA1C2B"/>
    <w:rsid w:val="00EA56BF"/>
    <w:rsid w:val="00EB3042"/>
    <w:rsid w:val="00EC3C70"/>
    <w:rsid w:val="00ED5A5C"/>
    <w:rsid w:val="00EE6623"/>
    <w:rsid w:val="00EF6A5B"/>
    <w:rsid w:val="00F061FD"/>
    <w:rsid w:val="00F1396D"/>
    <w:rsid w:val="00F255C0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rsid w:val="00B805E5"/>
  </w:style>
  <w:style w:type="paragraph" w:customStyle="1" w:styleId="xxxmsonormal">
    <w:name w:val="x_x_x_msonormal"/>
    <w:basedOn w:val="Normale"/>
    <w:rsid w:val="00EB30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4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8</cp:revision>
  <dcterms:created xsi:type="dcterms:W3CDTF">2022-07-14T10:34:00Z</dcterms:created>
  <dcterms:modified xsi:type="dcterms:W3CDTF">2022-07-14T13:36:00Z</dcterms:modified>
</cp:coreProperties>
</file>