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8F1D" w14:textId="0E238B20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5D2D9A03" w:rsidR="00C64CD9" w:rsidRPr="00AE7D9B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E7D9B">
        <w:rPr>
          <w:rFonts w:ascii="Arial" w:hAnsi="Arial" w:cs="Arial"/>
          <w:sz w:val="20"/>
          <w:szCs w:val="20"/>
        </w:rPr>
        <w:t>a. 20</w:t>
      </w:r>
      <w:r w:rsidR="00446C5D" w:rsidRPr="00AE7D9B">
        <w:rPr>
          <w:rFonts w:ascii="Arial" w:hAnsi="Arial" w:cs="Arial"/>
          <w:sz w:val="20"/>
          <w:szCs w:val="20"/>
        </w:rPr>
        <w:t>20</w:t>
      </w:r>
    </w:p>
    <w:p w14:paraId="34C5E1C8" w14:textId="71170532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E7D9B">
        <w:rPr>
          <w:rFonts w:ascii="Arial" w:hAnsi="Arial" w:cs="Arial"/>
          <w:sz w:val="20"/>
          <w:szCs w:val="20"/>
        </w:rPr>
        <w:t>V</w:t>
      </w:r>
      <w:r w:rsidR="0078429B" w:rsidRPr="00AE7D9B">
        <w:rPr>
          <w:rFonts w:ascii="Arial" w:hAnsi="Arial" w:cs="Arial"/>
          <w:sz w:val="20"/>
          <w:szCs w:val="20"/>
        </w:rPr>
        <w:t>erona</w:t>
      </w:r>
      <w:r w:rsidRPr="00AE7D9B">
        <w:rPr>
          <w:rFonts w:ascii="Arial" w:hAnsi="Arial" w:cs="Arial"/>
          <w:sz w:val="20"/>
          <w:szCs w:val="20"/>
        </w:rPr>
        <w:t>,</w:t>
      </w:r>
      <w:r w:rsidR="00AE7D9B" w:rsidRPr="00AE7D9B">
        <w:rPr>
          <w:rFonts w:ascii="Arial" w:hAnsi="Arial" w:cs="Arial"/>
          <w:sz w:val="20"/>
          <w:szCs w:val="20"/>
        </w:rPr>
        <w:t xml:space="preserve"> Genova</w:t>
      </w:r>
      <w:r w:rsidRPr="00AE7D9B">
        <w:rPr>
          <w:rFonts w:ascii="Arial" w:hAnsi="Arial" w:cs="Arial"/>
          <w:sz w:val="20"/>
          <w:szCs w:val="20"/>
        </w:rPr>
        <w:t xml:space="preserve"> </w:t>
      </w:r>
      <w:r w:rsidR="00AE7D9B" w:rsidRPr="00AE7D9B">
        <w:rPr>
          <w:rFonts w:ascii="Arial" w:hAnsi="Arial" w:cs="Arial"/>
          <w:sz w:val="20"/>
          <w:szCs w:val="20"/>
        </w:rPr>
        <w:t>21</w:t>
      </w:r>
      <w:r w:rsidR="003924F1" w:rsidRPr="00AE7D9B">
        <w:rPr>
          <w:rFonts w:ascii="Arial" w:hAnsi="Arial" w:cs="Arial"/>
          <w:sz w:val="20"/>
          <w:szCs w:val="20"/>
        </w:rPr>
        <w:t xml:space="preserve"> luglio</w:t>
      </w:r>
      <w:r w:rsidR="00446C5D" w:rsidRPr="00AE7D9B">
        <w:rPr>
          <w:rFonts w:ascii="Arial" w:hAnsi="Arial" w:cs="Arial"/>
          <w:sz w:val="20"/>
          <w:szCs w:val="20"/>
        </w:rPr>
        <w:t xml:space="preserve"> 2020</w:t>
      </w:r>
    </w:p>
    <w:p w14:paraId="267383F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1D14F09C" w14:textId="0D33EEF4" w:rsidR="003924F1" w:rsidRPr="003924F1" w:rsidRDefault="003924F1" w:rsidP="003924F1">
      <w:pPr>
        <w:jc w:val="center"/>
        <w:rPr>
          <w:rFonts w:ascii="Arial" w:hAnsi="Arial" w:cs="Arial"/>
          <w:b/>
          <w:sz w:val="32"/>
          <w:szCs w:val="36"/>
        </w:rPr>
      </w:pPr>
      <w:r w:rsidRPr="003924F1">
        <w:rPr>
          <w:rFonts w:ascii="Arial" w:hAnsi="Arial" w:cs="Arial"/>
          <w:b/>
          <w:sz w:val="32"/>
          <w:szCs w:val="36"/>
        </w:rPr>
        <w:t xml:space="preserve">Intelligenza artificiale e Covid-19: la sfida del visual social </w:t>
      </w:r>
      <w:proofErr w:type="spellStart"/>
      <w:r w:rsidRPr="003924F1">
        <w:rPr>
          <w:rFonts w:ascii="Arial" w:hAnsi="Arial" w:cs="Arial"/>
          <w:b/>
          <w:sz w:val="32"/>
          <w:szCs w:val="36"/>
        </w:rPr>
        <w:t>distancing</w:t>
      </w:r>
      <w:proofErr w:type="spellEnd"/>
    </w:p>
    <w:p w14:paraId="042C9D9A" w14:textId="77777777" w:rsidR="003924F1" w:rsidRDefault="003924F1" w:rsidP="00446C5D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79B57541" w14:textId="65A9B6D5" w:rsidR="00D906A3" w:rsidRDefault="003924F1" w:rsidP="00442ACC">
      <w:pPr>
        <w:jc w:val="center"/>
        <w:rPr>
          <w:rFonts w:ascii="Arial" w:eastAsia="Times New Roman" w:hAnsi="Arial" w:cs="Arial"/>
          <w:sz w:val="22"/>
          <w:szCs w:val="22"/>
        </w:rPr>
      </w:pPr>
      <w:r w:rsidRPr="003924F1">
        <w:rPr>
          <w:rFonts w:ascii="Arial" w:eastAsia="Times New Roman" w:hAnsi="Arial" w:cs="Arial"/>
          <w:sz w:val="22"/>
          <w:szCs w:val="22"/>
        </w:rPr>
        <w:t>Pubblicato su</w:t>
      </w:r>
      <w:r w:rsidR="00DF6D9C">
        <w:rPr>
          <w:rFonts w:ascii="Arial" w:eastAsia="Times New Roman" w:hAnsi="Arial" w:cs="Arial"/>
          <w:sz w:val="22"/>
          <w:szCs w:val="22"/>
        </w:rPr>
        <w:t xml:space="preserve">lla rivista scientifica </w:t>
      </w:r>
      <w:r w:rsidR="00D906A3">
        <w:rPr>
          <w:rFonts w:ascii="Arial" w:eastAsia="Times New Roman" w:hAnsi="Arial" w:cs="Arial"/>
          <w:sz w:val="22"/>
          <w:szCs w:val="22"/>
        </w:rPr>
        <w:t>“</w:t>
      </w:r>
      <w:r w:rsidRPr="003924F1">
        <w:rPr>
          <w:rFonts w:ascii="Arial" w:eastAsia="Times New Roman" w:hAnsi="Arial" w:cs="Arial"/>
          <w:sz w:val="22"/>
          <w:szCs w:val="22"/>
        </w:rPr>
        <w:t>IEEE Access</w:t>
      </w:r>
      <w:r w:rsidR="00D906A3">
        <w:rPr>
          <w:rFonts w:ascii="Arial" w:eastAsia="Times New Roman" w:hAnsi="Arial" w:cs="Arial"/>
          <w:sz w:val="22"/>
          <w:szCs w:val="22"/>
        </w:rPr>
        <w:t>”</w:t>
      </w:r>
      <w:r w:rsidRPr="003924F1">
        <w:rPr>
          <w:rFonts w:ascii="Arial" w:eastAsia="Times New Roman" w:hAnsi="Arial" w:cs="Arial"/>
          <w:sz w:val="22"/>
          <w:szCs w:val="22"/>
        </w:rPr>
        <w:t xml:space="preserve"> un</w:t>
      </w:r>
      <w:r w:rsidR="004E4823">
        <w:rPr>
          <w:rFonts w:ascii="Arial" w:eastAsia="Times New Roman" w:hAnsi="Arial" w:cs="Arial"/>
          <w:sz w:val="22"/>
          <w:szCs w:val="22"/>
        </w:rPr>
        <w:t xml:space="preserve">o studio </w:t>
      </w:r>
      <w:r w:rsidR="009A7E1F">
        <w:rPr>
          <w:rFonts w:ascii="Arial" w:eastAsia="Times New Roman" w:hAnsi="Arial" w:cs="Arial"/>
          <w:sz w:val="22"/>
          <w:szCs w:val="22"/>
        </w:rPr>
        <w:t xml:space="preserve">realizzato da una collaborazione tra Istituto Italiano di Tecnologia (IIT) e Università </w:t>
      </w:r>
      <w:r w:rsidR="00D906A3">
        <w:rPr>
          <w:rFonts w:ascii="Arial" w:eastAsia="Times New Roman" w:hAnsi="Arial" w:cs="Arial"/>
          <w:sz w:val="22"/>
          <w:szCs w:val="22"/>
        </w:rPr>
        <w:t xml:space="preserve">di Verona </w:t>
      </w:r>
    </w:p>
    <w:p w14:paraId="04F68482" w14:textId="77777777" w:rsidR="00442ACC" w:rsidRDefault="00442ACC" w:rsidP="00A200FB">
      <w:pPr>
        <w:rPr>
          <w:rFonts w:ascii="Arial" w:eastAsia="Times New Roman" w:hAnsi="Arial" w:cs="Arial"/>
          <w:sz w:val="22"/>
          <w:szCs w:val="22"/>
        </w:rPr>
      </w:pPr>
    </w:p>
    <w:p w14:paraId="0D86D1FE" w14:textId="77777777" w:rsidR="009F6F7A" w:rsidRPr="00A540EF" w:rsidRDefault="009F6F7A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2CF4E0D" w14:textId="32E8FB27" w:rsidR="00D906A3" w:rsidRDefault="004E113A" w:rsidP="00D906A3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 w:rsidRPr="004E113A">
        <w:rPr>
          <w:rFonts w:ascii="Arial" w:eastAsia="Times New Roman" w:hAnsi="Arial" w:cs="Arial"/>
          <w:b/>
          <w:bCs/>
        </w:rPr>
        <w:t xml:space="preserve">Il mantenimento della distanza fisica </w:t>
      </w:r>
      <w:r w:rsidR="00F35034">
        <w:rPr>
          <w:rFonts w:ascii="Arial" w:eastAsia="Times New Roman" w:hAnsi="Arial" w:cs="Arial"/>
          <w:b/>
          <w:bCs/>
        </w:rPr>
        <w:t>si è rivelato</w:t>
      </w:r>
      <w:r w:rsidRPr="004E113A">
        <w:rPr>
          <w:rFonts w:ascii="Arial" w:eastAsia="Times New Roman" w:hAnsi="Arial" w:cs="Arial"/>
          <w:b/>
          <w:bCs/>
        </w:rPr>
        <w:t xml:space="preserve"> una delle misure più efficaci nel contenimento della pandemia da Covid-19. Monitorare il rispetto di tale misura precauzionale sta diventando fondamentale per limitare il meno possibile la mobilità degli individui senza tuttavia esporre la società a ulteriori contagi. </w:t>
      </w:r>
      <w:r w:rsidR="00F35034">
        <w:rPr>
          <w:rFonts w:ascii="Arial" w:eastAsia="Times New Roman" w:hAnsi="Arial" w:cs="Arial"/>
          <w:b/>
          <w:bCs/>
        </w:rPr>
        <w:t>In questo contesto, u</w:t>
      </w:r>
      <w:r w:rsidR="00A540EF" w:rsidRPr="004E113A">
        <w:rPr>
          <w:rFonts w:ascii="Arial" w:eastAsia="Times New Roman" w:hAnsi="Arial" w:cs="Arial"/>
          <w:b/>
          <w:bCs/>
        </w:rPr>
        <w:t>na nuova sfida per l’intelligenza artificiale</w:t>
      </w:r>
      <w:r>
        <w:rPr>
          <w:rFonts w:ascii="Arial" w:eastAsia="Times New Roman" w:hAnsi="Arial" w:cs="Arial"/>
          <w:b/>
          <w:bCs/>
        </w:rPr>
        <w:t xml:space="preserve"> è il</w:t>
      </w:r>
      <w:r w:rsidR="00A540EF">
        <w:rPr>
          <w:rFonts w:ascii="Arial" w:eastAsia="Times New Roman" w:hAnsi="Arial" w:cs="Arial"/>
          <w:b/>
          <w:bCs/>
        </w:rPr>
        <w:t xml:space="preserve"> visual social </w:t>
      </w:r>
      <w:proofErr w:type="spellStart"/>
      <w:r w:rsidR="00A540EF">
        <w:rPr>
          <w:rFonts w:ascii="Arial" w:eastAsia="Times New Roman" w:hAnsi="Arial" w:cs="Arial"/>
          <w:b/>
          <w:bCs/>
        </w:rPr>
        <w:t>distancing</w:t>
      </w:r>
      <w:proofErr w:type="spellEnd"/>
      <w:r w:rsidR="00A540EF">
        <w:rPr>
          <w:rFonts w:ascii="Arial" w:eastAsia="Times New Roman" w:hAnsi="Arial" w:cs="Arial"/>
          <w:b/>
          <w:bCs/>
        </w:rPr>
        <w:t xml:space="preserve">, </w:t>
      </w:r>
      <w:r w:rsidR="00F35034">
        <w:rPr>
          <w:rFonts w:ascii="Arial" w:eastAsia="Times New Roman" w:hAnsi="Arial" w:cs="Arial"/>
          <w:b/>
          <w:bCs/>
        </w:rPr>
        <w:t xml:space="preserve">ossia la </w:t>
      </w:r>
      <w:r w:rsidR="00F35034" w:rsidRPr="00F35034">
        <w:rPr>
          <w:rFonts w:ascii="Arial" w:eastAsia="Times New Roman" w:hAnsi="Arial" w:cs="Arial"/>
          <w:b/>
          <w:bCs/>
        </w:rPr>
        <w:t>misurazione automatica, a partire da una immagine acquisita da una videocamera o fotocamera, della distanza interpersonale con una caratterizzazione della relazione sociale</w:t>
      </w:r>
      <w:r w:rsidR="00F35034">
        <w:rPr>
          <w:rFonts w:ascii="Arial" w:eastAsia="Times New Roman" w:hAnsi="Arial" w:cs="Arial"/>
          <w:b/>
          <w:bCs/>
        </w:rPr>
        <w:t xml:space="preserve">. Il problema del visual social </w:t>
      </w:r>
      <w:proofErr w:type="spellStart"/>
      <w:r w:rsidR="00F35034">
        <w:rPr>
          <w:rFonts w:ascii="Arial" w:eastAsia="Times New Roman" w:hAnsi="Arial" w:cs="Arial"/>
          <w:b/>
          <w:bCs/>
        </w:rPr>
        <w:t>distancing</w:t>
      </w:r>
      <w:proofErr w:type="spellEnd"/>
      <w:r w:rsidR="00F35034">
        <w:rPr>
          <w:rFonts w:ascii="Arial" w:eastAsia="Times New Roman" w:hAnsi="Arial" w:cs="Arial"/>
          <w:b/>
          <w:bCs/>
        </w:rPr>
        <w:t xml:space="preserve"> è al centro</w:t>
      </w:r>
      <w:r w:rsidR="00A540EF">
        <w:rPr>
          <w:rFonts w:ascii="Arial" w:eastAsia="Times New Roman" w:hAnsi="Arial" w:cs="Arial"/>
          <w:b/>
          <w:bCs/>
        </w:rPr>
        <w:t xml:space="preserve"> dello studio condotto da un team di</w:t>
      </w:r>
      <w:r w:rsidR="00A540EF" w:rsidRPr="00A540EF">
        <w:rPr>
          <w:rFonts w:ascii="Arial" w:eastAsia="Times New Roman" w:hAnsi="Arial" w:cs="Arial"/>
          <w:b/>
          <w:bCs/>
        </w:rPr>
        <w:t xml:space="preserve"> ricercatori dell’</w:t>
      </w:r>
      <w:r w:rsidR="00A540EF">
        <w:rPr>
          <w:rFonts w:ascii="Arial" w:eastAsia="Times New Roman" w:hAnsi="Arial" w:cs="Arial"/>
          <w:b/>
          <w:bCs/>
        </w:rPr>
        <w:t>Istituto i</w:t>
      </w:r>
      <w:r w:rsidR="00A540EF" w:rsidRPr="00A540EF">
        <w:rPr>
          <w:rFonts w:ascii="Arial" w:eastAsia="Times New Roman" w:hAnsi="Arial" w:cs="Arial"/>
          <w:b/>
          <w:bCs/>
        </w:rPr>
        <w:t>taliano di Tecnologia</w:t>
      </w:r>
      <w:r w:rsidR="00A540EF">
        <w:rPr>
          <w:rFonts w:ascii="Arial" w:eastAsia="Times New Roman" w:hAnsi="Arial" w:cs="Arial"/>
          <w:b/>
          <w:bCs/>
        </w:rPr>
        <w:t>, dell’u</w:t>
      </w:r>
      <w:r w:rsidR="00A540EF" w:rsidRPr="00A540EF">
        <w:rPr>
          <w:rFonts w:ascii="Arial" w:eastAsia="Times New Roman" w:hAnsi="Arial" w:cs="Arial"/>
          <w:b/>
          <w:bCs/>
        </w:rPr>
        <w:t>niversità di Verona e dell’</w:t>
      </w:r>
      <w:r w:rsidR="00A540EF">
        <w:rPr>
          <w:rFonts w:ascii="Arial" w:eastAsia="Times New Roman" w:hAnsi="Arial" w:cs="Arial"/>
          <w:b/>
          <w:bCs/>
        </w:rPr>
        <w:t>università di Glasgow, in</w:t>
      </w:r>
      <w:r w:rsidR="00A540EF" w:rsidRPr="00A540EF">
        <w:rPr>
          <w:rFonts w:ascii="Arial" w:eastAsia="Times New Roman" w:hAnsi="Arial" w:cs="Arial"/>
          <w:b/>
          <w:bCs/>
        </w:rPr>
        <w:t xml:space="preserve">sieme </w:t>
      </w:r>
      <w:r w:rsidR="00A540EF">
        <w:rPr>
          <w:rFonts w:ascii="Arial" w:eastAsia="Times New Roman" w:hAnsi="Arial" w:cs="Arial"/>
          <w:b/>
          <w:bCs/>
        </w:rPr>
        <w:t>a</w:t>
      </w:r>
      <w:r w:rsidR="00A540EF" w:rsidRPr="00A540E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A540EF" w:rsidRPr="00A540EF">
        <w:rPr>
          <w:rFonts w:ascii="Arial" w:eastAsia="Times New Roman" w:hAnsi="Arial" w:cs="Arial"/>
          <w:b/>
          <w:bCs/>
        </w:rPr>
        <w:t>Humatics</w:t>
      </w:r>
      <w:proofErr w:type="spellEnd"/>
      <w:r w:rsidR="00A540EF" w:rsidRPr="00A540EF">
        <w:rPr>
          <w:rFonts w:ascii="Arial" w:eastAsia="Times New Roman" w:hAnsi="Arial" w:cs="Arial"/>
          <w:b/>
          <w:bCs/>
        </w:rPr>
        <w:t>,</w:t>
      </w:r>
      <w:r w:rsidR="00A540EF">
        <w:rPr>
          <w:rFonts w:ascii="Arial" w:eastAsia="Times New Roman" w:hAnsi="Arial" w:cs="Arial"/>
          <w:b/>
          <w:bCs/>
        </w:rPr>
        <w:t xml:space="preserve"> spin-off dell’ateneo scaligera specializzata in sistemi di machine learning.</w:t>
      </w:r>
    </w:p>
    <w:p w14:paraId="2EF7E368" w14:textId="76DBD742" w:rsidR="00AE7D9B" w:rsidRDefault="00AE7D9B" w:rsidP="00D906A3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6ADDEDF1" w14:textId="083205E3" w:rsidR="00AE7D9B" w:rsidRDefault="00AE7D9B" w:rsidP="00D906A3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Foto: </w:t>
      </w:r>
      <w:hyperlink r:id="rId6" w:history="1">
        <w:r w:rsidRPr="006558B2">
          <w:rPr>
            <w:rStyle w:val="Collegamentoipertestuale"/>
            <w:rFonts w:ascii="Arial" w:eastAsia="Times New Roman" w:hAnsi="Arial" w:cs="Arial"/>
            <w:b/>
            <w:bCs/>
          </w:rPr>
          <w:t>https://we.tl/t-xqGTEJUG3H</w:t>
        </w:r>
      </w:hyperlink>
    </w:p>
    <w:p w14:paraId="4489AF48" w14:textId="77777777" w:rsidR="00A540EF" w:rsidRDefault="00A540EF" w:rsidP="00D906A3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7EF7B2DC" w14:textId="2B4958E2" w:rsidR="00A540EF" w:rsidRPr="009A7E1F" w:rsidRDefault="00442ACC" w:rsidP="00D906A3">
      <w:pPr>
        <w:spacing w:line="276" w:lineRule="auto"/>
        <w:jc w:val="both"/>
        <w:rPr>
          <w:rFonts w:ascii="Arial" w:eastAsia="Times New Roman" w:hAnsi="Arial" w:cs="Arial"/>
          <w:b/>
        </w:rPr>
      </w:pPr>
      <w:r w:rsidRPr="009A7E1F">
        <w:rPr>
          <w:rFonts w:ascii="Arial" w:eastAsia="Times New Roman" w:hAnsi="Arial" w:cs="Arial"/>
          <w:b/>
        </w:rPr>
        <w:t>Nell</w:t>
      </w:r>
      <w:r w:rsidR="00A540EF" w:rsidRPr="009A7E1F">
        <w:rPr>
          <w:rFonts w:ascii="Arial" w:eastAsia="Times New Roman" w:hAnsi="Arial" w:cs="Arial"/>
          <w:b/>
        </w:rPr>
        <w:t>a ricerca</w:t>
      </w:r>
      <w:r w:rsidRPr="009A7E1F">
        <w:rPr>
          <w:rFonts w:ascii="Arial" w:eastAsia="Times New Roman" w:hAnsi="Arial" w:cs="Arial"/>
          <w:b/>
        </w:rPr>
        <w:t xml:space="preserve"> “</w:t>
      </w:r>
      <w:hyperlink r:id="rId7" w:history="1">
        <w:r w:rsidRPr="009A7E1F">
          <w:rPr>
            <w:rStyle w:val="Collegamentoipertestuale"/>
            <w:rFonts w:ascii="Arial" w:hAnsi="Arial" w:cs="Arial"/>
            <w:b/>
          </w:rPr>
          <w:t xml:space="preserve">The visual social </w:t>
        </w:r>
        <w:proofErr w:type="spellStart"/>
        <w:r w:rsidRPr="009A7E1F">
          <w:rPr>
            <w:rStyle w:val="Collegamentoipertestuale"/>
            <w:rFonts w:ascii="Arial" w:hAnsi="Arial" w:cs="Arial"/>
            <w:b/>
          </w:rPr>
          <w:t>distancing</w:t>
        </w:r>
        <w:proofErr w:type="spellEnd"/>
        <w:r w:rsidRPr="009A7E1F">
          <w:rPr>
            <w:rStyle w:val="Collegamentoipertestuale"/>
            <w:rFonts w:ascii="Arial" w:hAnsi="Arial" w:cs="Arial"/>
            <w:b/>
          </w:rPr>
          <w:t xml:space="preserve"> </w:t>
        </w:r>
        <w:proofErr w:type="spellStart"/>
        <w:r w:rsidRPr="009A7E1F">
          <w:rPr>
            <w:rStyle w:val="Collegamentoipertestuale"/>
            <w:rFonts w:ascii="Arial" w:hAnsi="Arial" w:cs="Arial"/>
            <w:b/>
          </w:rPr>
          <w:t>problem</w:t>
        </w:r>
        <w:proofErr w:type="spellEnd"/>
      </w:hyperlink>
      <w:r w:rsidRPr="009A7E1F">
        <w:rPr>
          <w:rFonts w:ascii="Arial" w:hAnsi="Arial" w:cs="Arial"/>
          <w:b/>
        </w:rPr>
        <w:t>”</w:t>
      </w:r>
      <w:r w:rsidRPr="009A7E1F">
        <w:rPr>
          <w:rFonts w:ascii="Arial" w:eastAsia="Times New Roman" w:hAnsi="Arial" w:cs="Arial"/>
          <w:b/>
        </w:rPr>
        <w:t xml:space="preserve">, </w:t>
      </w:r>
      <w:r w:rsidR="00A540EF" w:rsidRPr="009A7E1F">
        <w:rPr>
          <w:rFonts w:ascii="Arial" w:eastAsia="Times New Roman" w:hAnsi="Arial" w:cs="Arial"/>
          <w:b/>
        </w:rPr>
        <w:t xml:space="preserve">pubblicata nella rivista scientifica “IEEE Access”, </w:t>
      </w:r>
      <w:r w:rsidRPr="009A7E1F">
        <w:rPr>
          <w:rFonts w:ascii="Arial" w:eastAsia="Times New Roman" w:hAnsi="Arial" w:cs="Arial"/>
          <w:b/>
        </w:rPr>
        <w:t xml:space="preserve">per la prima volta è stata tracciata la strada che dovrà seguire la ricerca nel campo della </w:t>
      </w:r>
      <w:proofErr w:type="spellStart"/>
      <w:r w:rsidRPr="009A7E1F">
        <w:rPr>
          <w:rFonts w:ascii="Arial" w:eastAsia="Times New Roman" w:hAnsi="Arial" w:cs="Arial"/>
          <w:b/>
        </w:rPr>
        <w:t>vision</w:t>
      </w:r>
      <w:proofErr w:type="spellEnd"/>
      <w:r w:rsidRPr="009A7E1F">
        <w:rPr>
          <w:rFonts w:ascii="Arial" w:eastAsia="Times New Roman" w:hAnsi="Arial" w:cs="Arial"/>
          <w:b/>
        </w:rPr>
        <w:t xml:space="preserve"> computerizzata, per arrivare a strumenti in grado di supportare l’essere umano nel compito di monitorare il rispetto delle norme di distanziamento.</w:t>
      </w:r>
      <w:r w:rsidR="00CD1B65" w:rsidRPr="009A7E1F">
        <w:rPr>
          <w:rFonts w:ascii="Arial" w:eastAsia="Times New Roman" w:hAnsi="Arial" w:cs="Arial"/>
          <w:b/>
        </w:rPr>
        <w:t xml:space="preserve"> </w:t>
      </w:r>
    </w:p>
    <w:p w14:paraId="71456744" w14:textId="77777777" w:rsidR="004E113A" w:rsidRDefault="004E113A" w:rsidP="004E113A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14:paraId="18228E39" w14:textId="6D321519" w:rsidR="004E113A" w:rsidRDefault="004E113A" w:rsidP="004E113A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4E113A">
        <w:rPr>
          <w:rFonts w:ascii="Arial" w:eastAsia="Times New Roman" w:hAnsi="Arial" w:cs="Arial"/>
          <w:bCs/>
        </w:rPr>
        <w:t>Sviluppare tecnologie in grado di supportarci nella comprensione delle dinamiche legate alla creazione di assembramenti o ai movimenti delle persone negli spazi pubblici e privati, per modificarli ad hoc e consentire il libero movimento dei cittadini, minimizzando i rischi sanitari, è diventato cruciale.</w:t>
      </w:r>
      <w:r w:rsidR="00F35034">
        <w:rPr>
          <w:rFonts w:ascii="Arial" w:eastAsia="Times New Roman" w:hAnsi="Arial" w:cs="Arial"/>
          <w:bCs/>
        </w:rPr>
        <w:t xml:space="preserve"> </w:t>
      </w:r>
      <w:r w:rsidRPr="004E113A">
        <w:rPr>
          <w:rFonts w:ascii="Arial" w:eastAsia="Times New Roman" w:hAnsi="Arial" w:cs="Arial"/>
          <w:bCs/>
        </w:rPr>
        <w:t>In questa pubblicazione viene introdott</w:t>
      </w:r>
      <w:r w:rsidR="00F35034">
        <w:rPr>
          <w:rFonts w:ascii="Arial" w:eastAsia="Times New Roman" w:hAnsi="Arial" w:cs="Arial"/>
          <w:bCs/>
        </w:rPr>
        <w:t>o</w:t>
      </w:r>
      <w:r w:rsidRPr="004E113A">
        <w:rPr>
          <w:rFonts w:ascii="Arial" w:eastAsia="Times New Roman" w:hAnsi="Arial" w:cs="Arial"/>
          <w:bCs/>
        </w:rPr>
        <w:t xml:space="preserve"> per la prima volta il problema del </w:t>
      </w:r>
      <w:r w:rsidR="00F35034">
        <w:rPr>
          <w:rFonts w:ascii="Arial" w:eastAsia="Times New Roman" w:hAnsi="Arial" w:cs="Arial"/>
          <w:bCs/>
        </w:rPr>
        <w:t>v</w:t>
      </w:r>
      <w:r w:rsidRPr="004E113A">
        <w:rPr>
          <w:rFonts w:ascii="Arial" w:eastAsia="Times New Roman" w:hAnsi="Arial" w:cs="Arial"/>
          <w:bCs/>
        </w:rPr>
        <w:t xml:space="preserve">isual </w:t>
      </w:r>
      <w:r w:rsidR="00F35034">
        <w:rPr>
          <w:rFonts w:ascii="Arial" w:eastAsia="Times New Roman" w:hAnsi="Arial" w:cs="Arial"/>
          <w:bCs/>
        </w:rPr>
        <w:t>s</w:t>
      </w:r>
      <w:r w:rsidRPr="004E113A">
        <w:rPr>
          <w:rFonts w:ascii="Arial" w:eastAsia="Times New Roman" w:hAnsi="Arial" w:cs="Arial"/>
          <w:bCs/>
        </w:rPr>
        <w:t xml:space="preserve">ocial </w:t>
      </w:r>
      <w:proofErr w:type="spellStart"/>
      <w:r w:rsidR="00F35034">
        <w:rPr>
          <w:rFonts w:ascii="Arial" w:eastAsia="Times New Roman" w:hAnsi="Arial" w:cs="Arial"/>
          <w:bCs/>
        </w:rPr>
        <w:t>d</w:t>
      </w:r>
      <w:r w:rsidRPr="004E113A">
        <w:rPr>
          <w:rFonts w:ascii="Arial" w:eastAsia="Times New Roman" w:hAnsi="Arial" w:cs="Arial"/>
          <w:bCs/>
        </w:rPr>
        <w:t>istancing</w:t>
      </w:r>
      <w:proofErr w:type="spellEnd"/>
      <w:r w:rsidR="00F35034">
        <w:rPr>
          <w:rFonts w:ascii="Arial" w:eastAsia="Times New Roman" w:hAnsi="Arial" w:cs="Arial"/>
          <w:bCs/>
        </w:rPr>
        <w:t xml:space="preserve">, quale misura fondamentale per </w:t>
      </w:r>
      <w:r w:rsidRPr="004E113A">
        <w:rPr>
          <w:rFonts w:ascii="Arial" w:eastAsia="Times New Roman" w:hAnsi="Arial" w:cs="Arial"/>
          <w:bCs/>
        </w:rPr>
        <w:t xml:space="preserve">il monitoraggio non invasivo e </w:t>
      </w:r>
      <w:r w:rsidR="00F35034">
        <w:rPr>
          <w:rFonts w:ascii="Arial" w:eastAsia="Times New Roman" w:hAnsi="Arial" w:cs="Arial"/>
          <w:bCs/>
        </w:rPr>
        <w:t>rispettoso</w:t>
      </w:r>
      <w:r w:rsidRPr="004E113A">
        <w:rPr>
          <w:rFonts w:ascii="Arial" w:eastAsia="Times New Roman" w:hAnsi="Arial" w:cs="Arial"/>
          <w:bCs/>
        </w:rPr>
        <w:t xml:space="preserve"> della privacy </w:t>
      </w:r>
      <w:r w:rsidR="00F35034">
        <w:rPr>
          <w:rFonts w:ascii="Arial" w:eastAsia="Times New Roman" w:hAnsi="Arial" w:cs="Arial"/>
          <w:bCs/>
        </w:rPr>
        <w:t xml:space="preserve">ai fini del </w:t>
      </w:r>
      <w:r w:rsidR="00A200FB">
        <w:rPr>
          <w:rFonts w:ascii="Arial" w:eastAsia="Times New Roman" w:hAnsi="Arial" w:cs="Arial"/>
          <w:bCs/>
        </w:rPr>
        <w:t>mantenimento del</w:t>
      </w:r>
      <w:r w:rsidRPr="004E113A">
        <w:rPr>
          <w:rFonts w:ascii="Arial" w:eastAsia="Times New Roman" w:hAnsi="Arial" w:cs="Arial"/>
          <w:bCs/>
        </w:rPr>
        <w:t xml:space="preserve"> distanziamento sociale</w:t>
      </w:r>
      <w:r w:rsidR="00F35034">
        <w:rPr>
          <w:rFonts w:ascii="Arial" w:eastAsia="Times New Roman" w:hAnsi="Arial" w:cs="Arial"/>
          <w:bCs/>
        </w:rPr>
        <w:t>,</w:t>
      </w:r>
      <w:r w:rsidRPr="004E113A">
        <w:rPr>
          <w:rFonts w:ascii="Arial" w:eastAsia="Times New Roman" w:hAnsi="Arial" w:cs="Arial"/>
          <w:bCs/>
        </w:rPr>
        <w:t xml:space="preserve"> e per la valutazione statistica del livello di rischio di aree specifiche</w:t>
      </w:r>
      <w:r w:rsidR="00F35034">
        <w:rPr>
          <w:rFonts w:ascii="Arial" w:eastAsia="Times New Roman" w:hAnsi="Arial" w:cs="Arial"/>
          <w:bCs/>
        </w:rPr>
        <w:t>,</w:t>
      </w:r>
      <w:r w:rsidRPr="004E113A">
        <w:rPr>
          <w:rFonts w:ascii="Arial" w:eastAsia="Times New Roman" w:hAnsi="Arial" w:cs="Arial"/>
          <w:bCs/>
        </w:rPr>
        <w:t xml:space="preserve"> come </w:t>
      </w:r>
      <w:r w:rsidR="00F35034">
        <w:rPr>
          <w:rFonts w:ascii="Arial" w:eastAsia="Times New Roman" w:hAnsi="Arial" w:cs="Arial"/>
          <w:bCs/>
        </w:rPr>
        <w:t xml:space="preserve">ad </w:t>
      </w:r>
      <w:r w:rsidR="009A7E1F">
        <w:rPr>
          <w:rFonts w:ascii="Arial" w:eastAsia="Times New Roman" w:hAnsi="Arial" w:cs="Arial"/>
          <w:bCs/>
        </w:rPr>
        <w:t>esempio</w:t>
      </w:r>
      <w:r w:rsidR="00F35034">
        <w:rPr>
          <w:rFonts w:ascii="Arial" w:eastAsia="Times New Roman" w:hAnsi="Arial" w:cs="Arial"/>
          <w:bCs/>
        </w:rPr>
        <w:t xml:space="preserve"> </w:t>
      </w:r>
      <w:r w:rsidRPr="004E113A">
        <w:rPr>
          <w:rFonts w:ascii="Arial" w:eastAsia="Times New Roman" w:hAnsi="Arial" w:cs="Arial"/>
          <w:bCs/>
        </w:rPr>
        <w:t xml:space="preserve">zone di imbarco degli aeroporti, casse dei supermercati, sportelli bancomat. Gli sforzi di ricerca </w:t>
      </w:r>
      <w:r w:rsidR="00A200FB">
        <w:rPr>
          <w:rFonts w:ascii="Arial" w:eastAsia="Times New Roman" w:hAnsi="Arial" w:cs="Arial"/>
          <w:bCs/>
        </w:rPr>
        <w:lastRenderedPageBreak/>
        <w:t>saranno</w:t>
      </w:r>
      <w:r w:rsidRPr="004E113A">
        <w:rPr>
          <w:rFonts w:ascii="Arial" w:eastAsia="Times New Roman" w:hAnsi="Arial" w:cs="Arial"/>
          <w:bCs/>
        </w:rPr>
        <w:t xml:space="preserve"> così indirizzati alla realizzazione di sistemi che sono in grado di comprendere il contesto sociale e la situazione specifica</w:t>
      </w:r>
      <w:r w:rsidR="00A200FB">
        <w:rPr>
          <w:rFonts w:ascii="Arial" w:eastAsia="Times New Roman" w:hAnsi="Arial" w:cs="Arial"/>
          <w:bCs/>
        </w:rPr>
        <w:t>,</w:t>
      </w:r>
      <w:r w:rsidRPr="004E113A">
        <w:rPr>
          <w:rFonts w:ascii="Arial" w:eastAsia="Times New Roman" w:hAnsi="Arial" w:cs="Arial"/>
          <w:bCs/>
        </w:rPr>
        <w:t xml:space="preserve"> e fornire uno strumento efficace per il mantenimento delle misure di distanziamento in grado di identificare solo le situazioni di potenziale pericoli senza creare falsi allarmi e rispettando la privacy dei cittadini.</w:t>
      </w:r>
    </w:p>
    <w:p w14:paraId="70FC547B" w14:textId="77777777" w:rsidR="00A200FB" w:rsidRPr="004E113A" w:rsidRDefault="00A200FB" w:rsidP="004E113A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14:paraId="00B6E831" w14:textId="0DA5292E" w:rsidR="004E113A" w:rsidRPr="00A200FB" w:rsidRDefault="00A200FB" w:rsidP="004E113A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A200FB">
        <w:rPr>
          <w:rFonts w:ascii="Arial" w:eastAsia="Times New Roman" w:hAnsi="Arial" w:cs="Arial"/>
          <w:bCs/>
        </w:rPr>
        <w:t>“</w:t>
      </w:r>
      <w:r w:rsidR="004E113A" w:rsidRPr="00A200FB">
        <w:rPr>
          <w:rFonts w:ascii="Arial" w:eastAsia="Times New Roman" w:hAnsi="Arial" w:cs="Arial"/>
          <w:bCs/>
        </w:rPr>
        <w:t xml:space="preserve">Il nostro studio evidenzia come non basti realizzare un sistema che misuri la distanza geometrica tra le persone” spiega </w:t>
      </w:r>
      <w:r w:rsidR="004E113A" w:rsidRPr="00A200FB">
        <w:rPr>
          <w:rFonts w:ascii="Arial" w:eastAsia="Times New Roman" w:hAnsi="Arial" w:cs="Arial"/>
          <w:b/>
          <w:bCs/>
        </w:rPr>
        <w:t>Alessio Del Bue</w:t>
      </w:r>
      <w:r w:rsidR="004E113A" w:rsidRPr="00A200FB">
        <w:rPr>
          <w:rFonts w:ascii="Arial" w:eastAsia="Times New Roman" w:hAnsi="Arial" w:cs="Arial"/>
          <w:bCs/>
        </w:rPr>
        <w:t xml:space="preserve">, ricercatore </w:t>
      </w:r>
      <w:r w:rsidRPr="00A200FB">
        <w:rPr>
          <w:rFonts w:ascii="Arial" w:eastAsia="Times New Roman" w:hAnsi="Arial" w:cs="Arial"/>
          <w:bCs/>
        </w:rPr>
        <w:t>dell’Istituto italiano di Tecnologia</w:t>
      </w:r>
      <w:r w:rsidR="004E113A" w:rsidRPr="00A200FB">
        <w:rPr>
          <w:rFonts w:ascii="Arial" w:eastAsia="Times New Roman" w:hAnsi="Arial" w:cs="Arial"/>
          <w:bCs/>
        </w:rPr>
        <w:t xml:space="preserve"> e autore dello studio. “È fondamentale che la tecnologia di monitoraggio sia in grado di comprendere il contesto sociale e produca degli </w:t>
      </w:r>
      <w:proofErr w:type="spellStart"/>
      <w:r w:rsidR="004E113A" w:rsidRPr="00A200FB">
        <w:rPr>
          <w:rFonts w:ascii="Arial" w:eastAsia="Times New Roman" w:hAnsi="Arial" w:cs="Arial"/>
          <w:bCs/>
        </w:rPr>
        <w:t>alert</w:t>
      </w:r>
      <w:proofErr w:type="spellEnd"/>
      <w:r w:rsidR="004E113A" w:rsidRPr="00A200FB">
        <w:rPr>
          <w:rFonts w:ascii="Arial" w:eastAsia="Times New Roman" w:hAnsi="Arial" w:cs="Arial"/>
          <w:bCs/>
        </w:rPr>
        <w:t xml:space="preserve"> </w:t>
      </w:r>
      <w:r w:rsidRPr="00A200FB">
        <w:rPr>
          <w:rFonts w:ascii="Arial" w:eastAsia="Times New Roman" w:hAnsi="Arial" w:cs="Arial"/>
          <w:bCs/>
        </w:rPr>
        <w:t>solo in caso di reale pericolo”.</w:t>
      </w:r>
    </w:p>
    <w:p w14:paraId="2B2A37A3" w14:textId="77777777" w:rsidR="00A200FB" w:rsidRPr="00A200FB" w:rsidRDefault="00A200FB" w:rsidP="004E113A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14:paraId="03F65E38" w14:textId="0E191D83" w:rsidR="004E113A" w:rsidRDefault="004E113A" w:rsidP="004E113A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A200FB">
        <w:rPr>
          <w:rFonts w:ascii="Arial" w:eastAsia="Times New Roman" w:hAnsi="Arial" w:cs="Arial"/>
          <w:bCs/>
        </w:rPr>
        <w:t xml:space="preserve">“La distanza tra le persone potrebbe variare con parametri quali il grado di parentela, l’uso di dispostivi di protezione individuali - come mascherine, schermi o altro – ma anche nei casi di anziani o persone con disabilità che necessitano assistenza” afferma </w:t>
      </w:r>
      <w:r w:rsidRPr="00A200FB">
        <w:rPr>
          <w:rFonts w:ascii="Arial" w:eastAsia="Times New Roman" w:hAnsi="Arial" w:cs="Arial"/>
          <w:b/>
          <w:bCs/>
        </w:rPr>
        <w:t>Marco Cristani</w:t>
      </w:r>
      <w:r w:rsidR="00A200FB">
        <w:rPr>
          <w:rFonts w:ascii="Arial" w:eastAsia="Times New Roman" w:hAnsi="Arial" w:cs="Arial"/>
          <w:bCs/>
        </w:rPr>
        <w:t>, docente di Sistemi di elaborazione delle informazioni al dipartimento di Informatica dell’ateneo di Verona</w:t>
      </w:r>
      <w:r w:rsidRPr="00A200FB">
        <w:rPr>
          <w:rFonts w:ascii="Arial" w:eastAsia="Times New Roman" w:hAnsi="Arial" w:cs="Arial"/>
          <w:bCs/>
        </w:rPr>
        <w:t xml:space="preserve"> e co-fondatore della spin-off </w:t>
      </w:r>
      <w:proofErr w:type="spellStart"/>
      <w:r w:rsidRPr="00A200FB">
        <w:rPr>
          <w:rFonts w:ascii="Arial" w:eastAsia="Times New Roman" w:hAnsi="Arial" w:cs="Arial"/>
          <w:bCs/>
        </w:rPr>
        <w:t>Humatics</w:t>
      </w:r>
      <w:proofErr w:type="spellEnd"/>
      <w:r w:rsidRPr="00A200FB">
        <w:rPr>
          <w:rFonts w:ascii="Arial" w:eastAsia="Times New Roman" w:hAnsi="Arial" w:cs="Arial"/>
          <w:bCs/>
        </w:rPr>
        <w:t>, altro autore dello studio.</w:t>
      </w:r>
    </w:p>
    <w:p w14:paraId="08037D6D" w14:textId="77777777" w:rsidR="00A200FB" w:rsidRPr="00A200FB" w:rsidRDefault="00A200FB" w:rsidP="004E113A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14:paraId="173A248B" w14:textId="1F4437D0" w:rsidR="00824CDF" w:rsidRDefault="00824CDF" w:rsidP="004E113A">
      <w:pPr>
        <w:spacing w:line="276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</w:t>
      </w:r>
      <w:r w:rsidRPr="00A200FB">
        <w:rPr>
          <w:rFonts w:ascii="Arial" w:eastAsia="Times New Roman" w:hAnsi="Arial" w:cs="Arial"/>
          <w:bCs/>
        </w:rPr>
        <w:t>onostante</w:t>
      </w:r>
      <w:r>
        <w:rPr>
          <w:rFonts w:ascii="Arial" w:eastAsia="Times New Roman" w:hAnsi="Arial" w:cs="Arial"/>
          <w:bCs/>
        </w:rPr>
        <w:t xml:space="preserve"> possiedano una </w:t>
      </w:r>
      <w:r w:rsidRPr="00A200FB">
        <w:rPr>
          <w:rFonts w:ascii="Arial" w:eastAsia="Times New Roman" w:hAnsi="Arial" w:cs="Arial"/>
          <w:bCs/>
        </w:rPr>
        <w:t>tassonomia abbastanza ampia relativ</w:t>
      </w:r>
      <w:r>
        <w:rPr>
          <w:rFonts w:ascii="Arial" w:eastAsia="Times New Roman" w:hAnsi="Arial" w:cs="Arial"/>
          <w:bCs/>
        </w:rPr>
        <w:t>a</w:t>
      </w:r>
      <w:r w:rsidRPr="00A200FB">
        <w:rPr>
          <w:rFonts w:ascii="Arial" w:eastAsia="Times New Roman" w:hAnsi="Arial" w:cs="Arial"/>
          <w:bCs/>
        </w:rPr>
        <w:t xml:space="preserve"> ai diversi tipi di assembramento</w:t>
      </w:r>
      <w:r>
        <w:rPr>
          <w:rFonts w:ascii="Arial" w:eastAsia="Times New Roman" w:hAnsi="Arial" w:cs="Arial"/>
          <w:bCs/>
        </w:rPr>
        <w:t>,</w:t>
      </w:r>
      <w:r w:rsidRPr="00A200FB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i</w:t>
      </w:r>
      <w:r w:rsidR="004E113A" w:rsidRPr="00A200FB">
        <w:rPr>
          <w:rFonts w:ascii="Arial" w:eastAsia="Times New Roman" w:hAnsi="Arial" w:cs="Arial"/>
          <w:bCs/>
        </w:rPr>
        <w:t xml:space="preserve"> sistemi di</w:t>
      </w:r>
      <w:r w:rsidR="00A200FB">
        <w:rPr>
          <w:rFonts w:ascii="Arial" w:eastAsia="Times New Roman" w:hAnsi="Arial" w:cs="Arial"/>
          <w:bCs/>
        </w:rPr>
        <w:t xml:space="preserve"> intelligenza artificiale</w:t>
      </w:r>
      <w:r w:rsidR="004E113A" w:rsidRPr="00A200FB">
        <w:rPr>
          <w:rFonts w:ascii="Arial" w:eastAsia="Times New Roman" w:hAnsi="Arial" w:cs="Arial"/>
          <w:bCs/>
        </w:rPr>
        <w:t xml:space="preserve"> utilizzat</w:t>
      </w:r>
      <w:r>
        <w:rPr>
          <w:rFonts w:ascii="Arial" w:eastAsia="Times New Roman" w:hAnsi="Arial" w:cs="Arial"/>
          <w:bCs/>
        </w:rPr>
        <w:t>i</w:t>
      </w:r>
      <w:r w:rsidR="004E113A" w:rsidRPr="00A200FB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ad oggi</w:t>
      </w:r>
      <w:r w:rsidR="004E113A" w:rsidRPr="00A200FB">
        <w:rPr>
          <w:rFonts w:ascii="Arial" w:eastAsia="Times New Roman" w:hAnsi="Arial" w:cs="Arial"/>
          <w:bCs/>
        </w:rPr>
        <w:t xml:space="preserve"> per il monitoraggio dalla distanza sociale risultano ancora approssimativi quando lo scenario da monitorare è composto da numerose persone con relazioni sociali differenti. </w:t>
      </w:r>
    </w:p>
    <w:p w14:paraId="791CA92A" w14:textId="77777777" w:rsidR="00824CDF" w:rsidRDefault="00824CDF" w:rsidP="004E113A">
      <w:pPr>
        <w:spacing w:line="276" w:lineRule="auto"/>
        <w:jc w:val="both"/>
        <w:rPr>
          <w:rFonts w:ascii="Arial" w:eastAsia="Times New Roman" w:hAnsi="Arial" w:cs="Arial"/>
          <w:bCs/>
        </w:rPr>
      </w:pPr>
    </w:p>
    <w:p w14:paraId="1D894996" w14:textId="2CA97BF9" w:rsidR="004E113A" w:rsidRPr="00A200FB" w:rsidRDefault="004E113A" w:rsidP="004E113A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A200FB">
        <w:rPr>
          <w:rFonts w:ascii="Arial" w:eastAsia="Times New Roman" w:hAnsi="Arial" w:cs="Arial"/>
          <w:bCs/>
        </w:rPr>
        <w:t xml:space="preserve">Affrontando </w:t>
      </w:r>
      <w:r w:rsidR="00824CDF">
        <w:rPr>
          <w:rFonts w:ascii="Arial" w:eastAsia="Times New Roman" w:hAnsi="Arial" w:cs="Arial"/>
          <w:bCs/>
        </w:rPr>
        <w:t xml:space="preserve">il </w:t>
      </w:r>
      <w:r w:rsidRPr="00A200FB">
        <w:rPr>
          <w:rFonts w:ascii="Arial" w:eastAsia="Times New Roman" w:hAnsi="Arial" w:cs="Arial"/>
          <w:bCs/>
        </w:rPr>
        <w:t xml:space="preserve">problema tecnologico identificato per la prima volta da questa pubblicazione, in futuro </w:t>
      </w:r>
      <w:r w:rsidR="00824CDF">
        <w:rPr>
          <w:rFonts w:ascii="Arial" w:eastAsia="Times New Roman" w:hAnsi="Arial" w:cs="Arial"/>
          <w:bCs/>
        </w:rPr>
        <w:t xml:space="preserve">si potranno avere </w:t>
      </w:r>
      <w:r w:rsidRPr="00A200FB">
        <w:rPr>
          <w:rFonts w:ascii="Arial" w:eastAsia="Times New Roman" w:hAnsi="Arial" w:cs="Arial"/>
          <w:bCs/>
        </w:rPr>
        <w:t>tecnologie in grado di monitorare il distanziamento sociale in modo efficace e non invasivo</w:t>
      </w:r>
      <w:r w:rsidR="00824CDF">
        <w:rPr>
          <w:rFonts w:ascii="Arial" w:eastAsia="Times New Roman" w:hAnsi="Arial" w:cs="Arial"/>
          <w:bCs/>
        </w:rPr>
        <w:t>,</w:t>
      </w:r>
      <w:r w:rsidRPr="00A200FB">
        <w:rPr>
          <w:rFonts w:ascii="Arial" w:eastAsia="Times New Roman" w:hAnsi="Arial" w:cs="Arial"/>
          <w:bCs/>
        </w:rPr>
        <w:t xml:space="preserve"> ma anche robot e sistemi basati sulla realtà aumentata o mixed reality più performanti</w:t>
      </w:r>
      <w:r w:rsidR="00824CDF">
        <w:rPr>
          <w:rFonts w:ascii="Arial" w:eastAsia="Times New Roman" w:hAnsi="Arial" w:cs="Arial"/>
          <w:bCs/>
        </w:rPr>
        <w:t>,</w:t>
      </w:r>
      <w:r w:rsidRPr="00A200FB">
        <w:rPr>
          <w:rFonts w:ascii="Arial" w:eastAsia="Times New Roman" w:hAnsi="Arial" w:cs="Arial"/>
          <w:bCs/>
        </w:rPr>
        <w:t xml:space="preserve"> oltre a nuovi strumenti per lo studio di tutte quelle patologie umane che influenzano la distanza fisica e sociale tra gli individui, quali depressioni e disturbi comportamentali. </w:t>
      </w:r>
    </w:p>
    <w:p w14:paraId="3A0FEE6E" w14:textId="695CEBA0" w:rsidR="004E577B" w:rsidRDefault="002B79A4" w:rsidP="00AE7D9B">
      <w:pPr>
        <w:spacing w:line="276" w:lineRule="auto"/>
        <w:jc w:val="both"/>
        <w:rPr>
          <w:rStyle w:val="Collegamentoipertestuale"/>
          <w:rFonts w:ascii="Arial" w:hAnsi="Arial" w:cs="Arial"/>
          <w:sz w:val="22"/>
        </w:rPr>
      </w:pPr>
      <w:hyperlink r:id="rId8" w:history="1">
        <w:r w:rsidR="00AE7D9B" w:rsidRPr="00AE7D9B">
          <w:rPr>
            <w:rStyle w:val="Collegamentoipertestuale"/>
            <w:rFonts w:ascii="Arial" w:hAnsi="Arial" w:cs="Arial"/>
            <w:sz w:val="22"/>
          </w:rPr>
          <w:t>https://ieeexplore.ieee.org/document/9138385</w:t>
        </w:r>
      </w:hyperlink>
    </w:p>
    <w:p w14:paraId="2CC84446" w14:textId="3BD45E58" w:rsidR="00CF25F8" w:rsidRDefault="00CF25F8" w:rsidP="00AE7D9B">
      <w:pPr>
        <w:spacing w:line="276" w:lineRule="auto"/>
        <w:jc w:val="both"/>
        <w:rPr>
          <w:rStyle w:val="Collegamentoipertestuale"/>
          <w:rFonts w:ascii="Arial" w:hAnsi="Arial" w:cs="Arial"/>
          <w:sz w:val="22"/>
        </w:rPr>
      </w:pPr>
    </w:p>
    <w:p w14:paraId="35C78D9F" w14:textId="77777777" w:rsidR="00CF25F8" w:rsidRPr="00BD25E4" w:rsidRDefault="00CF25F8" w:rsidP="00CF25F8">
      <w:pPr>
        <w:spacing w:line="276" w:lineRule="auto"/>
        <w:jc w:val="both"/>
        <w:rPr>
          <w:rStyle w:val="Collegamentoipertestuale"/>
          <w:rFonts w:ascii="Arial" w:hAnsi="Arial" w:cs="Arial"/>
          <w:color w:val="006699"/>
          <w:sz w:val="23"/>
          <w:szCs w:val="23"/>
          <w:shd w:val="clear" w:color="auto" w:fill="FFFFFF"/>
          <w:lang w:val="en-GB"/>
        </w:rPr>
      </w:pPr>
      <w:r w:rsidRPr="00BD25E4">
        <w:rPr>
          <w:rFonts w:ascii="Arial" w:eastAsia="Times New Roman" w:hAnsi="Arial" w:cs="Arial"/>
          <w:b/>
          <w:bCs/>
          <w:iCs/>
          <w:color w:val="000000"/>
          <w:kern w:val="1"/>
          <w:lang w:val="en-GB" w:eastAsia="hi-IN" w:bidi="hi-IN"/>
        </w:rPr>
        <w:t>DOI:</w:t>
      </w:r>
      <w:r w:rsidRPr="00BD25E4">
        <w:rPr>
          <w:lang w:val="en-GB"/>
        </w:rPr>
        <w:t xml:space="preserve"> </w:t>
      </w:r>
      <w:hyperlink r:id="rId9" w:tgtFrame="_blank" w:history="1">
        <w:r w:rsidRPr="00BD25E4">
          <w:rPr>
            <w:rStyle w:val="Collegamentoipertestuale"/>
            <w:rFonts w:ascii="Arial" w:hAnsi="Arial" w:cs="Arial"/>
            <w:color w:val="006699"/>
            <w:sz w:val="23"/>
            <w:szCs w:val="23"/>
            <w:shd w:val="clear" w:color="auto" w:fill="FFFFFF"/>
            <w:lang w:val="en-GB"/>
          </w:rPr>
          <w:t>10.1109/ACCESS.2020.3008370</w:t>
        </w:r>
      </w:hyperlink>
    </w:p>
    <w:p w14:paraId="5D342DA2" w14:textId="77777777" w:rsidR="00CF25F8" w:rsidRDefault="00CF25F8" w:rsidP="00AE7D9B">
      <w:pPr>
        <w:spacing w:line="276" w:lineRule="auto"/>
        <w:jc w:val="both"/>
        <w:rPr>
          <w:rStyle w:val="Collegamentoipertestuale"/>
          <w:rFonts w:ascii="Arial" w:hAnsi="Arial" w:cs="Arial"/>
          <w:sz w:val="22"/>
        </w:rPr>
      </w:pPr>
    </w:p>
    <w:p w14:paraId="2777788D" w14:textId="77777777" w:rsidR="00CF25F8" w:rsidRDefault="00CF25F8" w:rsidP="00AE7D9B">
      <w:pPr>
        <w:spacing w:line="276" w:lineRule="auto"/>
        <w:jc w:val="both"/>
        <w:rPr>
          <w:rStyle w:val="Collegamentoipertestuale"/>
          <w:rFonts w:ascii="Arial" w:hAnsi="Arial" w:cs="Arial"/>
          <w:sz w:val="22"/>
        </w:rPr>
      </w:pPr>
    </w:p>
    <w:p w14:paraId="111EE75A" w14:textId="770A50FA" w:rsidR="00CF25F8" w:rsidRPr="000D588C" w:rsidRDefault="00CF25F8" w:rsidP="00CF25F8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val="en-GB" w:eastAsia="hi-IN" w:bidi="hi-IN"/>
        </w:rPr>
      </w:pPr>
      <w:r w:rsidRPr="00CF25F8">
        <w:rPr>
          <w:rFonts w:ascii="Arial" w:eastAsia="Times New Roman" w:hAnsi="Arial" w:cs="Arial"/>
          <w:b/>
          <w:iCs/>
          <w:color w:val="000000"/>
          <w:kern w:val="1"/>
          <w:lang w:val="en-GB" w:eastAsia="hi-IN" w:bidi="hi-IN"/>
        </w:rPr>
        <w:t xml:space="preserve">Per </w:t>
      </w:r>
      <w:proofErr w:type="spellStart"/>
      <w:r w:rsidRPr="00CF25F8">
        <w:rPr>
          <w:rFonts w:ascii="Arial" w:eastAsia="Times New Roman" w:hAnsi="Arial" w:cs="Arial"/>
          <w:b/>
          <w:iCs/>
          <w:color w:val="000000"/>
          <w:kern w:val="1"/>
          <w:lang w:val="en-GB" w:eastAsia="hi-IN" w:bidi="hi-IN"/>
        </w:rPr>
        <w:t>interviste</w:t>
      </w:r>
      <w:proofErr w:type="spellEnd"/>
      <w:r>
        <w:rPr>
          <w:rFonts w:ascii="Arial" w:eastAsia="Times New Roman" w:hAnsi="Arial" w:cs="Arial"/>
          <w:b/>
          <w:iCs/>
          <w:color w:val="000000"/>
          <w:kern w:val="1"/>
          <w:lang w:val="en-GB" w:eastAsia="hi-IN" w:bidi="hi-IN"/>
        </w:rPr>
        <w:t xml:space="preserve"> e </w:t>
      </w:r>
      <w:proofErr w:type="spellStart"/>
      <w:r>
        <w:rPr>
          <w:rFonts w:ascii="Arial" w:eastAsia="Times New Roman" w:hAnsi="Arial" w:cs="Arial"/>
          <w:b/>
          <w:iCs/>
          <w:color w:val="000000"/>
          <w:kern w:val="1"/>
          <w:lang w:val="en-GB" w:eastAsia="hi-IN" w:bidi="hi-IN"/>
        </w:rPr>
        <w:t>approfondimenti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val="en-GB" w:eastAsia="hi-IN" w:bidi="hi-IN"/>
        </w:rPr>
        <w:t xml:space="preserve">: Marco </w:t>
      </w:r>
      <w:proofErr w:type="spellStart"/>
      <w:r>
        <w:rPr>
          <w:rFonts w:ascii="Arial" w:eastAsia="Times New Roman" w:hAnsi="Arial" w:cs="Arial"/>
          <w:bCs/>
          <w:iCs/>
          <w:color w:val="000000"/>
          <w:kern w:val="1"/>
          <w:lang w:val="en-GB" w:eastAsia="hi-IN" w:bidi="hi-IN"/>
        </w:rPr>
        <w:t>Cristani</w:t>
      </w:r>
      <w:proofErr w:type="spellEnd"/>
      <w:r>
        <w:rPr>
          <w:rFonts w:ascii="Arial" w:eastAsia="Times New Roman" w:hAnsi="Arial" w:cs="Arial"/>
          <w:bCs/>
          <w:iCs/>
          <w:color w:val="000000"/>
          <w:kern w:val="1"/>
          <w:lang w:val="en-GB" w:eastAsia="hi-IN" w:bidi="hi-IN"/>
        </w:rPr>
        <w:t xml:space="preserve">, </w:t>
      </w:r>
      <w:r w:rsidRPr="000D588C">
        <w:rPr>
          <w:rFonts w:ascii="Arial" w:eastAsia="Times New Roman" w:hAnsi="Arial" w:cs="Arial"/>
          <w:bCs/>
          <w:iCs/>
          <w:color w:val="000000"/>
          <w:kern w:val="1"/>
          <w:lang w:val="en-GB" w:eastAsia="hi-IN" w:bidi="hi-IN"/>
        </w:rPr>
        <w:t>+39</w:t>
      </w:r>
      <w:r>
        <w:rPr>
          <w:rFonts w:ascii="Arial" w:eastAsia="Times New Roman" w:hAnsi="Arial" w:cs="Arial"/>
          <w:bCs/>
          <w:iCs/>
          <w:color w:val="000000"/>
          <w:kern w:val="1"/>
          <w:lang w:val="en-GB" w:eastAsia="hi-IN" w:bidi="hi-IN"/>
        </w:rPr>
        <w:t xml:space="preserve"> </w:t>
      </w:r>
      <w:r w:rsidRPr="000D588C">
        <w:rPr>
          <w:rFonts w:ascii="Arial" w:eastAsia="Times New Roman" w:hAnsi="Arial" w:cs="Arial"/>
          <w:bCs/>
          <w:iCs/>
          <w:color w:val="000000"/>
          <w:kern w:val="1"/>
          <w:lang w:val="en-GB" w:eastAsia="hi-IN" w:bidi="hi-IN"/>
        </w:rPr>
        <w:t>348 8619516, marco.cristani@univr.it</w:t>
      </w:r>
    </w:p>
    <w:p w14:paraId="712770CA" w14:textId="77777777" w:rsidR="00CF25F8" w:rsidRPr="00AE7D9B" w:rsidRDefault="00CF25F8" w:rsidP="00AE7D9B">
      <w:pPr>
        <w:spacing w:line="276" w:lineRule="auto"/>
        <w:jc w:val="both"/>
        <w:rPr>
          <w:rFonts w:ascii="Arial" w:hAnsi="Arial" w:cs="Arial"/>
          <w:sz w:val="22"/>
        </w:rPr>
      </w:pPr>
    </w:p>
    <w:p w14:paraId="051A94BA" w14:textId="77777777" w:rsidR="00AE7D9B" w:rsidRDefault="00AE7D9B" w:rsidP="00AE7D9B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30FB055D" w14:textId="7A393655" w:rsidR="00824CDF" w:rsidRPr="00AE7D9B" w:rsidRDefault="00AE7D9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sz w:val="20"/>
          <w:lang w:eastAsia="hi-IN" w:bidi="hi-IN"/>
        </w:rPr>
      </w:pPr>
      <w:r w:rsidRPr="00AE7D9B">
        <w:rPr>
          <w:rFonts w:ascii="Arial" w:eastAsia="Times New Roman" w:hAnsi="Arial" w:cs="Arial"/>
          <w:b/>
          <w:bCs/>
          <w:iCs/>
          <w:color w:val="000000"/>
          <w:kern w:val="1"/>
          <w:sz w:val="20"/>
          <w:lang w:eastAsia="hi-IN" w:bidi="hi-IN"/>
        </w:rPr>
        <w:t>Uffic</w:t>
      </w:r>
      <w:r w:rsidR="002B3961">
        <w:rPr>
          <w:rFonts w:ascii="Arial" w:eastAsia="Times New Roman" w:hAnsi="Arial" w:cs="Arial"/>
          <w:b/>
          <w:bCs/>
          <w:iCs/>
          <w:color w:val="000000"/>
          <w:kern w:val="1"/>
          <w:sz w:val="20"/>
          <w:lang w:eastAsia="hi-IN" w:bidi="hi-IN"/>
        </w:rPr>
        <w:t>i</w:t>
      </w:r>
      <w:r w:rsidRPr="00AE7D9B">
        <w:rPr>
          <w:rFonts w:ascii="Arial" w:eastAsia="Times New Roman" w:hAnsi="Arial" w:cs="Arial"/>
          <w:b/>
          <w:bCs/>
          <w:iCs/>
          <w:color w:val="000000"/>
          <w:kern w:val="1"/>
          <w:sz w:val="20"/>
          <w:lang w:eastAsia="hi-IN" w:bidi="hi-IN"/>
        </w:rPr>
        <w:t>o Stampa Italia Istituto Italiano di Tecnologia (IIT)</w:t>
      </w:r>
    </w:p>
    <w:p w14:paraId="103ACC7A" w14:textId="11497BF0" w:rsidR="00F90D17" w:rsidRPr="00AE7D9B" w:rsidRDefault="00AE7D9B" w:rsidP="00F90D17">
      <w:pPr>
        <w:rPr>
          <w:rFonts w:ascii="Arial" w:hAnsi="Arial" w:cs="Arial"/>
          <w:bCs/>
          <w:color w:val="000000"/>
          <w:sz w:val="20"/>
          <w:szCs w:val="20"/>
        </w:rPr>
      </w:pPr>
      <w:r w:rsidRPr="00AE7D9B">
        <w:rPr>
          <w:rFonts w:ascii="Arial" w:hAnsi="Arial" w:cs="Arial"/>
          <w:bCs/>
          <w:color w:val="000000"/>
          <w:sz w:val="20"/>
          <w:szCs w:val="20"/>
        </w:rPr>
        <w:t xml:space="preserve">Giuliano Greco: </w:t>
      </w:r>
      <w:hyperlink r:id="rId10" w:history="1">
        <w:r w:rsidRPr="00AE7D9B">
          <w:rPr>
            <w:rStyle w:val="Collegamentoipertestuale"/>
            <w:rFonts w:ascii="Arial" w:hAnsi="Arial" w:cs="Arial"/>
            <w:bCs/>
            <w:sz w:val="20"/>
            <w:szCs w:val="20"/>
          </w:rPr>
          <w:t>giuliano.greco@iit.it</w:t>
        </w:r>
      </w:hyperlink>
      <w:r w:rsidRPr="00AE7D9B">
        <w:rPr>
          <w:rFonts w:ascii="Arial" w:hAnsi="Arial" w:cs="Arial"/>
          <w:bCs/>
          <w:color w:val="000000"/>
          <w:sz w:val="20"/>
          <w:szCs w:val="20"/>
        </w:rPr>
        <w:t xml:space="preserve"> M. 3669107863</w:t>
      </w:r>
    </w:p>
    <w:p w14:paraId="6E4DBEAC" w14:textId="610FBB1C" w:rsidR="00AE7D9B" w:rsidRDefault="00AE7D9B" w:rsidP="00F90D17">
      <w:pPr>
        <w:rPr>
          <w:rFonts w:ascii="Arial" w:hAnsi="Arial" w:cs="Arial"/>
          <w:bCs/>
          <w:color w:val="000000"/>
          <w:sz w:val="20"/>
          <w:szCs w:val="20"/>
        </w:rPr>
      </w:pPr>
      <w:r w:rsidRPr="00AE7D9B">
        <w:rPr>
          <w:rFonts w:ascii="Arial" w:hAnsi="Arial" w:cs="Arial"/>
          <w:bCs/>
          <w:color w:val="000000"/>
          <w:sz w:val="20"/>
          <w:szCs w:val="20"/>
        </w:rPr>
        <w:t xml:space="preserve">Camilla Dalla Bona </w:t>
      </w:r>
      <w:hyperlink r:id="rId11" w:history="1">
        <w:r w:rsidRPr="00AE7D9B">
          <w:rPr>
            <w:rStyle w:val="Collegamentoipertestuale"/>
            <w:rFonts w:ascii="Arial" w:hAnsi="Arial" w:cs="Arial"/>
            <w:bCs/>
            <w:sz w:val="20"/>
            <w:szCs w:val="20"/>
          </w:rPr>
          <w:t>camilla.dallabona@iit.it</w:t>
        </w:r>
      </w:hyperlink>
      <w:r w:rsidRPr="00AE7D9B">
        <w:rPr>
          <w:rFonts w:ascii="Arial" w:hAnsi="Arial" w:cs="Arial"/>
          <w:bCs/>
          <w:color w:val="000000"/>
          <w:sz w:val="20"/>
          <w:szCs w:val="20"/>
        </w:rPr>
        <w:t xml:space="preserve"> M. 3357308388</w:t>
      </w:r>
    </w:p>
    <w:p w14:paraId="3389F937" w14:textId="748DD512" w:rsidR="00AE7D9B" w:rsidRDefault="00AE7D9B" w:rsidP="00F90D17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034135F" w14:textId="77777777" w:rsidR="006C795F" w:rsidRPr="00AE7D9B" w:rsidRDefault="006C795F" w:rsidP="00F90D17">
      <w:pPr>
        <w:rPr>
          <w:rFonts w:ascii="Arial" w:hAnsi="Arial" w:cs="Arial"/>
          <w:bCs/>
          <w:color w:val="000000"/>
          <w:sz w:val="20"/>
          <w:szCs w:val="20"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31075C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>M. 335 1593262</w:t>
      </w:r>
    </w:p>
    <w:p w14:paraId="4F8502F5" w14:textId="6804031F" w:rsidR="009F6F7A" w:rsidRPr="009A7E1F" w:rsidRDefault="00AA6AB0" w:rsidP="009A7E1F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12" w:tgtFrame="_blank" w:history="1">
        <w:r w:rsidRPr="0031075C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9F6F7A" w:rsidRPr="009A7E1F" w:rsidSect="008E2D8E">
      <w:headerReference w:type="default" r:id="rId13"/>
      <w:footerReference w:type="defaul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92BA" w14:textId="77777777" w:rsidR="002B79A4" w:rsidRDefault="002B79A4" w:rsidP="00D06FF2">
      <w:r>
        <w:separator/>
      </w:r>
    </w:p>
  </w:endnote>
  <w:endnote w:type="continuationSeparator" w:id="0">
    <w:p w14:paraId="7038BEF0" w14:textId="77777777" w:rsidR="002B79A4" w:rsidRDefault="002B79A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7FD99" w14:textId="77777777" w:rsidR="002B79A4" w:rsidRDefault="002B79A4" w:rsidP="00D06FF2">
      <w:r>
        <w:separator/>
      </w:r>
    </w:p>
  </w:footnote>
  <w:footnote w:type="continuationSeparator" w:id="0">
    <w:p w14:paraId="7DF644EF" w14:textId="77777777" w:rsidR="002B79A4" w:rsidRDefault="002B79A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924E" w14:textId="05DB2ECB" w:rsidR="00D06FF2" w:rsidRDefault="00AE7D9B">
    <w:pPr>
      <w:pStyle w:val="Intestazione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E33DDB2" wp14:editId="65B03BA7">
          <wp:simplePos x="0" y="0"/>
          <wp:positionH relativeFrom="column">
            <wp:posOffset>2534497</wp:posOffset>
          </wp:positionH>
          <wp:positionV relativeFrom="paragraph">
            <wp:posOffset>108585</wp:posOffset>
          </wp:positionV>
          <wp:extent cx="1646555" cy="594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t-logo-v3-horizontal-pos-10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C70"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5F87CA04">
              <wp:simplePos x="0" y="0"/>
              <wp:positionH relativeFrom="column">
                <wp:posOffset>4583430</wp:posOffset>
              </wp:positionH>
              <wp:positionV relativeFrom="paragraph">
                <wp:posOffset>254846</wp:posOffset>
              </wp:positionV>
              <wp:extent cx="1819275" cy="555413"/>
              <wp:effectExtent l="0" t="0" r="0" b="381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554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0.9pt;margin-top:20.05pt;width:143.2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EC3C70">
      <w:rPr>
        <w:noProof/>
        <w:lang w:eastAsia="it-IT"/>
      </w:rPr>
      <w:drawing>
        <wp:inline distT="0" distB="0" distL="0" distR="0" wp14:anchorId="34C7DD78" wp14:editId="552862F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E69636" w14:textId="77777777" w:rsidR="00F35034" w:rsidRDefault="00F350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6748B"/>
    <w:rsid w:val="000A5203"/>
    <w:rsid w:val="000D2C05"/>
    <w:rsid w:val="00102277"/>
    <w:rsid w:val="00103FB6"/>
    <w:rsid w:val="001045C2"/>
    <w:rsid w:val="00143800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2B3961"/>
    <w:rsid w:val="002B79A4"/>
    <w:rsid w:val="003924F1"/>
    <w:rsid w:val="003A6FD5"/>
    <w:rsid w:val="003C62B7"/>
    <w:rsid w:val="004124C3"/>
    <w:rsid w:val="00442ACC"/>
    <w:rsid w:val="00446C5D"/>
    <w:rsid w:val="00492699"/>
    <w:rsid w:val="004D2960"/>
    <w:rsid w:val="004E113A"/>
    <w:rsid w:val="004E4823"/>
    <w:rsid w:val="004E577B"/>
    <w:rsid w:val="004F095E"/>
    <w:rsid w:val="00552B3B"/>
    <w:rsid w:val="00592108"/>
    <w:rsid w:val="00631259"/>
    <w:rsid w:val="00677F53"/>
    <w:rsid w:val="006967C9"/>
    <w:rsid w:val="006C795F"/>
    <w:rsid w:val="00724312"/>
    <w:rsid w:val="00730390"/>
    <w:rsid w:val="00735EC8"/>
    <w:rsid w:val="0078429B"/>
    <w:rsid w:val="007847D8"/>
    <w:rsid w:val="007951CC"/>
    <w:rsid w:val="007C255C"/>
    <w:rsid w:val="007C6B42"/>
    <w:rsid w:val="007E5A19"/>
    <w:rsid w:val="00805AD1"/>
    <w:rsid w:val="00824CDF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A7E1F"/>
    <w:rsid w:val="009F6F7A"/>
    <w:rsid w:val="00A200FB"/>
    <w:rsid w:val="00A21860"/>
    <w:rsid w:val="00A540EF"/>
    <w:rsid w:val="00AA6AB0"/>
    <w:rsid w:val="00AE2E6E"/>
    <w:rsid w:val="00AE7D9B"/>
    <w:rsid w:val="00AF6801"/>
    <w:rsid w:val="00B01941"/>
    <w:rsid w:val="00B15B69"/>
    <w:rsid w:val="00B64835"/>
    <w:rsid w:val="00BB1E3B"/>
    <w:rsid w:val="00BF0DE5"/>
    <w:rsid w:val="00BF7391"/>
    <w:rsid w:val="00C157B6"/>
    <w:rsid w:val="00C17FBC"/>
    <w:rsid w:val="00C323EE"/>
    <w:rsid w:val="00C432F6"/>
    <w:rsid w:val="00C622C1"/>
    <w:rsid w:val="00C64CD9"/>
    <w:rsid w:val="00C723BC"/>
    <w:rsid w:val="00CC6321"/>
    <w:rsid w:val="00CD1B65"/>
    <w:rsid w:val="00CF25F8"/>
    <w:rsid w:val="00D06FF2"/>
    <w:rsid w:val="00D63A24"/>
    <w:rsid w:val="00D71555"/>
    <w:rsid w:val="00D85AC7"/>
    <w:rsid w:val="00D85B24"/>
    <w:rsid w:val="00D906A3"/>
    <w:rsid w:val="00DA41BF"/>
    <w:rsid w:val="00DA6079"/>
    <w:rsid w:val="00DF6D9C"/>
    <w:rsid w:val="00E45240"/>
    <w:rsid w:val="00E6497D"/>
    <w:rsid w:val="00E867DD"/>
    <w:rsid w:val="00EB0545"/>
    <w:rsid w:val="00EC3C70"/>
    <w:rsid w:val="00EF75FA"/>
    <w:rsid w:val="00F2018F"/>
    <w:rsid w:val="00F277CB"/>
    <w:rsid w:val="00F35034"/>
    <w:rsid w:val="00F5287F"/>
    <w:rsid w:val="00F62D47"/>
    <w:rsid w:val="00F861DC"/>
    <w:rsid w:val="00F8742F"/>
    <w:rsid w:val="00F90D17"/>
    <w:rsid w:val="00F910C8"/>
    <w:rsid w:val="00FC5876"/>
    <w:rsid w:val="00FC75E4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document/9138385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rxiv.org/abs/2005.04813" TargetMode="External"/><Relationship Id="rId12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.tl/t-xqGTEJUG3H" TargetMode="External"/><Relationship Id="rId11" Type="http://schemas.openxmlformats.org/officeDocument/2006/relationships/hyperlink" Target="mailto:camilla.dallabona@iit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giuliano.greco@iit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109/ACCESS.2020.300837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Nicolò Basso</cp:lastModifiedBy>
  <cp:revision>2</cp:revision>
  <cp:lastPrinted>2019-06-21T10:28:00Z</cp:lastPrinted>
  <dcterms:created xsi:type="dcterms:W3CDTF">2020-07-31T09:19:00Z</dcterms:created>
  <dcterms:modified xsi:type="dcterms:W3CDTF">2020-07-31T09:19:00Z</dcterms:modified>
</cp:coreProperties>
</file>