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A8F1D" w14:textId="77777777"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9614CA3" w14:textId="3C151E50" w:rsidR="00C64CD9" w:rsidRDefault="00C64CD9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20</w:t>
      </w:r>
      <w:r w:rsidR="00446C5D">
        <w:rPr>
          <w:rFonts w:ascii="Arial" w:hAnsi="Arial" w:cs="Arial"/>
          <w:sz w:val="20"/>
          <w:szCs w:val="20"/>
        </w:rPr>
        <w:t>20</w:t>
      </w:r>
    </w:p>
    <w:p w14:paraId="34C5E1C8" w14:textId="657FE029"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432B62">
        <w:rPr>
          <w:rFonts w:ascii="Arial" w:hAnsi="Arial" w:cs="Arial"/>
          <w:sz w:val="20"/>
          <w:szCs w:val="20"/>
        </w:rPr>
        <w:t>1</w:t>
      </w:r>
      <w:r w:rsidR="00D64986">
        <w:rPr>
          <w:rFonts w:ascii="Arial" w:hAnsi="Arial" w:cs="Arial"/>
          <w:sz w:val="20"/>
          <w:szCs w:val="20"/>
        </w:rPr>
        <w:t>5</w:t>
      </w:r>
      <w:r w:rsidR="00784324">
        <w:rPr>
          <w:rFonts w:ascii="Arial" w:hAnsi="Arial" w:cs="Arial"/>
          <w:sz w:val="20"/>
          <w:szCs w:val="20"/>
        </w:rPr>
        <w:t xml:space="preserve"> giugno</w:t>
      </w:r>
      <w:r w:rsidR="00446C5D">
        <w:rPr>
          <w:rFonts w:ascii="Arial" w:hAnsi="Arial" w:cs="Arial"/>
          <w:sz w:val="20"/>
          <w:szCs w:val="20"/>
        </w:rPr>
        <w:t xml:space="preserve"> 2020</w:t>
      </w:r>
    </w:p>
    <w:p w14:paraId="267383F5" w14:textId="77777777"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14:paraId="389A20BA" w14:textId="77777777"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A295A">
        <w:rPr>
          <w:rFonts w:ascii="Arial" w:hAnsi="Arial" w:cs="Arial"/>
          <w:sz w:val="28"/>
          <w:szCs w:val="36"/>
        </w:rPr>
        <w:t>Comunicato stampa</w:t>
      </w:r>
    </w:p>
    <w:p w14:paraId="4479031C" w14:textId="77777777" w:rsidR="00784324" w:rsidRPr="00ED5523" w:rsidRDefault="00784324" w:rsidP="00784324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14:paraId="491712F9" w14:textId="6F692AAF" w:rsidR="00F238BC" w:rsidRDefault="00F238BC" w:rsidP="00F238B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All’ateneo di Verona nasce</w:t>
      </w:r>
      <w:r w:rsidRPr="00F238BC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</w:rPr>
        <w:t>“</w:t>
      </w:r>
      <w:r w:rsidR="00596894" w:rsidRPr="00F238BC">
        <w:rPr>
          <w:rFonts w:ascii="Arial" w:eastAsia="Times New Roman" w:hAnsi="Arial" w:cs="Arial"/>
          <w:b/>
          <w:bCs/>
          <w:sz w:val="28"/>
          <w:szCs w:val="28"/>
        </w:rPr>
        <w:t>Contemporanea</w:t>
      </w:r>
      <w:r>
        <w:rPr>
          <w:rFonts w:ascii="Arial" w:eastAsia="Times New Roman" w:hAnsi="Arial" w:cs="Arial"/>
          <w:b/>
          <w:bCs/>
          <w:sz w:val="28"/>
          <w:szCs w:val="28"/>
        </w:rPr>
        <w:t>”</w:t>
      </w:r>
    </w:p>
    <w:p w14:paraId="24BE7E0C" w14:textId="77777777" w:rsidR="00F238BC" w:rsidRDefault="00F238BC" w:rsidP="00F238B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</w:rPr>
      </w:pPr>
    </w:p>
    <w:p w14:paraId="16B507A1" w14:textId="77777777" w:rsidR="00F238BC" w:rsidRDefault="00F238BC" w:rsidP="00F238B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Al via il 17 giugno il primo passo del nuovo progetto con i video </w:t>
      </w:r>
    </w:p>
    <w:p w14:paraId="3D360F6F" w14:textId="172F9007" w:rsidR="00F238BC" w:rsidRPr="00F238BC" w:rsidRDefault="00F238BC" w:rsidP="00F238B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F238BC">
        <w:rPr>
          <w:rFonts w:ascii="Arial" w:hAnsi="Arial" w:cs="Arial"/>
        </w:rPr>
        <w:t>Lessico per un tempo a venire</w:t>
      </w:r>
      <w:r>
        <w:rPr>
          <w:rFonts w:ascii="Arial" w:hAnsi="Arial" w:cs="Arial"/>
        </w:rPr>
        <w:t>”</w:t>
      </w:r>
    </w:p>
    <w:p w14:paraId="383DF2FC" w14:textId="0B46FBC9" w:rsidR="00596894" w:rsidRPr="00F238BC" w:rsidRDefault="00596894" w:rsidP="00F238BC">
      <w:pPr>
        <w:jc w:val="center"/>
        <w:rPr>
          <w:rFonts w:ascii="Arial" w:eastAsia="Times New Roman" w:hAnsi="Arial" w:cs="Arial"/>
          <w:b/>
          <w:bCs/>
        </w:rPr>
      </w:pPr>
    </w:p>
    <w:p w14:paraId="3B9F71F5" w14:textId="77777777" w:rsidR="00596894" w:rsidRPr="00F238BC" w:rsidRDefault="00596894" w:rsidP="00F238BC">
      <w:pPr>
        <w:jc w:val="both"/>
        <w:rPr>
          <w:rFonts w:ascii="Arial" w:eastAsia="Times New Roman" w:hAnsi="Arial" w:cs="Arial"/>
        </w:rPr>
      </w:pPr>
    </w:p>
    <w:p w14:paraId="6EE3979F" w14:textId="48549D6F" w:rsidR="00596894" w:rsidRPr="00F238BC" w:rsidRDefault="00596894" w:rsidP="00F238BC">
      <w:pPr>
        <w:jc w:val="both"/>
        <w:rPr>
          <w:rFonts w:ascii="Arial" w:eastAsia="Times New Roman" w:hAnsi="Arial" w:cs="Arial"/>
          <w:b/>
          <w:bCs/>
        </w:rPr>
      </w:pPr>
      <w:r w:rsidRPr="00F238BC">
        <w:rPr>
          <w:rFonts w:ascii="Arial" w:eastAsia="Times New Roman" w:hAnsi="Arial" w:cs="Arial"/>
          <w:b/>
          <w:bCs/>
        </w:rPr>
        <w:t>La contemporaneità è un paesaggio costellato di sfide e di opportunità, e un luogo come l’</w:t>
      </w:r>
      <w:r w:rsidR="00C85BF0" w:rsidRPr="00F238BC">
        <w:rPr>
          <w:rFonts w:ascii="Arial" w:eastAsia="Times New Roman" w:hAnsi="Arial" w:cs="Arial"/>
          <w:b/>
          <w:bCs/>
        </w:rPr>
        <w:t>u</w:t>
      </w:r>
      <w:r w:rsidRPr="00F238BC">
        <w:rPr>
          <w:rFonts w:ascii="Arial" w:eastAsia="Times New Roman" w:hAnsi="Arial" w:cs="Arial"/>
          <w:b/>
          <w:bCs/>
        </w:rPr>
        <w:t xml:space="preserve">niversità, da sempre votato alla ricerca e all’elaborazione del sapere, è oggi quanto mai tenuto a misurarsi con questo paesaggio. Da una parte deve interrogare il tempo presente attraverso i </w:t>
      </w:r>
      <w:proofErr w:type="spellStart"/>
      <w:r w:rsidRPr="00F238BC">
        <w:rPr>
          <w:rFonts w:ascii="Arial" w:eastAsia="Times New Roman" w:hAnsi="Arial" w:cs="Arial"/>
          <w:b/>
          <w:bCs/>
        </w:rPr>
        <w:t>saperi</w:t>
      </w:r>
      <w:proofErr w:type="spellEnd"/>
      <w:r w:rsidRPr="00F238BC">
        <w:rPr>
          <w:rFonts w:ascii="Arial" w:eastAsia="Times New Roman" w:hAnsi="Arial" w:cs="Arial"/>
          <w:b/>
          <w:bCs/>
        </w:rPr>
        <w:t xml:space="preserve"> e le tecniche che custodisce; dall’altra deve continuamente partecipare a tenere aperto uno spazio che sia rivolto a ciò che è nuovo, inatteso ed enigmatico. </w:t>
      </w:r>
    </w:p>
    <w:p w14:paraId="20897AF0" w14:textId="77777777" w:rsidR="00C85BF0" w:rsidRPr="00F238BC" w:rsidRDefault="00C85BF0" w:rsidP="00F238BC">
      <w:pPr>
        <w:jc w:val="both"/>
        <w:rPr>
          <w:rFonts w:ascii="Arial" w:eastAsia="Times New Roman" w:hAnsi="Arial" w:cs="Arial"/>
          <w:b/>
          <w:bCs/>
        </w:rPr>
      </w:pPr>
    </w:p>
    <w:p w14:paraId="2B17164B" w14:textId="77777777" w:rsidR="00F238BC" w:rsidRPr="00F238BC" w:rsidRDefault="00596894" w:rsidP="00F238BC">
      <w:pPr>
        <w:jc w:val="both"/>
        <w:rPr>
          <w:rFonts w:ascii="Arial" w:eastAsia="Times New Roman" w:hAnsi="Arial" w:cs="Arial"/>
          <w:b/>
          <w:bCs/>
        </w:rPr>
      </w:pPr>
      <w:r w:rsidRPr="00F238BC">
        <w:rPr>
          <w:rFonts w:ascii="Arial" w:eastAsia="Times New Roman" w:hAnsi="Arial" w:cs="Arial"/>
          <w:b/>
          <w:bCs/>
        </w:rPr>
        <w:t>L’</w:t>
      </w:r>
      <w:r w:rsidR="00C85BF0" w:rsidRPr="00F238BC">
        <w:rPr>
          <w:rFonts w:ascii="Arial" w:eastAsia="Times New Roman" w:hAnsi="Arial" w:cs="Arial"/>
          <w:b/>
          <w:bCs/>
        </w:rPr>
        <w:t>u</w:t>
      </w:r>
      <w:r w:rsidRPr="00F238BC">
        <w:rPr>
          <w:rFonts w:ascii="Arial" w:eastAsia="Times New Roman" w:hAnsi="Arial" w:cs="Arial"/>
          <w:b/>
          <w:bCs/>
        </w:rPr>
        <w:t xml:space="preserve">niversità di Verona ha scelto di percorrere questa strada seguendo un itinerario eccentrico e innovativo, decidendo di ospitare, all’interno dei propri spazi, la mostra Contemporanee/contemporanei, nata dall’importante collaborazione con il collezionista veronese Giorgio </w:t>
      </w:r>
      <w:proofErr w:type="spellStart"/>
      <w:r w:rsidRPr="00F238BC">
        <w:rPr>
          <w:rFonts w:ascii="Arial" w:eastAsia="Times New Roman" w:hAnsi="Arial" w:cs="Arial"/>
          <w:b/>
          <w:bCs/>
        </w:rPr>
        <w:t>Fasol</w:t>
      </w:r>
      <w:proofErr w:type="spellEnd"/>
      <w:r w:rsidRPr="00F238BC">
        <w:rPr>
          <w:rFonts w:ascii="Arial" w:eastAsia="Times New Roman" w:hAnsi="Arial" w:cs="Arial"/>
          <w:b/>
          <w:bCs/>
        </w:rPr>
        <w:t>. L’arte contemporanea ha infatti la capacità di destabilizzare con forza ogni discorso acquisito e sedimentato, aprendo a nuove visioni e alla necessità d’introdurre nuovi immaginari.</w:t>
      </w:r>
      <w:r w:rsidR="00F238BC" w:rsidRPr="00F238BC">
        <w:rPr>
          <w:rFonts w:ascii="Arial" w:eastAsia="Times New Roman" w:hAnsi="Arial" w:cs="Arial"/>
          <w:b/>
          <w:bCs/>
        </w:rPr>
        <w:t xml:space="preserve"> </w:t>
      </w:r>
      <w:r w:rsidRPr="00F238BC">
        <w:rPr>
          <w:rFonts w:ascii="Arial" w:eastAsia="Times New Roman" w:hAnsi="Arial" w:cs="Arial"/>
          <w:b/>
          <w:bCs/>
        </w:rPr>
        <w:t xml:space="preserve">Su questo sfondo si è deciso di dare vita a Contemporanea, una piattaforma transdisciplinare per fare della mostra Contemporanee/contemporanei un vettore di apertura verso il territorio e la città. </w:t>
      </w:r>
    </w:p>
    <w:p w14:paraId="4E4E590C" w14:textId="77777777" w:rsidR="00F238BC" w:rsidRPr="00F238BC" w:rsidRDefault="00F238BC" w:rsidP="00F238BC">
      <w:pPr>
        <w:jc w:val="both"/>
        <w:rPr>
          <w:rFonts w:ascii="Arial" w:eastAsia="Times New Roman" w:hAnsi="Arial" w:cs="Arial"/>
        </w:rPr>
      </w:pPr>
    </w:p>
    <w:p w14:paraId="2D679E9E" w14:textId="2FBF05CD" w:rsidR="00596894" w:rsidRPr="00F238BC" w:rsidRDefault="00596894" w:rsidP="00F238BC">
      <w:pPr>
        <w:jc w:val="both"/>
        <w:rPr>
          <w:rFonts w:ascii="Arial" w:eastAsia="Times New Roman" w:hAnsi="Arial" w:cs="Arial"/>
        </w:rPr>
      </w:pPr>
      <w:r w:rsidRPr="00F238BC">
        <w:rPr>
          <w:rFonts w:ascii="Arial" w:eastAsia="Times New Roman" w:hAnsi="Arial" w:cs="Arial"/>
          <w:b/>
          <w:bCs/>
        </w:rPr>
        <w:t>Contemporanea</w:t>
      </w:r>
      <w:r w:rsidRPr="00F238BC">
        <w:rPr>
          <w:rFonts w:ascii="Arial" w:eastAsia="Times New Roman" w:hAnsi="Arial" w:cs="Arial"/>
        </w:rPr>
        <w:t xml:space="preserve"> promuoverà una continua interazione tra la ricerca e la società civile, s’impegnerà nel trasferimento della pluralità dei linguaggi che abitano gli spazi universitari verso la sfera pubblica; valorizzerà la partecipazione e il coinvolgimento degli studenti e delle studentesse anche al di fuori della semplice attività didattica; utilizzerà le forme espressive della contemporaneità – il teatro, la letteratura, la musica, la filosofia, il cinema e le arti visive – come occasioni d’incontro per generare conoscenza e pensiero critico. </w:t>
      </w:r>
    </w:p>
    <w:p w14:paraId="7B3CEFDB" w14:textId="3F2C4AC3" w:rsidR="00596894" w:rsidRPr="00F238BC" w:rsidRDefault="00596894" w:rsidP="00F238BC">
      <w:pPr>
        <w:jc w:val="both"/>
        <w:rPr>
          <w:rFonts w:ascii="Arial" w:eastAsia="Times New Roman" w:hAnsi="Arial" w:cs="Arial"/>
        </w:rPr>
      </w:pPr>
      <w:r w:rsidRPr="00F238BC">
        <w:rPr>
          <w:rFonts w:ascii="Arial" w:eastAsia="Times New Roman" w:hAnsi="Arial" w:cs="Arial"/>
        </w:rPr>
        <w:t>Il progetto e la sua forza creativa si fondano sull’idea che in modi diversi tutte le discipline che l’</w:t>
      </w:r>
      <w:r w:rsidR="00F238BC">
        <w:rPr>
          <w:rFonts w:ascii="Arial" w:eastAsia="Times New Roman" w:hAnsi="Arial" w:cs="Arial"/>
        </w:rPr>
        <w:t>a</w:t>
      </w:r>
      <w:r w:rsidRPr="00F238BC">
        <w:rPr>
          <w:rFonts w:ascii="Arial" w:eastAsia="Times New Roman" w:hAnsi="Arial" w:cs="Arial"/>
        </w:rPr>
        <w:t xml:space="preserve">teneo veronese raccoglie possano concorrere a disegnare per Verona, città universitaria, un profilo internazionale, fortemente votato all’interpretazione del mondo che cambia e alle opportunità che incessantemente lo attraversano. </w:t>
      </w:r>
    </w:p>
    <w:p w14:paraId="6BCAAA4E" w14:textId="77777777" w:rsidR="00596894" w:rsidRPr="00F238BC" w:rsidRDefault="00596894" w:rsidP="00F238BC">
      <w:pPr>
        <w:jc w:val="both"/>
        <w:rPr>
          <w:rFonts w:ascii="Arial" w:hAnsi="Arial" w:cs="Arial"/>
        </w:rPr>
      </w:pPr>
    </w:p>
    <w:p w14:paraId="36A4D85D" w14:textId="77777777" w:rsidR="00D3536B" w:rsidRPr="000C0AAA" w:rsidRDefault="00D3536B" w:rsidP="00F238B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C0AAA">
        <w:rPr>
          <w:rFonts w:ascii="Arial" w:hAnsi="Arial" w:cs="Arial"/>
          <w:b/>
          <w:bCs/>
        </w:rPr>
        <w:t>LESSICO PER UN TEMPO A VENIRE</w:t>
      </w:r>
    </w:p>
    <w:p w14:paraId="6D0D42AC" w14:textId="77777777" w:rsidR="00D3536B" w:rsidRPr="00F238BC" w:rsidRDefault="00D3536B" w:rsidP="00F238B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00AB542" w14:textId="7783E2AD" w:rsidR="00ED5523" w:rsidRDefault="00E55D2E" w:rsidP="000C0AAA">
      <w:pPr>
        <w:jc w:val="both"/>
        <w:rPr>
          <w:rFonts w:ascii="Arial" w:hAnsi="Arial" w:cs="Arial"/>
        </w:rPr>
      </w:pPr>
      <w:r w:rsidRPr="000C0AAA">
        <w:rPr>
          <w:rFonts w:ascii="Arial" w:hAnsi="Arial" w:cs="Arial"/>
          <w:b/>
          <w:bCs/>
        </w:rPr>
        <w:t>Il primo progetto pensato all’interno di Contemporanea è “Lessico per un tempo a venire”</w:t>
      </w:r>
      <w:r w:rsidRPr="000C0AAA">
        <w:rPr>
          <w:rFonts w:ascii="Arial" w:hAnsi="Arial" w:cs="Arial"/>
        </w:rPr>
        <w:t>,</w:t>
      </w:r>
      <w:r w:rsidR="00EE5D82" w:rsidRPr="000C0AAA">
        <w:rPr>
          <w:rFonts w:ascii="Arial" w:hAnsi="Arial" w:cs="Arial"/>
        </w:rPr>
        <w:t xml:space="preserve"> </w:t>
      </w:r>
      <w:r w:rsidRPr="000C0AAA">
        <w:rPr>
          <w:rFonts w:ascii="Arial" w:hAnsi="Arial" w:cs="Arial"/>
        </w:rPr>
        <w:t xml:space="preserve">una serie di video realizzati da docenti dell’ateneo </w:t>
      </w:r>
      <w:r w:rsidR="00ED5523">
        <w:rPr>
          <w:rFonts w:ascii="Arial" w:hAnsi="Arial" w:cs="Arial"/>
        </w:rPr>
        <w:t>con l’intento</w:t>
      </w:r>
      <w:r w:rsidRPr="000C0AAA">
        <w:rPr>
          <w:rFonts w:ascii="Arial" w:hAnsi="Arial" w:cs="Arial"/>
        </w:rPr>
        <w:t xml:space="preserve">, in dialogo con le opere della mostra </w:t>
      </w:r>
      <w:r w:rsidRPr="000C0AAA">
        <w:rPr>
          <w:rFonts w:ascii="Arial" w:hAnsi="Arial" w:cs="Arial"/>
          <w:iCs/>
        </w:rPr>
        <w:t>Contemporanee/Contemporanei</w:t>
      </w:r>
      <w:r w:rsidRPr="000C0AAA">
        <w:rPr>
          <w:rFonts w:ascii="Arial" w:hAnsi="Arial" w:cs="Arial"/>
        </w:rPr>
        <w:t xml:space="preserve">, </w:t>
      </w:r>
      <w:r w:rsidR="00ED5523">
        <w:rPr>
          <w:rFonts w:ascii="Arial" w:hAnsi="Arial" w:cs="Arial"/>
        </w:rPr>
        <w:t xml:space="preserve">di individuare </w:t>
      </w:r>
      <w:r w:rsidR="00ED5523" w:rsidRPr="00F238BC">
        <w:rPr>
          <w:rFonts w:ascii="Arial" w:hAnsi="Arial" w:cs="Arial"/>
        </w:rPr>
        <w:t xml:space="preserve">parole capaci non solo </w:t>
      </w:r>
      <w:r w:rsidR="00ED5523" w:rsidRPr="00F238BC">
        <w:rPr>
          <w:rFonts w:ascii="Arial" w:hAnsi="Arial" w:cs="Arial"/>
        </w:rPr>
        <w:lastRenderedPageBreak/>
        <w:t>di misurare il tempo e le trasformazioni in cui viviamo, ma anche di configurarne direzioni impreviste e inaspettate</w:t>
      </w:r>
      <w:r w:rsidR="00ED5523">
        <w:rPr>
          <w:rFonts w:ascii="Arial" w:hAnsi="Arial" w:cs="Arial"/>
        </w:rPr>
        <w:t>.</w:t>
      </w:r>
    </w:p>
    <w:p w14:paraId="5164B4AB" w14:textId="7A29710F" w:rsidR="00E55D2E" w:rsidRPr="000C0AAA" w:rsidRDefault="000C0AAA" w:rsidP="000C0AAA">
      <w:pPr>
        <w:jc w:val="both"/>
        <w:rPr>
          <w:rFonts w:ascii="Arial" w:hAnsi="Arial" w:cs="Arial"/>
          <w:bCs/>
        </w:rPr>
      </w:pPr>
      <w:r w:rsidRPr="000C0AAA">
        <w:rPr>
          <w:rFonts w:ascii="Arial" w:hAnsi="Arial" w:cs="Arial"/>
          <w:bCs/>
        </w:rPr>
        <w:t>I video</w:t>
      </w:r>
      <w:r w:rsidR="006F0F8D">
        <w:rPr>
          <w:rFonts w:ascii="Arial" w:hAnsi="Arial" w:cs="Arial"/>
          <w:bCs/>
        </w:rPr>
        <w:t>, che si sviluppano come dialoghi condotti da Nicola Turrini, assegnista di ricerca in Filosofia,</w:t>
      </w:r>
      <w:r w:rsidRPr="000C0AAA">
        <w:rPr>
          <w:rFonts w:ascii="Arial" w:hAnsi="Arial" w:cs="Arial"/>
          <w:bCs/>
        </w:rPr>
        <w:t xml:space="preserve"> saranno pubblicati </w:t>
      </w:r>
      <w:r w:rsidR="00ED5523">
        <w:rPr>
          <w:rFonts w:ascii="Arial" w:hAnsi="Arial" w:cs="Arial"/>
          <w:bCs/>
        </w:rPr>
        <w:t>il mercoledì</w:t>
      </w:r>
      <w:r w:rsidR="00C7384A">
        <w:rPr>
          <w:rFonts w:ascii="Arial" w:hAnsi="Arial" w:cs="Arial"/>
          <w:bCs/>
        </w:rPr>
        <w:t xml:space="preserve"> alle 11 sulla </w:t>
      </w:r>
      <w:hyperlink r:id="rId6" w:history="1">
        <w:r w:rsidR="00C7384A" w:rsidRPr="00C7384A">
          <w:rPr>
            <w:rStyle w:val="Collegamentoipertestuale"/>
            <w:rFonts w:ascii="Arial" w:hAnsi="Arial" w:cs="Arial"/>
            <w:bCs/>
          </w:rPr>
          <w:t>pagina dedicata</w:t>
        </w:r>
      </w:hyperlink>
      <w:r w:rsidR="00C7384A">
        <w:rPr>
          <w:rFonts w:ascii="Arial" w:hAnsi="Arial" w:cs="Arial"/>
          <w:bCs/>
        </w:rPr>
        <w:t xml:space="preserve"> del sito </w:t>
      </w:r>
      <w:proofErr w:type="spellStart"/>
      <w:r w:rsidR="00C7384A">
        <w:rPr>
          <w:rFonts w:ascii="Arial" w:hAnsi="Arial" w:cs="Arial"/>
          <w:bCs/>
        </w:rPr>
        <w:t>Univr</w:t>
      </w:r>
      <w:proofErr w:type="spellEnd"/>
      <w:r w:rsidR="00C7384A">
        <w:rPr>
          <w:rFonts w:ascii="Arial" w:hAnsi="Arial" w:cs="Arial"/>
          <w:bCs/>
        </w:rPr>
        <w:t xml:space="preserve"> </w:t>
      </w:r>
      <w:hyperlink r:id="rId7" w:tgtFrame="_blank" w:history="1">
        <w:r w:rsidR="00C7384A" w:rsidRPr="00C7384A">
          <w:rPr>
            <w:rStyle w:val="Collegamentoipertestuale"/>
            <w:rFonts w:ascii="Arial" w:hAnsi="Arial" w:cs="Arial"/>
          </w:rPr>
          <w:t>www.univr.it/contemporanea</w:t>
        </w:r>
      </w:hyperlink>
      <w:r w:rsidR="00ED5523">
        <w:rPr>
          <w:rFonts w:ascii="Arial" w:hAnsi="Arial" w:cs="Arial"/>
          <w:bCs/>
        </w:rPr>
        <w:t xml:space="preserve"> e </w:t>
      </w:r>
      <w:r w:rsidR="00C7384A">
        <w:rPr>
          <w:rFonts w:ascii="Arial" w:hAnsi="Arial" w:cs="Arial"/>
          <w:bCs/>
        </w:rPr>
        <w:t xml:space="preserve">alle 18 </w:t>
      </w:r>
      <w:r w:rsidR="00ED5523">
        <w:rPr>
          <w:rFonts w:ascii="Arial" w:hAnsi="Arial" w:cs="Arial"/>
          <w:bCs/>
        </w:rPr>
        <w:t>su</w:t>
      </w:r>
      <w:r w:rsidR="00C7384A">
        <w:rPr>
          <w:rFonts w:ascii="Arial" w:hAnsi="Arial" w:cs="Arial"/>
          <w:bCs/>
        </w:rPr>
        <w:t>lla pagina</w:t>
      </w:r>
      <w:r w:rsidRPr="000C0AAA">
        <w:rPr>
          <w:rFonts w:ascii="Arial" w:hAnsi="Arial" w:cs="Arial"/>
          <w:bCs/>
        </w:rPr>
        <w:t xml:space="preserve"> Facebook</w:t>
      </w:r>
      <w:r w:rsidR="00C7384A">
        <w:rPr>
          <w:rFonts w:ascii="Arial" w:hAnsi="Arial" w:cs="Arial"/>
          <w:bCs/>
        </w:rPr>
        <w:t>,</w:t>
      </w:r>
      <w:r w:rsidR="00ED5523">
        <w:rPr>
          <w:rFonts w:ascii="Arial" w:hAnsi="Arial" w:cs="Arial"/>
          <w:bCs/>
        </w:rPr>
        <w:t xml:space="preserve"> a partire da</w:t>
      </w:r>
      <w:r w:rsidRPr="000C0AAA">
        <w:rPr>
          <w:rFonts w:ascii="Arial" w:hAnsi="Arial" w:cs="Arial"/>
          <w:bCs/>
        </w:rPr>
        <w:t xml:space="preserve">l 17 giugno </w:t>
      </w:r>
      <w:r w:rsidR="00ED5523">
        <w:rPr>
          <w:rFonts w:ascii="Arial" w:hAnsi="Arial" w:cs="Arial"/>
          <w:bCs/>
        </w:rPr>
        <w:t xml:space="preserve">sino </w:t>
      </w:r>
      <w:r w:rsidRPr="000C0AAA">
        <w:rPr>
          <w:rFonts w:ascii="Arial" w:hAnsi="Arial" w:cs="Arial"/>
          <w:bCs/>
        </w:rPr>
        <w:t xml:space="preserve">all’8 luglio, </w:t>
      </w:r>
      <w:r w:rsidR="00ED5523">
        <w:rPr>
          <w:rFonts w:ascii="Arial" w:hAnsi="Arial" w:cs="Arial"/>
          <w:bCs/>
        </w:rPr>
        <w:t>per poi riprendere dopo la pausa estiva.</w:t>
      </w:r>
      <w:r w:rsidRPr="000C0AAA">
        <w:rPr>
          <w:rFonts w:ascii="Arial" w:hAnsi="Arial" w:cs="Arial"/>
          <w:bCs/>
        </w:rPr>
        <w:t xml:space="preserve"> </w:t>
      </w:r>
    </w:p>
    <w:p w14:paraId="1F73EC93" w14:textId="77777777" w:rsidR="00E55D2E" w:rsidRPr="000C0AAA" w:rsidRDefault="00E55D2E" w:rsidP="000C0AA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F47097F" w14:textId="2454BD23" w:rsidR="00ED5523" w:rsidRDefault="00E55D2E" w:rsidP="000C0AAA">
      <w:pPr>
        <w:jc w:val="both"/>
        <w:rPr>
          <w:rFonts w:ascii="Arial" w:eastAsia="Calibri" w:hAnsi="Arial" w:cs="Arial"/>
        </w:rPr>
      </w:pPr>
      <w:r w:rsidRPr="000C0AAA">
        <w:rPr>
          <w:rFonts w:ascii="Arial" w:hAnsi="Arial" w:cs="Arial"/>
          <w:b/>
          <w:bCs/>
        </w:rPr>
        <w:t xml:space="preserve">Primo appuntamento sarà mercoledì 17 giugno con </w:t>
      </w:r>
      <w:r w:rsidR="00ED5523">
        <w:rPr>
          <w:rFonts w:ascii="Arial" w:hAnsi="Arial" w:cs="Arial"/>
          <w:b/>
          <w:bCs/>
        </w:rPr>
        <w:t>“Superfici</w:t>
      </w:r>
      <w:r w:rsidR="00EE5D82" w:rsidRPr="000C0AAA">
        <w:rPr>
          <w:rFonts w:ascii="Arial" w:hAnsi="Arial" w:cs="Arial"/>
          <w:b/>
          <w:bCs/>
        </w:rPr>
        <w:t>” di</w:t>
      </w:r>
      <w:r w:rsidR="00EE5D82" w:rsidRPr="000C0AAA">
        <w:rPr>
          <w:rFonts w:ascii="Arial" w:hAnsi="Arial" w:cs="Arial"/>
        </w:rPr>
        <w:t xml:space="preserve"> </w:t>
      </w:r>
      <w:r w:rsidRPr="000C0AAA">
        <w:rPr>
          <w:rFonts w:ascii="Arial" w:hAnsi="Arial" w:cs="Arial"/>
          <w:b/>
        </w:rPr>
        <w:t xml:space="preserve">Riccardo Panattoni, </w:t>
      </w:r>
      <w:r w:rsidRPr="000C0AAA">
        <w:rPr>
          <w:rFonts w:ascii="Arial" w:hAnsi="Arial" w:cs="Arial"/>
          <w:bCs/>
        </w:rPr>
        <w:t>d</w:t>
      </w:r>
      <w:r w:rsidRPr="000C0AAA">
        <w:rPr>
          <w:rFonts w:ascii="Arial" w:hAnsi="Arial" w:cs="Arial"/>
          <w:shd w:val="clear" w:color="auto" w:fill="FFFFFF"/>
        </w:rPr>
        <w:t>ocente di Etica e psicoanalisi nel dipartimento di Scienze umane</w:t>
      </w:r>
      <w:r w:rsidR="006F0F8D">
        <w:rPr>
          <w:rFonts w:ascii="Arial" w:hAnsi="Arial" w:cs="Arial"/>
          <w:shd w:val="clear" w:color="auto" w:fill="FFFFFF"/>
        </w:rPr>
        <w:t>,</w:t>
      </w:r>
      <w:r w:rsidR="006F0F8D">
        <w:rPr>
          <w:rFonts w:ascii="Arial" w:eastAsia="Calibri" w:hAnsi="Arial" w:cs="Arial"/>
        </w:rPr>
        <w:t xml:space="preserve"> che analizzerà</w:t>
      </w:r>
      <w:r w:rsidRPr="000C0AAA">
        <w:rPr>
          <w:rFonts w:ascii="Arial" w:eastAsia="Calibri" w:hAnsi="Arial" w:cs="Arial"/>
        </w:rPr>
        <w:t xml:space="preserve"> l’opera </w:t>
      </w:r>
      <w:r w:rsidRPr="000C0AAA">
        <w:rPr>
          <w:rFonts w:ascii="Arial" w:eastAsia="Calibri" w:hAnsi="Arial" w:cs="Arial"/>
          <w:i/>
          <w:iCs/>
        </w:rPr>
        <w:t>Rilascio</w:t>
      </w:r>
      <w:r w:rsidRPr="000C0AAA">
        <w:rPr>
          <w:rFonts w:ascii="Arial" w:eastAsia="Calibri" w:hAnsi="Arial" w:cs="Arial"/>
        </w:rPr>
        <w:t xml:space="preserve"> dell’artista Emanuele </w:t>
      </w:r>
      <w:proofErr w:type="spellStart"/>
      <w:r w:rsidRPr="000C0AAA">
        <w:rPr>
          <w:rFonts w:ascii="Arial" w:eastAsia="Calibri" w:hAnsi="Arial" w:cs="Arial"/>
        </w:rPr>
        <w:t>Becheri</w:t>
      </w:r>
      <w:proofErr w:type="spellEnd"/>
      <w:r w:rsidRPr="000C0AAA">
        <w:rPr>
          <w:rFonts w:ascii="Arial" w:eastAsia="Calibri" w:hAnsi="Arial" w:cs="Arial"/>
        </w:rPr>
        <w:t xml:space="preserve">. </w:t>
      </w:r>
    </w:p>
    <w:p w14:paraId="403ABE00" w14:textId="2AE5E747" w:rsidR="00E55D2E" w:rsidRPr="000C0AAA" w:rsidRDefault="00E55D2E" w:rsidP="000C0AAA">
      <w:pPr>
        <w:jc w:val="both"/>
        <w:rPr>
          <w:rFonts w:ascii="Arial" w:hAnsi="Arial" w:cs="Arial"/>
          <w:iCs/>
        </w:rPr>
      </w:pPr>
      <w:r w:rsidRPr="000C0AAA">
        <w:rPr>
          <w:rFonts w:ascii="Arial" w:eastAsia="Calibri" w:hAnsi="Arial" w:cs="Arial"/>
        </w:rPr>
        <w:t xml:space="preserve">Il video sarà affiancato dal </w:t>
      </w:r>
      <w:r w:rsidR="00ED5523">
        <w:rPr>
          <w:rFonts w:ascii="Arial" w:eastAsia="Calibri" w:hAnsi="Arial" w:cs="Arial"/>
        </w:rPr>
        <w:t xml:space="preserve">contributo </w:t>
      </w:r>
      <w:r w:rsidRPr="000C0AAA">
        <w:rPr>
          <w:rFonts w:ascii="Arial" w:eastAsia="Calibri" w:hAnsi="Arial" w:cs="Arial"/>
        </w:rPr>
        <w:t xml:space="preserve">realizzato dallo studente </w:t>
      </w:r>
      <w:r w:rsidRPr="000C0AAA">
        <w:rPr>
          <w:rFonts w:ascii="Arial" w:hAnsi="Arial" w:cs="Arial"/>
        </w:rPr>
        <w:t xml:space="preserve">Raffaele </w:t>
      </w:r>
      <w:proofErr w:type="spellStart"/>
      <w:r w:rsidRPr="000C0AAA">
        <w:rPr>
          <w:rFonts w:ascii="Arial" w:hAnsi="Arial" w:cs="Arial"/>
        </w:rPr>
        <w:t>Tognolini</w:t>
      </w:r>
      <w:proofErr w:type="spellEnd"/>
      <w:r w:rsidRPr="000C0AAA">
        <w:rPr>
          <w:rFonts w:ascii="Arial" w:hAnsi="Arial" w:cs="Arial"/>
        </w:rPr>
        <w:t xml:space="preserve"> che</w:t>
      </w:r>
      <w:r w:rsidR="00ED5523">
        <w:rPr>
          <w:rFonts w:ascii="Arial" w:hAnsi="Arial" w:cs="Arial"/>
        </w:rPr>
        <w:t>, come altr</w:t>
      </w:r>
      <w:r w:rsidRPr="000C0AAA">
        <w:rPr>
          <w:rFonts w:ascii="Arial" w:hAnsi="Arial" w:cs="Arial"/>
        </w:rPr>
        <w:t>e giovani studentesse e studenti</w:t>
      </w:r>
      <w:r w:rsidR="00ED5523">
        <w:rPr>
          <w:rFonts w:ascii="Arial" w:hAnsi="Arial" w:cs="Arial"/>
        </w:rPr>
        <w:t>,</w:t>
      </w:r>
      <w:r w:rsidRPr="000C0AAA">
        <w:rPr>
          <w:rFonts w:ascii="Arial" w:hAnsi="Arial" w:cs="Arial"/>
        </w:rPr>
        <w:t xml:space="preserve"> ha adottato un’opera della mostra </w:t>
      </w:r>
      <w:r w:rsidR="00EE5D82" w:rsidRPr="000C0AAA">
        <w:rPr>
          <w:rFonts w:ascii="Arial" w:hAnsi="Arial" w:cs="Arial"/>
          <w:iCs/>
        </w:rPr>
        <w:t>Contemporanee/Contemporanei.</w:t>
      </w:r>
    </w:p>
    <w:p w14:paraId="5ADA3817" w14:textId="00A6A672" w:rsidR="00EE5D82" w:rsidRPr="000C0AAA" w:rsidRDefault="00EE5D82" w:rsidP="000C0AAA">
      <w:pPr>
        <w:jc w:val="both"/>
        <w:rPr>
          <w:rFonts w:ascii="Arial" w:hAnsi="Arial" w:cs="Arial"/>
          <w:iCs/>
        </w:rPr>
      </w:pPr>
    </w:p>
    <w:p w14:paraId="144C1FF6" w14:textId="50E66BDA" w:rsidR="00EE5D82" w:rsidRPr="00ED5523" w:rsidRDefault="00EE5D82" w:rsidP="000C0AAA">
      <w:pPr>
        <w:spacing w:line="259" w:lineRule="auto"/>
        <w:jc w:val="both"/>
        <w:rPr>
          <w:rFonts w:ascii="Arial" w:eastAsia="Calibri" w:hAnsi="Arial" w:cs="Arial"/>
          <w:i/>
        </w:rPr>
      </w:pPr>
      <w:r w:rsidRPr="000C0AAA">
        <w:rPr>
          <w:rFonts w:ascii="Arial" w:hAnsi="Arial" w:cs="Arial"/>
          <w:iCs/>
        </w:rPr>
        <w:t xml:space="preserve">Mercoledì 24 giugno sarà </w:t>
      </w:r>
      <w:r w:rsidRPr="000C0AAA">
        <w:rPr>
          <w:rFonts w:ascii="Arial" w:hAnsi="Arial" w:cs="Arial"/>
          <w:b/>
        </w:rPr>
        <w:t xml:space="preserve">Valerio Terraroli, </w:t>
      </w:r>
      <w:r w:rsidRPr="000C0AAA">
        <w:rPr>
          <w:rFonts w:ascii="Arial" w:hAnsi="Arial" w:cs="Arial"/>
          <w:bCs/>
        </w:rPr>
        <w:t>d</w:t>
      </w:r>
      <w:r w:rsidRPr="000C0AAA">
        <w:rPr>
          <w:rFonts w:ascii="Arial" w:eastAsia="Calibri" w:hAnsi="Arial" w:cs="Arial"/>
        </w:rPr>
        <w:t>ocente di Storia dell’arte contemporanea nel dipartimento di Culture e civiltà</w:t>
      </w:r>
      <w:r w:rsidR="00FF0BAA">
        <w:rPr>
          <w:rFonts w:ascii="Arial" w:eastAsia="Calibri" w:hAnsi="Arial" w:cs="Arial"/>
        </w:rPr>
        <w:t>,</w:t>
      </w:r>
      <w:r w:rsidRPr="000C0AAA">
        <w:rPr>
          <w:rFonts w:ascii="Arial" w:eastAsia="Calibri" w:hAnsi="Arial" w:cs="Arial"/>
        </w:rPr>
        <w:t xml:space="preserve"> a indagare il concetto di “</w:t>
      </w:r>
      <w:r w:rsidRPr="000C0AAA">
        <w:rPr>
          <w:rFonts w:ascii="Arial" w:hAnsi="Arial" w:cs="Arial"/>
          <w:b/>
          <w:bCs/>
        </w:rPr>
        <w:t>Assenza”</w:t>
      </w:r>
      <w:r w:rsidRPr="000C0AAA">
        <w:rPr>
          <w:rFonts w:ascii="Arial" w:hAnsi="Arial" w:cs="Arial"/>
        </w:rPr>
        <w:t xml:space="preserve"> grazie all</w:t>
      </w:r>
      <w:r w:rsidR="00843310" w:rsidRPr="000C0AAA">
        <w:rPr>
          <w:rFonts w:ascii="Arial" w:hAnsi="Arial" w:cs="Arial"/>
        </w:rPr>
        <w:t xml:space="preserve">e </w:t>
      </w:r>
      <w:r w:rsidRPr="000C0AAA">
        <w:rPr>
          <w:rFonts w:ascii="Arial" w:hAnsi="Arial" w:cs="Arial"/>
        </w:rPr>
        <w:t>oper</w:t>
      </w:r>
      <w:r w:rsidR="00843310" w:rsidRPr="000C0AAA">
        <w:rPr>
          <w:rFonts w:ascii="Arial" w:hAnsi="Arial" w:cs="Arial"/>
        </w:rPr>
        <w:t xml:space="preserve">e </w:t>
      </w:r>
      <w:proofErr w:type="spellStart"/>
      <w:r w:rsidRPr="000C0AAA">
        <w:rPr>
          <w:rFonts w:ascii="Arial" w:eastAsia="Calibri" w:hAnsi="Arial" w:cs="Arial"/>
          <w:i/>
        </w:rPr>
        <w:t>Untitled</w:t>
      </w:r>
      <w:proofErr w:type="spellEnd"/>
      <w:r w:rsidRPr="000C0AAA">
        <w:rPr>
          <w:rFonts w:ascii="Arial" w:hAnsi="Arial" w:cs="Arial"/>
        </w:rPr>
        <w:t xml:space="preserve"> di</w:t>
      </w:r>
      <w:r w:rsidR="000C0AAA">
        <w:rPr>
          <w:rFonts w:ascii="Arial" w:hAnsi="Arial" w:cs="Arial"/>
        </w:rPr>
        <w:t xml:space="preserve"> </w:t>
      </w:r>
      <w:r w:rsidRPr="000C0AAA">
        <w:rPr>
          <w:rFonts w:ascii="Arial" w:eastAsia="Calibri" w:hAnsi="Arial" w:cs="Arial"/>
        </w:rPr>
        <w:t xml:space="preserve">David Adamo </w:t>
      </w:r>
      <w:r w:rsidR="00843310" w:rsidRPr="000C0AAA">
        <w:rPr>
          <w:rFonts w:ascii="Arial" w:eastAsia="Calibri" w:hAnsi="Arial" w:cs="Arial"/>
        </w:rPr>
        <w:t xml:space="preserve">e </w:t>
      </w:r>
      <w:r w:rsidR="00843310" w:rsidRPr="00ED5523">
        <w:rPr>
          <w:rFonts w:ascii="Arial" w:eastAsia="Calibri" w:hAnsi="Arial" w:cs="Arial"/>
          <w:i/>
        </w:rPr>
        <w:t xml:space="preserve">...after </w:t>
      </w:r>
      <w:proofErr w:type="spellStart"/>
      <w:r w:rsidR="00843310" w:rsidRPr="00ED5523">
        <w:rPr>
          <w:rFonts w:ascii="Arial" w:eastAsia="Calibri" w:hAnsi="Arial" w:cs="Arial"/>
          <w:i/>
        </w:rPr>
        <w:t>Szeemann</w:t>
      </w:r>
      <w:proofErr w:type="spellEnd"/>
      <w:r w:rsidR="00843310" w:rsidRPr="00ED5523">
        <w:rPr>
          <w:rFonts w:ascii="Arial" w:eastAsia="Calibri" w:hAnsi="Arial" w:cs="Arial"/>
          <w:i/>
        </w:rPr>
        <w:t xml:space="preserve"> </w:t>
      </w:r>
      <w:r w:rsidR="00843310" w:rsidRPr="00ED5523">
        <w:rPr>
          <w:rFonts w:ascii="Arial" w:eastAsia="Calibri" w:hAnsi="Arial" w:cs="Arial"/>
          <w:iCs/>
        </w:rPr>
        <w:t xml:space="preserve">di Giovanni </w:t>
      </w:r>
      <w:proofErr w:type="spellStart"/>
      <w:r w:rsidR="00843310" w:rsidRPr="00ED5523">
        <w:rPr>
          <w:rFonts w:ascii="Arial" w:eastAsia="Calibri" w:hAnsi="Arial" w:cs="Arial"/>
          <w:iCs/>
        </w:rPr>
        <w:t>Morbin</w:t>
      </w:r>
      <w:proofErr w:type="spellEnd"/>
      <w:r w:rsidR="00843310" w:rsidRPr="00ED5523">
        <w:rPr>
          <w:rFonts w:ascii="Arial" w:eastAsia="Calibri" w:hAnsi="Arial" w:cs="Arial"/>
          <w:iCs/>
        </w:rPr>
        <w:t>.</w:t>
      </w:r>
    </w:p>
    <w:p w14:paraId="57B73A54" w14:textId="77777777" w:rsidR="00843310" w:rsidRPr="00ED5523" w:rsidRDefault="00843310" w:rsidP="000C0AAA">
      <w:pPr>
        <w:spacing w:line="259" w:lineRule="auto"/>
        <w:jc w:val="both"/>
        <w:rPr>
          <w:rFonts w:ascii="Arial" w:eastAsia="Calibri" w:hAnsi="Arial" w:cs="Arial"/>
          <w:i/>
        </w:rPr>
      </w:pPr>
    </w:p>
    <w:p w14:paraId="36AE175E" w14:textId="77777777" w:rsidR="00FF0BAA" w:rsidRDefault="000C0AAA" w:rsidP="000C0AAA">
      <w:pPr>
        <w:spacing w:line="259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  <w:b/>
          <w:bCs/>
        </w:rPr>
        <w:t>“</w:t>
      </w:r>
      <w:proofErr w:type="spellStart"/>
      <w:r w:rsidR="00843310" w:rsidRPr="000C0AAA">
        <w:rPr>
          <w:rFonts w:ascii="Arial" w:hAnsi="Arial" w:cs="Arial"/>
          <w:b/>
          <w:bCs/>
        </w:rPr>
        <w:t>S</w:t>
      </w:r>
      <w:r w:rsidRPr="000C0AAA">
        <w:rPr>
          <w:rFonts w:ascii="Arial" w:hAnsi="Arial" w:cs="Arial"/>
          <w:b/>
          <w:bCs/>
        </w:rPr>
        <w:t>omatografie</w:t>
      </w:r>
      <w:proofErr w:type="spellEnd"/>
      <w:r>
        <w:rPr>
          <w:rFonts w:ascii="Arial" w:hAnsi="Arial" w:cs="Arial"/>
          <w:b/>
          <w:bCs/>
        </w:rPr>
        <w:t>”</w:t>
      </w:r>
      <w:r w:rsidR="00843310" w:rsidRPr="000C0AAA">
        <w:rPr>
          <w:rFonts w:ascii="Arial" w:hAnsi="Arial" w:cs="Arial"/>
        </w:rPr>
        <w:t xml:space="preserve"> con </w:t>
      </w:r>
      <w:r w:rsidR="00843310" w:rsidRPr="000C0AAA">
        <w:rPr>
          <w:rFonts w:ascii="Arial" w:hAnsi="Arial" w:cs="Arial"/>
          <w:b/>
        </w:rPr>
        <w:t xml:space="preserve">Nicola </w:t>
      </w:r>
      <w:proofErr w:type="spellStart"/>
      <w:r w:rsidR="00843310" w:rsidRPr="000C0AAA">
        <w:rPr>
          <w:rFonts w:ascii="Arial" w:hAnsi="Arial" w:cs="Arial"/>
          <w:b/>
        </w:rPr>
        <w:t>Pasqualicchio</w:t>
      </w:r>
      <w:proofErr w:type="spellEnd"/>
      <w:r w:rsidR="00843310" w:rsidRPr="000C0AAA">
        <w:rPr>
          <w:rFonts w:ascii="Arial" w:hAnsi="Arial" w:cs="Arial"/>
          <w:b/>
        </w:rPr>
        <w:t xml:space="preserve">, </w:t>
      </w:r>
      <w:r w:rsidR="00843310" w:rsidRPr="000C0AAA">
        <w:rPr>
          <w:rFonts w:ascii="Arial" w:hAnsi="Arial" w:cs="Arial"/>
          <w:bCs/>
        </w:rPr>
        <w:t>d</w:t>
      </w:r>
      <w:r w:rsidR="00843310" w:rsidRPr="000C0AAA">
        <w:rPr>
          <w:rFonts w:ascii="Arial" w:eastAsia="Calibri" w:hAnsi="Arial" w:cs="Arial"/>
        </w:rPr>
        <w:t xml:space="preserve">ocente di Discipline dello spettacolo nel dipartimento di Culture e civiltà, sarà l’appuntamento di mercoledì </w:t>
      </w:r>
      <w:proofErr w:type="gramStart"/>
      <w:r w:rsidR="00843310" w:rsidRPr="000C0AAA">
        <w:rPr>
          <w:rFonts w:ascii="Arial" w:eastAsia="Calibri" w:hAnsi="Arial" w:cs="Arial"/>
        </w:rPr>
        <w:t>1 luglio</w:t>
      </w:r>
      <w:proofErr w:type="gramEnd"/>
      <w:r w:rsidR="00843310" w:rsidRPr="000C0AAA">
        <w:rPr>
          <w:rFonts w:ascii="Arial" w:eastAsia="Calibri" w:hAnsi="Arial" w:cs="Arial"/>
        </w:rPr>
        <w:t>, con l’analisi delle opere</w:t>
      </w:r>
      <w:r w:rsidR="00843310" w:rsidRPr="000C0AAA">
        <w:rPr>
          <w:rFonts w:ascii="Arial" w:eastAsia="Calibri" w:hAnsi="Arial" w:cs="Arial"/>
          <w:i/>
        </w:rPr>
        <w:t xml:space="preserve"> Inseguendo la Mano Destra (Monica Vitti ne L'Eclisse di Antonioni) </w:t>
      </w:r>
      <w:r w:rsidR="00843310" w:rsidRPr="000C0AAA">
        <w:rPr>
          <w:rFonts w:ascii="Arial" w:eastAsia="Calibri" w:hAnsi="Arial" w:cs="Arial"/>
          <w:iCs/>
        </w:rPr>
        <w:t xml:space="preserve">di </w:t>
      </w:r>
      <w:r w:rsidR="00843310" w:rsidRPr="00ED5523">
        <w:rPr>
          <w:rFonts w:ascii="Arial" w:eastAsia="Calibri" w:hAnsi="Arial" w:cs="Arial"/>
        </w:rPr>
        <w:t xml:space="preserve">Pierre </w:t>
      </w:r>
      <w:proofErr w:type="spellStart"/>
      <w:r w:rsidR="00843310" w:rsidRPr="00ED5523">
        <w:rPr>
          <w:rFonts w:ascii="Arial" w:eastAsia="Calibri" w:hAnsi="Arial" w:cs="Arial"/>
        </w:rPr>
        <w:t>Bismuth</w:t>
      </w:r>
      <w:proofErr w:type="spellEnd"/>
      <w:r w:rsidR="00843310" w:rsidRPr="00ED5523">
        <w:rPr>
          <w:rFonts w:ascii="Arial" w:eastAsia="Calibri" w:hAnsi="Arial" w:cs="Arial"/>
        </w:rPr>
        <w:t xml:space="preserve"> e </w:t>
      </w:r>
      <w:r w:rsidR="00843310" w:rsidRPr="000C0AAA">
        <w:rPr>
          <w:rFonts w:ascii="Arial" w:eastAsia="Calibri" w:hAnsi="Arial" w:cs="Arial"/>
          <w:i/>
        </w:rPr>
        <w:t xml:space="preserve">La </w:t>
      </w:r>
      <w:proofErr w:type="spellStart"/>
      <w:r w:rsidR="00843310" w:rsidRPr="000C0AAA">
        <w:rPr>
          <w:rFonts w:ascii="Arial" w:eastAsia="Calibri" w:hAnsi="Arial" w:cs="Arial"/>
          <w:i/>
        </w:rPr>
        <w:t>Danse</w:t>
      </w:r>
      <w:proofErr w:type="spellEnd"/>
      <w:r w:rsidR="00843310" w:rsidRPr="000C0AAA">
        <w:rPr>
          <w:rFonts w:ascii="Arial" w:eastAsia="Calibri" w:hAnsi="Arial" w:cs="Arial"/>
        </w:rPr>
        <w:t xml:space="preserve"> di </w:t>
      </w:r>
      <w:proofErr w:type="spellStart"/>
      <w:r w:rsidR="00843310" w:rsidRPr="00ED5523">
        <w:rPr>
          <w:rFonts w:ascii="Arial" w:eastAsia="Calibri" w:hAnsi="Arial" w:cs="Arial"/>
        </w:rPr>
        <w:t>Étienne</w:t>
      </w:r>
      <w:proofErr w:type="spellEnd"/>
      <w:r w:rsidR="00843310" w:rsidRPr="00ED5523">
        <w:rPr>
          <w:rFonts w:ascii="Arial" w:eastAsia="Calibri" w:hAnsi="Arial" w:cs="Arial"/>
        </w:rPr>
        <w:t xml:space="preserve"> </w:t>
      </w:r>
      <w:proofErr w:type="spellStart"/>
      <w:r w:rsidR="00843310" w:rsidRPr="00ED5523">
        <w:rPr>
          <w:rFonts w:ascii="Arial" w:eastAsia="Calibri" w:hAnsi="Arial" w:cs="Arial"/>
        </w:rPr>
        <w:t>Chambaud</w:t>
      </w:r>
      <w:proofErr w:type="spellEnd"/>
      <w:r w:rsidR="00843310" w:rsidRPr="00ED5523">
        <w:rPr>
          <w:rFonts w:ascii="Arial" w:eastAsia="Calibri" w:hAnsi="Arial" w:cs="Arial"/>
        </w:rPr>
        <w:t xml:space="preserve">. </w:t>
      </w:r>
    </w:p>
    <w:p w14:paraId="12CD15D3" w14:textId="77777777" w:rsidR="00FF0BAA" w:rsidRDefault="00FF0BAA" w:rsidP="000C0AAA">
      <w:pPr>
        <w:spacing w:line="259" w:lineRule="auto"/>
        <w:jc w:val="both"/>
        <w:rPr>
          <w:rFonts w:ascii="Arial" w:eastAsia="Calibri" w:hAnsi="Arial" w:cs="Arial"/>
        </w:rPr>
      </w:pPr>
    </w:p>
    <w:p w14:paraId="3684B6B8" w14:textId="059F2C66" w:rsidR="006F0F8D" w:rsidRDefault="00843310" w:rsidP="000C0AAA">
      <w:pPr>
        <w:spacing w:line="259" w:lineRule="auto"/>
        <w:jc w:val="both"/>
        <w:rPr>
          <w:rFonts w:ascii="Arial" w:hAnsi="Arial" w:cs="Arial"/>
        </w:rPr>
      </w:pPr>
      <w:r w:rsidRPr="00ED5523">
        <w:rPr>
          <w:rFonts w:ascii="Arial" w:eastAsia="Calibri" w:hAnsi="Arial" w:cs="Arial"/>
        </w:rPr>
        <w:t xml:space="preserve">L’8 luglio </w:t>
      </w:r>
      <w:r w:rsidRPr="000C0AAA">
        <w:rPr>
          <w:rFonts w:ascii="Arial" w:hAnsi="Arial" w:cs="Arial"/>
          <w:b/>
        </w:rPr>
        <w:t xml:space="preserve">Markus </w:t>
      </w:r>
      <w:proofErr w:type="spellStart"/>
      <w:r w:rsidRPr="000C0AAA">
        <w:rPr>
          <w:rFonts w:ascii="Arial" w:hAnsi="Arial" w:cs="Arial"/>
          <w:b/>
        </w:rPr>
        <w:t>Ophælders</w:t>
      </w:r>
      <w:proofErr w:type="spellEnd"/>
      <w:r w:rsidRPr="000C0AAA">
        <w:rPr>
          <w:rFonts w:ascii="Arial" w:hAnsi="Arial" w:cs="Arial"/>
          <w:b/>
        </w:rPr>
        <w:t>,</w:t>
      </w:r>
      <w:r w:rsidRPr="000C0AAA">
        <w:rPr>
          <w:rFonts w:ascii="Arial" w:hAnsi="Arial" w:cs="Arial"/>
          <w:bCs/>
        </w:rPr>
        <w:t xml:space="preserve"> docente</w:t>
      </w:r>
      <w:r w:rsidRPr="000C0AAA">
        <w:rPr>
          <w:rFonts w:ascii="Arial" w:hAnsi="Arial" w:cs="Arial"/>
        </w:rPr>
        <w:t xml:space="preserve"> di Estetica nel d</w:t>
      </w:r>
      <w:r w:rsidRPr="000C0AAA">
        <w:rPr>
          <w:rFonts w:ascii="Arial" w:hAnsi="Arial" w:cs="Arial"/>
          <w:shd w:val="clear" w:color="auto" w:fill="FFFFFF"/>
        </w:rPr>
        <w:t>ipartimento di Scienze umane</w:t>
      </w:r>
      <w:r w:rsidR="00FF0BAA">
        <w:rPr>
          <w:rFonts w:ascii="Arial" w:hAnsi="Arial" w:cs="Arial"/>
          <w:shd w:val="clear" w:color="auto" w:fill="FFFFFF"/>
        </w:rPr>
        <w:t>,</w:t>
      </w:r>
      <w:r w:rsidRPr="000C0AAA">
        <w:rPr>
          <w:rFonts w:ascii="Arial" w:eastAsia="Calibri" w:hAnsi="Arial" w:cs="Arial"/>
        </w:rPr>
        <w:t xml:space="preserve"> indagherà la “</w:t>
      </w:r>
      <w:r w:rsidRPr="000C0AAA">
        <w:rPr>
          <w:rFonts w:ascii="Arial" w:hAnsi="Arial" w:cs="Arial"/>
          <w:b/>
          <w:bCs/>
        </w:rPr>
        <w:t>C</w:t>
      </w:r>
      <w:r w:rsidR="000C0AAA" w:rsidRPr="000C0AAA">
        <w:rPr>
          <w:rFonts w:ascii="Arial" w:hAnsi="Arial" w:cs="Arial"/>
          <w:b/>
          <w:bCs/>
        </w:rPr>
        <w:t>ontinuità</w:t>
      </w:r>
      <w:r w:rsidRPr="000C0AAA">
        <w:rPr>
          <w:rFonts w:ascii="Arial" w:hAnsi="Arial" w:cs="Arial"/>
          <w:b/>
          <w:bCs/>
        </w:rPr>
        <w:t>”</w:t>
      </w:r>
      <w:r w:rsidRPr="000C0AAA">
        <w:rPr>
          <w:rFonts w:ascii="Arial" w:hAnsi="Arial" w:cs="Arial"/>
        </w:rPr>
        <w:t xml:space="preserve"> grazie all’opera </w:t>
      </w:r>
      <w:proofErr w:type="spellStart"/>
      <w:r w:rsidRPr="00ED5523">
        <w:rPr>
          <w:rFonts w:ascii="Arial" w:eastAsia="Calibri" w:hAnsi="Arial" w:cs="Arial"/>
          <w:i/>
        </w:rPr>
        <w:t>Performing</w:t>
      </w:r>
      <w:proofErr w:type="spellEnd"/>
      <w:r w:rsidRPr="00ED5523">
        <w:rPr>
          <w:rFonts w:ascii="Arial" w:eastAsia="Calibri" w:hAnsi="Arial" w:cs="Arial"/>
          <w:i/>
        </w:rPr>
        <w:t xml:space="preserve"> Time</w:t>
      </w:r>
      <w:r w:rsidRPr="000C0AAA">
        <w:rPr>
          <w:rFonts w:ascii="Arial" w:hAnsi="Arial" w:cs="Arial"/>
        </w:rPr>
        <w:t xml:space="preserve"> di </w:t>
      </w:r>
      <w:r w:rsidRPr="00ED5523">
        <w:rPr>
          <w:rFonts w:ascii="Arial" w:eastAsia="Calibri" w:hAnsi="Arial" w:cs="Arial"/>
        </w:rPr>
        <w:t xml:space="preserve">Ivan </w:t>
      </w:r>
      <w:proofErr w:type="spellStart"/>
      <w:r w:rsidRPr="00ED5523">
        <w:rPr>
          <w:rFonts w:ascii="Arial" w:eastAsia="Calibri" w:hAnsi="Arial" w:cs="Arial"/>
        </w:rPr>
        <w:t>Moudov</w:t>
      </w:r>
      <w:proofErr w:type="spellEnd"/>
      <w:r w:rsidRPr="00ED5523">
        <w:rPr>
          <w:rFonts w:ascii="Arial" w:eastAsia="Calibri" w:hAnsi="Arial" w:cs="Arial"/>
        </w:rPr>
        <w:t>, affiancato dal</w:t>
      </w:r>
      <w:r w:rsidRPr="000C0AAA">
        <w:rPr>
          <w:rFonts w:ascii="Arial" w:hAnsi="Arial" w:cs="Arial"/>
          <w:i/>
          <w:iCs/>
        </w:rPr>
        <w:t xml:space="preserve"> </w:t>
      </w:r>
      <w:r w:rsidRPr="000C0AAA">
        <w:rPr>
          <w:rFonts w:ascii="Arial" w:hAnsi="Arial" w:cs="Arial"/>
        </w:rPr>
        <w:t>video realizzato dalla studentessa Angelica Rivetti.</w:t>
      </w:r>
    </w:p>
    <w:p w14:paraId="0B27507C" w14:textId="1BAF0250" w:rsidR="006F0F8D" w:rsidRDefault="006F0F8D" w:rsidP="000C0AAA">
      <w:pPr>
        <w:spacing w:line="259" w:lineRule="auto"/>
        <w:jc w:val="both"/>
        <w:rPr>
          <w:rFonts w:ascii="Arial" w:hAnsi="Arial" w:cs="Arial"/>
        </w:rPr>
      </w:pPr>
    </w:p>
    <w:p w14:paraId="23D7053B" w14:textId="77777777" w:rsidR="006F0F8D" w:rsidRDefault="00843310" w:rsidP="000C0AAA">
      <w:pPr>
        <w:jc w:val="both"/>
        <w:rPr>
          <w:rFonts w:ascii="Arial" w:hAnsi="Arial" w:cs="Arial"/>
        </w:rPr>
      </w:pPr>
      <w:r w:rsidRPr="000C0AAA">
        <w:rPr>
          <w:rFonts w:ascii="Arial" w:hAnsi="Arial" w:cs="Arial"/>
        </w:rPr>
        <w:t xml:space="preserve">Il progetto riprenderà poi a settembre con gli interventi di </w:t>
      </w:r>
      <w:r w:rsidRPr="000C0AAA">
        <w:rPr>
          <w:rFonts w:ascii="Arial" w:hAnsi="Arial" w:cs="Arial"/>
          <w:b/>
        </w:rPr>
        <w:t>Alberto Scandola</w:t>
      </w:r>
      <w:r w:rsidRPr="000C0AAA">
        <w:rPr>
          <w:rFonts w:ascii="Arial" w:hAnsi="Arial" w:cs="Arial"/>
        </w:rPr>
        <w:t xml:space="preserve">, docente di Storia e critica del cinema, </w:t>
      </w:r>
      <w:r w:rsidRPr="000C0AAA">
        <w:rPr>
          <w:rFonts w:ascii="Arial" w:hAnsi="Arial" w:cs="Arial"/>
          <w:b/>
        </w:rPr>
        <w:t>Olivia Guaraldo,</w:t>
      </w:r>
      <w:r w:rsidRPr="000C0AAA">
        <w:rPr>
          <w:rFonts w:ascii="Arial" w:hAnsi="Arial" w:cs="Arial"/>
        </w:rPr>
        <w:t xml:space="preserve"> docente di Filosofia politica</w:t>
      </w:r>
      <w:r w:rsidR="000C0AAA" w:rsidRPr="000C0AAA">
        <w:rPr>
          <w:rFonts w:ascii="Arial" w:hAnsi="Arial" w:cs="Arial"/>
        </w:rPr>
        <w:t xml:space="preserve">, </w:t>
      </w:r>
      <w:r w:rsidRPr="000C0AAA">
        <w:rPr>
          <w:rFonts w:ascii="Arial" w:hAnsi="Arial" w:cs="Arial"/>
          <w:b/>
        </w:rPr>
        <w:t>Federico Leoni</w:t>
      </w:r>
      <w:r w:rsidR="000C0AAA" w:rsidRPr="000C0AAA">
        <w:rPr>
          <w:rFonts w:ascii="Arial" w:hAnsi="Arial" w:cs="Arial"/>
        </w:rPr>
        <w:t>, d</w:t>
      </w:r>
      <w:r w:rsidRPr="000C0AAA">
        <w:rPr>
          <w:rFonts w:ascii="Arial" w:hAnsi="Arial" w:cs="Arial"/>
          <w:shd w:val="clear" w:color="auto" w:fill="FFFFFF"/>
        </w:rPr>
        <w:t>ocente di Antropologia filosofica</w:t>
      </w:r>
      <w:r w:rsidR="000C0AAA" w:rsidRPr="000C0AAA">
        <w:rPr>
          <w:rFonts w:ascii="Arial" w:hAnsi="Arial" w:cs="Arial"/>
          <w:shd w:val="clear" w:color="auto" w:fill="FFFFFF"/>
        </w:rPr>
        <w:t xml:space="preserve">, e </w:t>
      </w:r>
      <w:r w:rsidR="000C0AAA" w:rsidRPr="000C0AAA">
        <w:rPr>
          <w:rFonts w:ascii="Arial" w:hAnsi="Arial" w:cs="Arial"/>
          <w:b/>
        </w:rPr>
        <w:t>Massimo Natale</w:t>
      </w:r>
      <w:r w:rsidR="000C0AAA" w:rsidRPr="000C0AAA">
        <w:rPr>
          <w:rFonts w:ascii="Arial" w:hAnsi="Arial" w:cs="Arial"/>
          <w:bCs/>
        </w:rPr>
        <w:t>, d</w:t>
      </w:r>
      <w:r w:rsidR="000C0AAA" w:rsidRPr="000C0AAA">
        <w:rPr>
          <w:rFonts w:ascii="Arial" w:hAnsi="Arial" w:cs="Arial"/>
        </w:rPr>
        <w:t>ocente di Letteratura italiana</w:t>
      </w:r>
      <w:r w:rsidR="006F0F8D">
        <w:rPr>
          <w:rFonts w:ascii="Arial" w:hAnsi="Arial" w:cs="Arial"/>
        </w:rPr>
        <w:t>.</w:t>
      </w:r>
    </w:p>
    <w:p w14:paraId="296A2576" w14:textId="1367867D" w:rsidR="000C0AAA" w:rsidRPr="000C0AAA" w:rsidRDefault="000C0AAA" w:rsidP="000C0AAA">
      <w:pPr>
        <w:jc w:val="both"/>
        <w:rPr>
          <w:rFonts w:ascii="Arial" w:hAnsi="Arial" w:cs="Arial"/>
        </w:rPr>
      </w:pPr>
    </w:p>
    <w:p w14:paraId="17C0E691" w14:textId="5A778313" w:rsidR="00D3536B" w:rsidRDefault="00E55D2E" w:rsidP="00FF0BA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D3536B" w:rsidRPr="00F238BC">
        <w:rPr>
          <w:rFonts w:ascii="Arial" w:hAnsi="Arial" w:cs="Arial"/>
        </w:rPr>
        <w:t>Possiamo pensare la contemporaneità come la prossimità di uno spazio che non si deve mai smettere di ricercare nel tempo presente che siamo destinati a vivere</w:t>
      </w:r>
      <w:r w:rsidR="000C0AAA">
        <w:rPr>
          <w:rFonts w:ascii="Arial" w:hAnsi="Arial" w:cs="Arial"/>
        </w:rPr>
        <w:t>”, spiegano i curatori del progetto</w:t>
      </w:r>
      <w:r w:rsidR="00D3536B" w:rsidRPr="00F238BC">
        <w:rPr>
          <w:rFonts w:ascii="Arial" w:hAnsi="Arial" w:cs="Arial"/>
        </w:rPr>
        <w:t xml:space="preserve">. </w:t>
      </w:r>
      <w:r w:rsidR="000C0AAA">
        <w:rPr>
          <w:rFonts w:ascii="Arial" w:hAnsi="Arial" w:cs="Arial"/>
        </w:rPr>
        <w:t>“</w:t>
      </w:r>
      <w:r w:rsidR="00D3536B" w:rsidRPr="00F238BC">
        <w:rPr>
          <w:rFonts w:ascii="Arial" w:hAnsi="Arial" w:cs="Arial"/>
        </w:rPr>
        <w:t xml:space="preserve">Uno spazio rispetto al quale siamo chiamati a trovare le modalità per abitarlo, le parole per descriverlo, le visioni per immaginarlo. Un movimento che, spingendoci in avanti, ci sfida a trovare chiavi di lettura capaci di cogliere le sue difficoltà, ma anche le sue enormi potenzialità. </w:t>
      </w:r>
      <w:r w:rsidR="00D3536B" w:rsidRPr="00F238BC">
        <w:rPr>
          <w:rFonts w:ascii="Arial" w:hAnsi="Arial" w:cs="Arial"/>
          <w:color w:val="000000"/>
        </w:rPr>
        <w:t xml:space="preserve">La creazione di un </w:t>
      </w:r>
      <w:r w:rsidR="00D3536B" w:rsidRPr="00F238BC">
        <w:rPr>
          <w:rFonts w:ascii="Arial" w:hAnsi="Arial" w:cs="Arial"/>
          <w:i/>
          <w:iCs/>
        </w:rPr>
        <w:t xml:space="preserve">Lessico per un tempo a venire </w:t>
      </w:r>
      <w:r w:rsidR="00D3536B" w:rsidRPr="00F238BC">
        <w:rPr>
          <w:rFonts w:ascii="Arial" w:hAnsi="Arial" w:cs="Arial"/>
          <w:iCs/>
        </w:rPr>
        <w:t>ci è sembrato un modo fecondo per accogliere questa sollecitazione e mantenere viva</w:t>
      </w:r>
      <w:r w:rsidR="00D3536B" w:rsidRPr="00F238BC">
        <w:rPr>
          <w:rFonts w:ascii="Arial" w:hAnsi="Arial" w:cs="Arial"/>
        </w:rPr>
        <w:t xml:space="preserve"> la tensione tra il concetto di contemporaneità e il tempo presente,</w:t>
      </w:r>
      <w:r w:rsidR="00FF0BAA">
        <w:rPr>
          <w:rFonts w:ascii="Arial" w:hAnsi="Arial" w:cs="Arial"/>
        </w:rPr>
        <w:t xml:space="preserve"> permettendoci di intravedere </w:t>
      </w:r>
      <w:r w:rsidR="00FF0BAA" w:rsidRPr="000C0AAA">
        <w:rPr>
          <w:rFonts w:ascii="Arial" w:hAnsi="Arial" w:cs="Arial"/>
        </w:rPr>
        <w:t>nuove possibili geografie di qu</w:t>
      </w:r>
      <w:r w:rsidR="00FF0BAA">
        <w:rPr>
          <w:rFonts w:ascii="Arial" w:hAnsi="Arial" w:cs="Arial"/>
        </w:rPr>
        <w:t>ello che sarà il mondo a venire</w:t>
      </w:r>
      <w:r w:rsidR="000C0AAA">
        <w:rPr>
          <w:rFonts w:ascii="Arial" w:hAnsi="Arial" w:cs="Arial"/>
        </w:rPr>
        <w:t>”</w:t>
      </w:r>
      <w:r w:rsidR="00D3536B" w:rsidRPr="00F238BC">
        <w:rPr>
          <w:rFonts w:ascii="Arial" w:hAnsi="Arial" w:cs="Arial"/>
        </w:rPr>
        <w:t>.</w:t>
      </w:r>
    </w:p>
    <w:p w14:paraId="35EC4CE4" w14:textId="77777777" w:rsidR="00FF0BAA" w:rsidRPr="00FF0BAA" w:rsidRDefault="00FF0BAA" w:rsidP="00FF0BAA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14:paraId="5E5A097D" w14:textId="77777777" w:rsidR="00D3536B" w:rsidRPr="00F238BC" w:rsidRDefault="00D3536B" w:rsidP="00F238B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5F8A3752" w14:textId="77777777" w:rsidR="00AA6AB0" w:rsidRDefault="00AA6AB0" w:rsidP="00AA6AB0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5479387A" w14:textId="77777777" w:rsidR="00AA6AB0" w:rsidRDefault="00AA6AB0" w:rsidP="00AA6AB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045.8028015 - 8717</w:t>
      </w:r>
    </w:p>
    <w:p w14:paraId="49788B8B" w14:textId="77777777" w:rsidR="00AA6AB0" w:rsidRPr="00240B76" w:rsidRDefault="00AA6AB0" w:rsidP="00AA6AB0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240B76">
        <w:rPr>
          <w:rFonts w:ascii="Arial" w:hAnsi="Arial" w:cs="Arial"/>
          <w:color w:val="000000"/>
          <w:sz w:val="20"/>
          <w:szCs w:val="20"/>
          <w:lang w:val="en-US"/>
        </w:rPr>
        <w:t>M. 335 1593262</w:t>
      </w:r>
    </w:p>
    <w:p w14:paraId="308E2A90" w14:textId="77777777" w:rsidR="00AA6AB0" w:rsidRPr="00240B76" w:rsidRDefault="00AA6AB0" w:rsidP="00AA6AB0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240B76"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hyperlink r:id="rId8" w:tgtFrame="_blank" w:history="1">
        <w:r w:rsidRPr="00240B76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ufficio.stampa@ateneo.univr.it</w:t>
        </w:r>
      </w:hyperlink>
    </w:p>
    <w:p w14:paraId="4F8502F5" w14:textId="5F627178" w:rsidR="009F6F7A" w:rsidRPr="00D55438" w:rsidRDefault="009F6F7A" w:rsidP="00D55438">
      <w:pPr>
        <w:rPr>
          <w:rFonts w:ascii="Arial" w:eastAsia="Times New Roman" w:hAnsi="Arial" w:cs="Arial"/>
          <w:sz w:val="16"/>
          <w:szCs w:val="16"/>
          <w:lang w:val="en-US"/>
        </w:rPr>
      </w:pPr>
      <w:bookmarkStart w:id="0" w:name="_GoBack"/>
      <w:bookmarkEnd w:id="0"/>
    </w:p>
    <w:sectPr w:rsidR="009F6F7A" w:rsidRPr="00D55438" w:rsidSect="008E2D8E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D0E21" w14:textId="77777777" w:rsidR="00F87F85" w:rsidRDefault="00F87F85" w:rsidP="00D06FF2">
      <w:r>
        <w:separator/>
      </w:r>
    </w:p>
  </w:endnote>
  <w:endnote w:type="continuationSeparator" w:id="0">
    <w:p w14:paraId="04522B98" w14:textId="77777777" w:rsidR="00F87F85" w:rsidRDefault="00F87F85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7530B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33B99753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71EF2C2F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F5DD6" w14:textId="77777777" w:rsidR="00F87F85" w:rsidRDefault="00F87F85" w:rsidP="00D06FF2">
      <w:r>
        <w:separator/>
      </w:r>
    </w:p>
  </w:footnote>
  <w:footnote w:type="continuationSeparator" w:id="0">
    <w:p w14:paraId="039EEC65" w14:textId="77777777" w:rsidR="00F87F85" w:rsidRDefault="00F87F85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4924E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BD37D9" wp14:editId="24142B2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946CE0A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5C5B480C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4E7DC36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mv="urn:schemas-microsoft-com:mac:vml" xmlns:mo="http://schemas.microsoft.com/office/mac/office/2008/main">
          <w:pict>
            <v:shapetype w14:anchorId="06BD37D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" filled="f" stroked="f">
              <v:textbox>
                <w:txbxContent>
                  <w:p w14:paraId="6946CE0A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5C5B480C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34E7DC36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34C7DD78" wp14:editId="728812D1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0199"/>
    <w:rsid w:val="00010E11"/>
    <w:rsid w:val="000748C1"/>
    <w:rsid w:val="00093152"/>
    <w:rsid w:val="000A5203"/>
    <w:rsid w:val="000B2FB0"/>
    <w:rsid w:val="000C0AAA"/>
    <w:rsid w:val="000D2C05"/>
    <w:rsid w:val="00102277"/>
    <w:rsid w:val="00103FB6"/>
    <w:rsid w:val="001045C2"/>
    <w:rsid w:val="0015463A"/>
    <w:rsid w:val="0017343F"/>
    <w:rsid w:val="00176663"/>
    <w:rsid w:val="001974EB"/>
    <w:rsid w:val="001A3601"/>
    <w:rsid w:val="001F76A9"/>
    <w:rsid w:val="00240B76"/>
    <w:rsid w:val="00244597"/>
    <w:rsid w:val="00247ECD"/>
    <w:rsid w:val="00260D4A"/>
    <w:rsid w:val="00266D6A"/>
    <w:rsid w:val="00276BEC"/>
    <w:rsid w:val="00292CD6"/>
    <w:rsid w:val="002A3252"/>
    <w:rsid w:val="002B7D88"/>
    <w:rsid w:val="0034317A"/>
    <w:rsid w:val="003A6FD5"/>
    <w:rsid w:val="003C62B7"/>
    <w:rsid w:val="003E3E02"/>
    <w:rsid w:val="0041119B"/>
    <w:rsid w:val="004124C3"/>
    <w:rsid w:val="00432B62"/>
    <w:rsid w:val="00437774"/>
    <w:rsid w:val="00446C5D"/>
    <w:rsid w:val="00492699"/>
    <w:rsid w:val="004D2960"/>
    <w:rsid w:val="004E577B"/>
    <w:rsid w:val="004F095E"/>
    <w:rsid w:val="00552B3B"/>
    <w:rsid w:val="00592108"/>
    <w:rsid w:val="00596894"/>
    <w:rsid w:val="00631259"/>
    <w:rsid w:val="00633D6D"/>
    <w:rsid w:val="00650C09"/>
    <w:rsid w:val="00677F53"/>
    <w:rsid w:val="0069573D"/>
    <w:rsid w:val="006967C9"/>
    <w:rsid w:val="006F0F8D"/>
    <w:rsid w:val="00724312"/>
    <w:rsid w:val="00760881"/>
    <w:rsid w:val="0078429B"/>
    <w:rsid w:val="00784324"/>
    <w:rsid w:val="007847D8"/>
    <w:rsid w:val="007951CC"/>
    <w:rsid w:val="007A68A2"/>
    <w:rsid w:val="007C255C"/>
    <w:rsid w:val="007C6B42"/>
    <w:rsid w:val="007D37A3"/>
    <w:rsid w:val="007E5A19"/>
    <w:rsid w:val="00805AD1"/>
    <w:rsid w:val="00836B1B"/>
    <w:rsid w:val="00843310"/>
    <w:rsid w:val="0087238F"/>
    <w:rsid w:val="00875FEF"/>
    <w:rsid w:val="0087626E"/>
    <w:rsid w:val="008762B5"/>
    <w:rsid w:val="00882FA3"/>
    <w:rsid w:val="008E2D8E"/>
    <w:rsid w:val="008F2CC6"/>
    <w:rsid w:val="0092326B"/>
    <w:rsid w:val="0094308B"/>
    <w:rsid w:val="00963194"/>
    <w:rsid w:val="00974CA0"/>
    <w:rsid w:val="00985B44"/>
    <w:rsid w:val="009A295A"/>
    <w:rsid w:val="009E59CF"/>
    <w:rsid w:val="009F6F7A"/>
    <w:rsid w:val="00A21860"/>
    <w:rsid w:val="00A72A21"/>
    <w:rsid w:val="00AA6AB0"/>
    <w:rsid w:val="00AC7F83"/>
    <w:rsid w:val="00AE2E6E"/>
    <w:rsid w:val="00AF6801"/>
    <w:rsid w:val="00B01941"/>
    <w:rsid w:val="00B15B69"/>
    <w:rsid w:val="00B36581"/>
    <w:rsid w:val="00B610F7"/>
    <w:rsid w:val="00B64835"/>
    <w:rsid w:val="00BB1E3B"/>
    <w:rsid w:val="00BF0DE5"/>
    <w:rsid w:val="00BF7391"/>
    <w:rsid w:val="00C13F35"/>
    <w:rsid w:val="00C157B6"/>
    <w:rsid w:val="00C17FBC"/>
    <w:rsid w:val="00C323EE"/>
    <w:rsid w:val="00C47ADF"/>
    <w:rsid w:val="00C622C1"/>
    <w:rsid w:val="00C64CD9"/>
    <w:rsid w:val="00C723BC"/>
    <w:rsid w:val="00C72AFC"/>
    <w:rsid w:val="00C7384A"/>
    <w:rsid w:val="00C85BF0"/>
    <w:rsid w:val="00CC6321"/>
    <w:rsid w:val="00D06FF2"/>
    <w:rsid w:val="00D3536B"/>
    <w:rsid w:val="00D55438"/>
    <w:rsid w:val="00D63A24"/>
    <w:rsid w:val="00D64986"/>
    <w:rsid w:val="00D64E9A"/>
    <w:rsid w:val="00D66D75"/>
    <w:rsid w:val="00D71555"/>
    <w:rsid w:val="00D85AC7"/>
    <w:rsid w:val="00DA41BF"/>
    <w:rsid w:val="00E21330"/>
    <w:rsid w:val="00E45240"/>
    <w:rsid w:val="00E55D2E"/>
    <w:rsid w:val="00E634F9"/>
    <w:rsid w:val="00E6497D"/>
    <w:rsid w:val="00E867DD"/>
    <w:rsid w:val="00E94010"/>
    <w:rsid w:val="00EC3C70"/>
    <w:rsid w:val="00EC4777"/>
    <w:rsid w:val="00ED5523"/>
    <w:rsid w:val="00EE5D82"/>
    <w:rsid w:val="00EF75FA"/>
    <w:rsid w:val="00F2018F"/>
    <w:rsid w:val="00F238BC"/>
    <w:rsid w:val="00F24817"/>
    <w:rsid w:val="00F277CB"/>
    <w:rsid w:val="00F34801"/>
    <w:rsid w:val="00F5287F"/>
    <w:rsid w:val="00F62D47"/>
    <w:rsid w:val="00F66EA3"/>
    <w:rsid w:val="00F861DC"/>
    <w:rsid w:val="00F8742F"/>
    <w:rsid w:val="00F87F85"/>
    <w:rsid w:val="00F90D17"/>
    <w:rsid w:val="00F910C8"/>
    <w:rsid w:val="00FC75E4"/>
    <w:rsid w:val="00F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E77D57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43310"/>
    <w:pPr>
      <w:ind w:left="720"/>
      <w:contextualSpacing/>
    </w:pPr>
    <w:rPr>
      <w:rFonts w:eastAsiaTheme="minorHAnsi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7384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384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384A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384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384A"/>
    <w:rPr>
      <w:rFonts w:eastAsiaTheme="minorEastAsia"/>
      <w:b/>
      <w:bCs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3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ivr.it/contemporane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vr.it/contemporane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7</cp:revision>
  <cp:lastPrinted>2020-06-11T12:58:00Z</cp:lastPrinted>
  <dcterms:created xsi:type="dcterms:W3CDTF">2020-06-11T13:26:00Z</dcterms:created>
  <dcterms:modified xsi:type="dcterms:W3CDTF">2020-06-15T12:09:00Z</dcterms:modified>
</cp:coreProperties>
</file>