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jc w:val="righ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99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a. 2023</w:t>
      </w:r>
    </w:p>
    <w:p w:rsidR="00000000" w:rsidDel="00000000" w:rsidP="00000000" w:rsidRDefault="00000000" w:rsidRPr="00000000" w14:paraId="00000002">
      <w:pPr>
        <w:spacing w:line="360" w:lineRule="auto"/>
        <w:jc w:val="right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Verona, 13 giugno 2023</w:t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Comunicato stampa</w:t>
      </w:r>
    </w:p>
    <w:p w:rsidR="00000000" w:rsidDel="00000000" w:rsidP="00000000" w:rsidRDefault="00000000" w:rsidRPr="00000000" w14:paraId="00000004">
      <w:pPr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Cinema, visite guidate e podcasting a “Veronetta contemporanea”</w:t>
      </w:r>
    </w:p>
    <w:p w:rsidR="00000000" w:rsidDel="00000000" w:rsidP="00000000" w:rsidRDefault="00000000" w:rsidRPr="00000000" w14:paraId="00000006">
      <w:pPr>
        <w:spacing w:after="240" w:line="276" w:lineRule="auto"/>
        <w:jc w:val="center"/>
        <w:rPr>
          <w:rFonts w:ascii="Arial" w:cs="Arial" w:eastAsia="Arial" w:hAnsi="Arial"/>
        </w:rPr>
      </w:pPr>
      <w:bookmarkStart w:colFirst="0" w:colLast="0" w:name="_gjdgxs" w:id="0"/>
      <w:bookmarkEnd w:id="0"/>
      <w:r w:rsidDel="00000000" w:rsidR="00000000" w:rsidRPr="00000000">
        <w:rPr>
          <w:rFonts w:ascii="Arial" w:cs="Arial" w:eastAsia="Arial" w:hAnsi="Arial"/>
          <w:rtl w:val="0"/>
        </w:rPr>
        <w:t xml:space="preserve">Prosegue la rassegna di eventi di musica, cinema, teatro, arte e poesia con i protagonisti del contemporaneo</w:t>
      </w:r>
    </w:p>
    <w:p w:rsidR="00000000" w:rsidDel="00000000" w:rsidP="00000000" w:rsidRDefault="00000000" w:rsidRPr="00000000" w14:paraId="00000007">
      <w:pPr>
        <w:spacing w:after="240" w:line="276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Si avvia alla conclusione, facendo record di presenze, la rassegna “</w:t>
      </w:r>
      <w:hyperlink r:id="rId6">
        <w:r w:rsidDel="00000000" w:rsidR="00000000" w:rsidRPr="00000000">
          <w:rPr>
            <w:rFonts w:ascii="Arial" w:cs="Arial" w:eastAsia="Arial" w:hAnsi="Arial"/>
            <w:b w:val="1"/>
            <w:color w:val="0000ff"/>
            <w:u w:val="single"/>
            <w:rtl w:val="0"/>
          </w:rPr>
          <w:t xml:space="preserve">Veronetta contemporanea</w:t>
        </w:r>
      </w:hyperlink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”, serie di eventi a ingresso gratuito al polo Santa Marta, via Cantarane 24, aperti alla cittadinanza, dedicati a musica, cinema, poesia, teatro e arte. </w:t>
      </w:r>
    </w:p>
    <w:p w:rsidR="00000000" w:rsidDel="00000000" w:rsidP="00000000" w:rsidRDefault="00000000" w:rsidRPr="00000000" w14:paraId="00000008">
      <w:pPr>
        <w:spacing w:after="240"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La manifestazione è promossa dalla Commissione Contemporanea dell’ateneo, insieme all’Accademia Filarmonica di Verona, con la collaborazione del Comune di Verona e il contributo di Esu Verona.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Mercoledì 14 giugno</w:t>
      </w:r>
      <w:r w:rsidDel="00000000" w:rsidR="00000000" w:rsidRPr="00000000">
        <w:rPr>
          <w:rFonts w:ascii="Arial" w:cs="Arial" w:eastAsia="Arial" w:hAnsi="Arial"/>
          <w:rtl w:val="0"/>
        </w:rPr>
        <w:t xml:space="preserve"> ritrovo in aula SMT06 alle 17 per una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visita guidata della Santa Marta</w:t>
      </w:r>
      <w:r w:rsidDel="00000000" w:rsidR="00000000" w:rsidRPr="00000000">
        <w:rPr>
          <w:rFonts w:ascii="Arial" w:cs="Arial" w:eastAsia="Arial" w:hAnsi="Arial"/>
          <w:rtl w:val="0"/>
        </w:rPr>
        <w:t xml:space="preserve"> a cura di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Daniela Brunelli</w:t>
      </w:r>
      <w:r w:rsidDel="00000000" w:rsidR="00000000" w:rsidRPr="00000000">
        <w:rPr>
          <w:rFonts w:ascii="Arial" w:cs="Arial" w:eastAsia="Arial" w:hAnsi="Arial"/>
          <w:rtl w:val="0"/>
        </w:rPr>
        <w:t xml:space="preserve">, direttrice del Sistema Bibliotecario università di Verona (la prenotazione è obbligatoria </w:t>
      </w:r>
      <w:hyperlink r:id="rId7">
        <w:r w:rsidDel="00000000" w:rsidR="00000000" w:rsidRPr="00000000">
          <w:rPr>
            <w:rFonts w:ascii="Arial" w:cs="Arial" w:eastAsia="Arial" w:hAnsi="Arial"/>
            <w:color w:val="0000ff"/>
            <w:u w:val="single"/>
            <w:rtl w:val="0"/>
          </w:rPr>
          <w:t xml:space="preserve">https://www.eventbrite.it/e/biglietti-santa-marta-storie-e-percorsi-visita-guidata-536931615917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). </w:t>
      </w:r>
    </w:p>
    <w:p w:rsidR="00000000" w:rsidDel="00000000" w:rsidP="00000000" w:rsidRDefault="00000000" w:rsidRPr="00000000" w14:paraId="0000000A">
      <w:pPr>
        <w:spacing w:after="240"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Alle ore 18 in aula SMT11 del polo Santa Marta verrà proiettato il film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“Quello che i social non dicono – The Cleaners”</w:t>
      </w:r>
      <w:r w:rsidDel="00000000" w:rsidR="00000000" w:rsidRPr="00000000">
        <w:rPr>
          <w:rFonts w:ascii="Arial" w:cs="Arial" w:eastAsia="Arial" w:hAnsi="Arial"/>
          <w:rtl w:val="0"/>
        </w:rPr>
        <w:t xml:space="preserve"> di Hans Block e Moritz Riesewick (2028) a cui seguirà il commento di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Gianluca Solla</w:t>
      </w:r>
      <w:r w:rsidDel="00000000" w:rsidR="00000000" w:rsidRPr="00000000">
        <w:rPr>
          <w:rFonts w:ascii="Arial" w:cs="Arial" w:eastAsia="Arial" w:hAnsi="Arial"/>
          <w:rtl w:val="0"/>
        </w:rPr>
        <w:t xml:space="preserve">, docente del dipartimento di Scienze umane. L’evento sarà in collaborazione con </w:t>
      </w:r>
      <w:hyperlink r:id="rId8">
        <w:r w:rsidDel="00000000" w:rsidR="00000000" w:rsidRPr="00000000">
          <w:rPr>
            <w:rFonts w:ascii="Arial" w:cs="Arial" w:eastAsia="Arial" w:hAnsi="Arial"/>
            <w:color w:val="0000ff"/>
            <w:u w:val="single"/>
            <w:rtl w:val="0"/>
          </w:rPr>
          <w:t xml:space="preserve">ZaLab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. </w:t>
      </w:r>
    </w:p>
    <w:p w:rsidR="00000000" w:rsidDel="00000000" w:rsidP="00000000" w:rsidRDefault="00000000" w:rsidRPr="00000000" w14:paraId="0000000B">
      <w:pPr>
        <w:spacing w:after="240"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Torna anche quest’anno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Cinemateneo,</w:t>
      </w:r>
      <w:r w:rsidDel="00000000" w:rsidR="00000000" w:rsidRPr="00000000">
        <w:rPr>
          <w:rFonts w:ascii="Arial" w:cs="Arial" w:eastAsia="Arial" w:hAnsi="Arial"/>
          <w:rtl w:val="0"/>
        </w:rPr>
        <w:t xml:space="preserve"> con la proiezione, alle 21.15 in open air del film “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Se fate i bravi – Genova 2001, il sogno e la violenza</w:t>
      </w:r>
      <w:r w:rsidDel="00000000" w:rsidR="00000000" w:rsidRPr="00000000">
        <w:rPr>
          <w:rFonts w:ascii="Arial" w:cs="Arial" w:eastAsia="Arial" w:hAnsi="Arial"/>
          <w:rtl w:val="0"/>
        </w:rPr>
        <w:t xml:space="preserve">” di Stefano Collizzolli e Daniele Gaglianone (2022), dedicato al ricordo dei sanguinosi fatti accaduti durante il G8 di Genova.</w:t>
      </w:r>
    </w:p>
    <w:p w:rsidR="00000000" w:rsidDel="00000000" w:rsidP="00000000" w:rsidRDefault="00000000" w:rsidRPr="00000000" w14:paraId="0000000C">
      <w:pPr>
        <w:spacing w:after="240"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La serata sarà introdotta da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Alberto Scandola</w:t>
      </w:r>
      <w:r w:rsidDel="00000000" w:rsidR="00000000" w:rsidRPr="00000000">
        <w:rPr>
          <w:rFonts w:ascii="Arial" w:cs="Arial" w:eastAsia="Arial" w:hAnsi="Arial"/>
          <w:rtl w:val="0"/>
        </w:rPr>
        <w:t xml:space="preserve">, docente di Storia e critica del cinema del dipartimento di Culture e civiltà, referente del progetto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Cinemateneo</w:t>
      </w:r>
      <w:r w:rsidDel="00000000" w:rsidR="00000000" w:rsidRPr="00000000">
        <w:rPr>
          <w:rFonts w:ascii="Arial" w:cs="Arial" w:eastAsia="Arial" w:hAnsi="Arial"/>
          <w:rtl w:val="0"/>
        </w:rPr>
        <w:t xml:space="preserve">. </w:t>
      </w:r>
    </w:p>
    <w:p w:rsidR="00000000" w:rsidDel="00000000" w:rsidP="00000000" w:rsidRDefault="00000000" w:rsidRPr="00000000" w14:paraId="0000000D">
      <w:pPr>
        <w:spacing w:after="240"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Il pomeriggio di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giovedì 15 giugno</w:t>
      </w:r>
      <w:r w:rsidDel="00000000" w:rsidR="00000000" w:rsidRPr="00000000">
        <w:rPr>
          <w:rFonts w:ascii="Arial" w:cs="Arial" w:eastAsia="Arial" w:hAnsi="Arial"/>
          <w:rtl w:val="0"/>
        </w:rPr>
        <w:t xml:space="preserve"> sarà dedicato ai podcast, insieme a Fan, Fuori aula network, la webradio di ateneo. Appuntamento alle 18 alla Corte ovest del polo Santa Marta con lo spettacolo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“FAN Podcasting Live</w:t>
      </w:r>
      <w:r w:rsidDel="00000000" w:rsidR="00000000" w:rsidRPr="00000000">
        <w:rPr>
          <w:rFonts w:ascii="Arial" w:cs="Arial" w:eastAsia="Arial" w:hAnsi="Arial"/>
          <w:rtl w:val="0"/>
        </w:rPr>
        <w:t xml:space="preserve">”, a cura di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Francesca Cecconi</w:t>
      </w:r>
      <w:r w:rsidDel="00000000" w:rsidR="00000000" w:rsidRPr="00000000">
        <w:rPr>
          <w:rFonts w:ascii="Arial" w:cs="Arial" w:eastAsia="Arial" w:hAnsi="Arial"/>
          <w:rtl w:val="0"/>
        </w:rPr>
        <w:t xml:space="preserve">, assegnista di ricerca in Scienze dello spettacolo e Station manager di </w:t>
      </w:r>
      <w:hyperlink r:id="rId9">
        <w:r w:rsidDel="00000000" w:rsidR="00000000" w:rsidRPr="00000000">
          <w:rPr>
            <w:rFonts w:ascii="Arial" w:cs="Arial" w:eastAsia="Arial" w:hAnsi="Arial"/>
            <w:color w:val="0000ff"/>
            <w:u w:val="single"/>
            <w:rtl w:val="0"/>
          </w:rPr>
          <w:t xml:space="preserve">Fuori Aula Network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. </w:t>
      </w:r>
    </w:p>
    <w:p w:rsidR="00000000" w:rsidDel="00000000" w:rsidP="00000000" w:rsidRDefault="00000000" w:rsidRPr="00000000" w14:paraId="0000000E">
      <w:pPr>
        <w:spacing w:after="240"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 serata ci sarà il secondo appuntamento di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Cinemateneo</w:t>
      </w:r>
      <w:r w:rsidDel="00000000" w:rsidR="00000000" w:rsidRPr="00000000">
        <w:rPr>
          <w:rFonts w:ascii="Arial" w:cs="Arial" w:eastAsia="Arial" w:hAnsi="Arial"/>
          <w:rtl w:val="0"/>
        </w:rPr>
        <w:t xml:space="preserve"> con la proiezione del film “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Maria by Callas”</w:t>
      </w:r>
      <w:r w:rsidDel="00000000" w:rsidR="00000000" w:rsidRPr="00000000">
        <w:rPr>
          <w:rFonts w:ascii="Arial" w:cs="Arial" w:eastAsia="Arial" w:hAnsi="Arial"/>
          <w:rtl w:val="0"/>
        </w:rPr>
        <w:t xml:space="preserve"> di Tom Volf (2017), </w:t>
      </w:r>
      <w:r w:rsidDel="00000000" w:rsidR="00000000" w:rsidRPr="00000000">
        <w:rPr>
          <w:rFonts w:ascii="Arial" w:cs="Arial" w:eastAsia="Arial" w:hAnsi="Arial"/>
          <w:color w:val="000000"/>
          <w:highlight w:val="white"/>
          <w:rtl w:val="0"/>
        </w:rPr>
        <w:t xml:space="preserve">documentario dedicato a </w:t>
      </w:r>
      <w:r w:rsidDel="00000000" w:rsidR="00000000" w:rsidRPr="00000000">
        <w:rPr>
          <w:rFonts w:ascii="Arial" w:cs="Arial" w:eastAsia="Arial" w:hAnsi="Arial"/>
          <w:b w:val="1"/>
          <w:i w:val="0"/>
          <w:color w:val="000000"/>
          <w:highlight w:val="white"/>
          <w:rtl w:val="0"/>
        </w:rPr>
        <w:t xml:space="preserve">Maria Callas</w:t>
      </w:r>
      <w:r w:rsidDel="00000000" w:rsidR="00000000" w:rsidRPr="00000000">
        <w:rPr>
          <w:rFonts w:ascii="Arial" w:cs="Arial" w:eastAsia="Arial" w:hAnsi="Arial"/>
          <w:color w:val="000000"/>
          <w:highlight w:val="white"/>
          <w:rtl w:val="0"/>
        </w:rPr>
        <w:t xml:space="preserve">, raccontata attraverso numerosi materiali d'archivio e le interviste a chi l'ha conosciuta</w:t>
      </w:r>
      <w:r w:rsidDel="00000000" w:rsidR="00000000" w:rsidRPr="00000000">
        <w:rPr>
          <w:rFonts w:ascii="Arial" w:cs="Arial" w:eastAsia="Arial" w:hAnsi="Arial"/>
          <w:color w:val="4d5156"/>
          <w:sz w:val="21"/>
          <w:szCs w:val="21"/>
          <w:highlight w:val="whit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rtl w:val="0"/>
        </w:rPr>
        <w:t xml:space="preserve"> Il film verrà presentato alle 19 nella Corte Ovest da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Vincenzo Borghetti</w:t>
      </w:r>
      <w:r w:rsidDel="00000000" w:rsidR="00000000" w:rsidRPr="00000000">
        <w:rPr>
          <w:rFonts w:ascii="Arial" w:cs="Arial" w:eastAsia="Arial" w:hAnsi="Arial"/>
          <w:rtl w:val="0"/>
        </w:rPr>
        <w:t xml:space="preserve">, docente di Musicologia e storia della musica di ateneo e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Alberto Scandola</w:t>
      </w:r>
      <w:r w:rsidDel="00000000" w:rsidR="00000000" w:rsidRPr="00000000">
        <w:rPr>
          <w:rFonts w:ascii="Arial" w:cs="Arial" w:eastAsia="Arial" w:hAnsi="Arial"/>
          <w:rtl w:val="0"/>
        </w:rPr>
        <w:t xml:space="preserve">, docente di Storia e critica del cinema. La proiezione sarà alle 21.15 in open air.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Gli appuntamenti sono a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ingresso gratuito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 libero fino a esaurimento dei posti disponibili.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 tutta la durata della manifestazione dalle 19 sarà disponibile un punto ristoro a cura dell’osteria Scalin di Veronetta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programma completo è consultabile sul sito </w:t>
      </w:r>
      <w:hyperlink r:id="rId10">
        <w:r w:rsidDel="00000000" w:rsidR="00000000" w:rsidRPr="00000000">
          <w:rPr>
            <w:rFonts w:ascii="Arial" w:cs="Arial" w:eastAsia="Arial" w:hAnsi="Arial"/>
            <w:b w:val="1"/>
            <w:i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www.univr.it/veronettacontemporanea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40" w:line="276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In caso di pioggia consultare le indicazioni sul sito.</w:t>
      </w:r>
    </w:p>
    <w:p w:rsidR="00000000" w:rsidDel="00000000" w:rsidP="00000000" w:rsidRDefault="00000000" w:rsidRPr="00000000" w14:paraId="00000012">
      <w:pPr>
        <w:spacing w:after="240"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Area Comunicazione - Ufficio Stampa</w:t>
      </w:r>
    </w:p>
    <w:p w:rsidR="00000000" w:rsidDel="00000000" w:rsidP="00000000" w:rsidRDefault="00000000" w:rsidRPr="00000000" w14:paraId="00000015">
      <w:pPr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highlight w:val="white"/>
          <w:rtl w:val="0"/>
        </w:rPr>
        <w:t xml:space="preserve">Direzione Informatica, Tecnologie e Comunicazione</w:t>
      </w: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 | Università di Verona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Roberta Dini, Elisa Innocenti, Sara Mauroner</w:t>
      </w:r>
    </w:p>
    <w:p w:rsidR="00000000" w:rsidDel="00000000" w:rsidP="00000000" w:rsidRDefault="00000000" w:rsidRPr="00000000" w14:paraId="00000017">
      <w:pPr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366 6188411 - 3351593262 - 3491536099</w:t>
      </w:r>
    </w:p>
    <w:p w:rsidR="00000000" w:rsidDel="00000000" w:rsidP="00000000" w:rsidRDefault="00000000" w:rsidRPr="00000000" w14:paraId="00000018">
      <w:pPr>
        <w:jc w:val="both"/>
        <w:rPr>
          <w:rFonts w:ascii="Arial" w:cs="Arial" w:eastAsia="Arial" w:hAnsi="Arial"/>
          <w:sz w:val="20"/>
          <w:szCs w:val="20"/>
        </w:rPr>
      </w:pPr>
      <w:hyperlink r:id="rId11">
        <w:r w:rsidDel="00000000" w:rsidR="00000000" w:rsidRPr="00000000">
          <w:rPr>
            <w:rFonts w:ascii="Arial" w:cs="Arial" w:eastAsia="Arial" w:hAnsi="Arial"/>
            <w:b w:val="1"/>
            <w:color w:val="0000ff"/>
            <w:sz w:val="20"/>
            <w:szCs w:val="20"/>
            <w:u w:val="single"/>
            <w:rtl w:val="0"/>
          </w:rPr>
          <w:t xml:space="preserve">ufficio.stampa@ateneo.univr.it</w:t>
        </w:r>
      </w:hyperlink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  </w:t>
      </w:r>
    </w:p>
    <w:p w:rsidR="00000000" w:rsidDel="00000000" w:rsidP="00000000" w:rsidRDefault="00000000" w:rsidRPr="00000000" w14:paraId="00000019">
      <w:pPr>
        <w:jc w:val="both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Agenzia di stampa </w:t>
      </w:r>
      <w:hyperlink r:id="rId12">
        <w:r w:rsidDel="00000000" w:rsidR="00000000" w:rsidRPr="00000000">
          <w:rPr>
            <w:rFonts w:ascii="Arial" w:cs="Arial" w:eastAsia="Arial" w:hAnsi="Arial"/>
            <w:b w:val="1"/>
            <w:color w:val="0000ff"/>
            <w:sz w:val="20"/>
            <w:szCs w:val="20"/>
            <w:u w:val="single"/>
            <w:rtl w:val="0"/>
          </w:rPr>
          <w:t xml:space="preserve">Univerona News</w:t>
        </w:r>
      </w:hyperlink>
      <w:r w:rsidDel="00000000" w:rsidR="00000000" w:rsidRPr="00000000">
        <w:rPr>
          <w:rFonts w:ascii="Arial" w:cs="Arial" w:eastAsia="Arial" w:hAnsi="Arial"/>
          <w:b w:val="1"/>
          <w:sz w:val="20"/>
          <w:szCs w:val="20"/>
          <w:u w:val="singl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sectPr>
      <w:headerReference r:id="rId13" w:type="default"/>
      <w:footerReference r:id="rId14" w:type="default"/>
      <w:pgSz w:h="16838" w:w="11906" w:orient="portrait"/>
      <w:pgMar w:bottom="709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rPr>
        <w:rFonts w:ascii="Arial" w:cs="Arial" w:eastAsia="Arial" w:hAnsi="Arial"/>
        <w:b w:val="1"/>
        <w:color w:val="000000"/>
        <w:sz w:val="18"/>
        <w:szCs w:val="18"/>
      </w:rPr>
    </w:pPr>
    <w:r w:rsidDel="00000000" w:rsidR="00000000" w:rsidRPr="00000000">
      <w:rPr>
        <w:rFonts w:ascii="Arial" w:cs="Arial" w:eastAsia="Arial" w:hAnsi="Arial"/>
        <w:b w:val="1"/>
        <w:color w:val="000000"/>
        <w:sz w:val="22"/>
        <w:szCs w:val="22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  <w:tab w:val="left" w:leader="none" w:pos="2745"/>
      </w:tabs>
      <w:rPr>
        <w:rFonts w:ascii="Arial" w:cs="Arial" w:eastAsia="Arial" w:hAnsi="Arial"/>
        <w:color w:val="000000"/>
        <w:sz w:val="16"/>
        <w:szCs w:val="16"/>
      </w:rPr>
    </w:pPr>
    <w:r w:rsidDel="00000000" w:rsidR="00000000" w:rsidRPr="00000000">
      <w:rPr>
        <w:rFonts w:ascii="Arial" w:cs="Arial" w:eastAsia="Arial" w:hAnsi="Arial"/>
        <w:color w:val="000000"/>
        <w:sz w:val="16"/>
        <w:szCs w:val="16"/>
        <w:rtl w:val="0"/>
      </w:rPr>
      <w:tab/>
    </w:r>
  </w:p>
  <w:p w:rsidR="00000000" w:rsidDel="00000000" w:rsidP="00000000" w:rsidRDefault="00000000" w:rsidRPr="00000000" w14:paraId="0000001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rPr>
        <w:color w:val="000000"/>
        <w:sz w:val="22"/>
        <w:szCs w:val="22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rPr>
        <w:color w:val="000000"/>
        <w:sz w:val="22"/>
        <w:szCs w:val="22"/>
      </w:rPr>
    </w:pPr>
    <w:r w:rsidDel="00000000" w:rsidR="00000000" w:rsidRPr="00000000">
      <w:rPr>
        <w:color w:val="000000"/>
        <w:sz w:val="22"/>
        <w:szCs w:val="22"/>
      </w:rPr>
      <w:drawing>
        <wp:inline distB="0" distT="0" distL="0" distR="0">
          <wp:extent cx="2264735" cy="809625"/>
          <wp:effectExtent b="0" l="0" r="0" t="0"/>
          <wp:docPr descr="U:\OST-CIA\STAMPA\7-Logo_Univr_Dir_Comunicazione_2017\7-Logo_Univr_Dir_Comunicazione_2017\Kit_Logo_A-Esteso\A-Logo_Univr_Dir_Comunicazione_2017-01.jpg" id="2" name="image2.jpg"/>
          <a:graphic>
            <a:graphicData uri="http://schemas.openxmlformats.org/drawingml/2006/picture">
              <pic:pic>
                <pic:nvPicPr>
                  <pic:cNvPr descr="U:\OST-CIA\STAMPA\7-Logo_Univr_Dir_Comunicazione_2017\7-Logo_Univr_Dir_Comunicazione_2017\Kit_Logo_A-Esteso\A-Logo_Univr_Dir_Comunicazione_2017-01.jpg" id="0" name="image2.jpg"/>
                  <pic:cNvPicPr preferRelativeResize="0"/>
                </pic:nvPicPr>
                <pic:blipFill>
                  <a:blip r:embed="rId1"/>
                  <a:srcRect b="0" l="0" r="39436" t="0"/>
                  <a:stretch>
                    <a:fillRect/>
                  </a:stretch>
                </pic:blipFill>
                <pic:spPr>
                  <a:xfrm>
                    <a:off x="0" y="0"/>
                    <a:ext cx="2264735" cy="8096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4559300</wp:posOffset>
              </wp:positionH>
              <wp:positionV relativeFrom="paragraph">
                <wp:posOffset>228600</wp:posOffset>
              </wp:positionV>
              <wp:extent cx="1838325" cy="51435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436363" y="353235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-6.000000238418579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Area Comunicazione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-6.000000238418579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4559300</wp:posOffset>
              </wp:positionH>
              <wp:positionV relativeFrom="paragraph">
                <wp:posOffset>228600</wp:posOffset>
              </wp:positionV>
              <wp:extent cx="1838325" cy="514350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38325" cy="5143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/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ufficio.stampa@ateneo.univr.it" TargetMode="External"/><Relationship Id="rId10" Type="http://schemas.openxmlformats.org/officeDocument/2006/relationships/hyperlink" Target="https://www.univr.it/veronettacontemporanea" TargetMode="External"/><Relationship Id="rId13" Type="http://schemas.openxmlformats.org/officeDocument/2006/relationships/header" Target="header1.xml"/><Relationship Id="rId12" Type="http://schemas.openxmlformats.org/officeDocument/2006/relationships/hyperlink" Target="https://www.univr.it/it/univerona-news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fuoriaulanetwork.it/" TargetMode="External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www.univrmagazine.it/2023/06/01/torna-veronetta-contemporanea/" TargetMode="External"/><Relationship Id="rId7" Type="http://schemas.openxmlformats.org/officeDocument/2006/relationships/hyperlink" Target="https://www.eventbrite.it/e/biglietti-santa-marta-storie-e-percorsi-visita-guidata-536931615917" TargetMode="External"/><Relationship Id="rId8" Type="http://schemas.openxmlformats.org/officeDocument/2006/relationships/hyperlink" Target="https://www.zalab.org/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