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E1B02" w14:textId="5DC2845E" w:rsidR="00E97970" w:rsidRDefault="0000000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Verona, </w:t>
      </w:r>
      <w:r w:rsidR="001B11D0">
        <w:rPr>
          <w:rFonts w:ascii="Arial" w:eastAsia="Arial" w:hAnsi="Arial" w:cs="Arial"/>
          <w:sz w:val="21"/>
          <w:szCs w:val="21"/>
        </w:rPr>
        <w:t xml:space="preserve">10 giugno </w:t>
      </w:r>
      <w:r>
        <w:rPr>
          <w:rFonts w:ascii="Arial" w:eastAsia="Arial" w:hAnsi="Arial" w:cs="Arial"/>
          <w:sz w:val="21"/>
          <w:szCs w:val="21"/>
        </w:rPr>
        <w:t>2023</w:t>
      </w:r>
    </w:p>
    <w:p w14:paraId="12EECC82" w14:textId="77777777" w:rsidR="00E97970" w:rsidRDefault="00000000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Comunicato stampa</w:t>
      </w:r>
    </w:p>
    <w:p w14:paraId="6E285437" w14:textId="77777777" w:rsidR="00E97970" w:rsidRDefault="00E97970">
      <w:pPr>
        <w:jc w:val="center"/>
        <w:rPr>
          <w:rFonts w:ascii="Arial" w:eastAsia="Arial" w:hAnsi="Arial" w:cs="Arial"/>
          <w:sz w:val="22"/>
          <w:szCs w:val="22"/>
        </w:rPr>
      </w:pPr>
    </w:p>
    <w:p w14:paraId="07D8A065" w14:textId="35828071" w:rsidR="00E97970" w:rsidRDefault="00CA203C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Al via la </w:t>
      </w:r>
      <w:r w:rsidR="00F33D82">
        <w:rPr>
          <w:rFonts w:ascii="Arial" w:eastAsia="Arial" w:hAnsi="Arial" w:cs="Arial"/>
          <w:b/>
          <w:sz w:val="28"/>
          <w:szCs w:val="28"/>
        </w:rPr>
        <w:t>seconda</w:t>
      </w:r>
      <w:r>
        <w:rPr>
          <w:rFonts w:ascii="Arial" w:eastAsia="Arial" w:hAnsi="Arial" w:cs="Arial"/>
          <w:b/>
          <w:sz w:val="28"/>
          <w:szCs w:val="28"/>
        </w:rPr>
        <w:t xml:space="preserve"> settimana di “Veronetta contemporanea”</w:t>
      </w:r>
    </w:p>
    <w:p w14:paraId="09154925" w14:textId="154132F3" w:rsidR="00CA203C" w:rsidRDefault="00F33D82" w:rsidP="00CA203C">
      <w:pPr>
        <w:spacing w:after="240" w:line="276" w:lineRule="auto"/>
        <w:jc w:val="center"/>
        <w:rPr>
          <w:rFonts w:ascii="Arial" w:hAnsi="Arial" w:cs="Arial"/>
          <w:bCs/>
        </w:rPr>
      </w:pPr>
      <w:bookmarkStart w:id="0" w:name="_gjdgxs" w:colFirst="0" w:colLast="0"/>
      <w:bookmarkEnd w:id="0"/>
      <w:r>
        <w:rPr>
          <w:rFonts w:ascii="Arial" w:hAnsi="Arial" w:cs="Arial"/>
          <w:bCs/>
        </w:rPr>
        <w:t>Prosegue</w:t>
      </w:r>
      <w:r w:rsidR="00CA203C" w:rsidRPr="00CA203C">
        <w:rPr>
          <w:rFonts w:ascii="Arial" w:hAnsi="Arial" w:cs="Arial"/>
          <w:bCs/>
        </w:rPr>
        <w:t xml:space="preserve"> la rassegna di eventi di musica, cinema, teatro, arte e poesia con i protagonisti del contemporaneo</w:t>
      </w:r>
    </w:p>
    <w:p w14:paraId="0A120617" w14:textId="7B480746" w:rsidR="00DA5CF4" w:rsidRDefault="0090698E" w:rsidP="00F602B7">
      <w:pPr>
        <w:spacing w:after="24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Dopo l’entusiasta risposta del pubblico nella prima settimana di eventi, prosegue, fino al 16 giugno, l</w:t>
      </w:r>
      <w:r w:rsidR="002052CB" w:rsidRPr="002052CB">
        <w:rPr>
          <w:rFonts w:ascii="Arial" w:hAnsi="Arial" w:cs="Arial"/>
          <w:b/>
        </w:rPr>
        <w:t>a rassegna</w:t>
      </w:r>
      <w:r w:rsidR="00CA203C" w:rsidRPr="002052CB">
        <w:rPr>
          <w:rFonts w:ascii="Arial" w:hAnsi="Arial" w:cs="Arial"/>
          <w:b/>
        </w:rPr>
        <w:t xml:space="preserve"> “</w:t>
      </w:r>
      <w:hyperlink r:id="rId8" w:history="1">
        <w:r w:rsidR="00CA203C" w:rsidRPr="00D03D0E">
          <w:rPr>
            <w:rStyle w:val="Collegamentoipertestuale"/>
            <w:rFonts w:ascii="Arial" w:hAnsi="Arial" w:cs="Arial"/>
            <w:b/>
          </w:rPr>
          <w:t>Veronetta contemporanea</w:t>
        </w:r>
      </w:hyperlink>
      <w:r w:rsidR="00CA203C" w:rsidRPr="002052CB">
        <w:rPr>
          <w:rFonts w:ascii="Arial" w:hAnsi="Arial" w:cs="Arial"/>
          <w:b/>
        </w:rPr>
        <w:t>”</w:t>
      </w:r>
      <w:r w:rsidR="00D04E8A" w:rsidRPr="002052CB">
        <w:rPr>
          <w:rFonts w:ascii="Arial" w:hAnsi="Arial" w:cs="Arial"/>
          <w:b/>
        </w:rPr>
        <w:t xml:space="preserve"> </w:t>
      </w:r>
      <w:r w:rsidR="002052CB" w:rsidRPr="002052CB">
        <w:rPr>
          <w:rFonts w:ascii="Arial" w:hAnsi="Arial" w:cs="Arial"/>
          <w:b/>
        </w:rPr>
        <w:t xml:space="preserve">con </w:t>
      </w:r>
      <w:r>
        <w:rPr>
          <w:rFonts w:ascii="Arial" w:hAnsi="Arial" w:cs="Arial"/>
          <w:b/>
        </w:rPr>
        <w:t>incontri e spettacoli</w:t>
      </w:r>
      <w:r w:rsidR="00D04E8A" w:rsidRPr="002052CB">
        <w:rPr>
          <w:rFonts w:ascii="Arial" w:hAnsi="Arial" w:cs="Arial"/>
          <w:b/>
        </w:rPr>
        <w:t xml:space="preserve"> </w:t>
      </w:r>
      <w:r w:rsidR="002052CB" w:rsidRPr="002052CB">
        <w:rPr>
          <w:rFonts w:ascii="Arial" w:hAnsi="Arial" w:cs="Arial"/>
          <w:b/>
        </w:rPr>
        <w:t xml:space="preserve">a ingresso gratuito al polo Santa Marta, via Cantarane 24, aperti </w:t>
      </w:r>
      <w:r w:rsidR="00CA203C" w:rsidRPr="002052CB">
        <w:rPr>
          <w:rFonts w:ascii="Arial" w:hAnsi="Arial" w:cs="Arial"/>
          <w:b/>
        </w:rPr>
        <w:t>alla cittadinanza</w:t>
      </w:r>
      <w:r w:rsidR="00D35376">
        <w:rPr>
          <w:rFonts w:ascii="Arial" w:hAnsi="Arial" w:cs="Arial"/>
          <w:b/>
        </w:rPr>
        <w:t>,</w:t>
      </w:r>
      <w:r w:rsidR="002052CB" w:rsidRPr="002052CB">
        <w:rPr>
          <w:rFonts w:ascii="Arial" w:hAnsi="Arial" w:cs="Arial"/>
          <w:b/>
        </w:rPr>
        <w:t xml:space="preserve"> dedicati a musica, cinema, poesia, teatro e arte. </w:t>
      </w:r>
      <w:r w:rsidR="00DA5CF4">
        <w:rPr>
          <w:rFonts w:ascii="Arial" w:hAnsi="Arial" w:cs="Arial"/>
          <w:b/>
        </w:rPr>
        <w:t xml:space="preserve">La manifestazione è promossa dalla Commissione Contemporanea dell’ateneo, insieme all’Accademia Filarmonica di Verona, con la collaborazione del Comune di Verona e il contributo di Esu Verona. </w:t>
      </w:r>
    </w:p>
    <w:p w14:paraId="744C8BE0" w14:textId="4D928C02" w:rsidR="002052CB" w:rsidRDefault="00D04E8A" w:rsidP="00F602B7">
      <w:pPr>
        <w:spacing w:after="24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Durante la </w:t>
      </w:r>
      <w:r w:rsidR="002052CB">
        <w:rPr>
          <w:rFonts w:ascii="Arial" w:hAnsi="Arial" w:cs="Arial"/>
          <w:bCs/>
        </w:rPr>
        <w:t>seconda</w:t>
      </w:r>
      <w:r>
        <w:rPr>
          <w:rFonts w:ascii="Arial" w:hAnsi="Arial" w:cs="Arial"/>
          <w:bCs/>
        </w:rPr>
        <w:t xml:space="preserve"> settimana si alterneranno</w:t>
      </w:r>
      <w:r w:rsidR="007E2F11">
        <w:rPr>
          <w:rFonts w:ascii="Arial" w:hAnsi="Arial" w:cs="Arial"/>
          <w:bCs/>
        </w:rPr>
        <w:t xml:space="preserve"> appuntamenti</w:t>
      </w:r>
      <w:r>
        <w:rPr>
          <w:rFonts w:ascii="Arial" w:hAnsi="Arial" w:cs="Arial"/>
          <w:bCs/>
        </w:rPr>
        <w:t xml:space="preserve"> </w:t>
      </w:r>
      <w:r w:rsidR="004E4ED2">
        <w:rPr>
          <w:rFonts w:ascii="Arial" w:hAnsi="Arial" w:cs="Arial"/>
          <w:bCs/>
        </w:rPr>
        <w:t>teatrali</w:t>
      </w:r>
      <w:r w:rsidR="007E2F11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musica</w:t>
      </w:r>
      <w:r w:rsidR="007E2F11">
        <w:rPr>
          <w:rFonts w:ascii="Arial" w:hAnsi="Arial" w:cs="Arial"/>
          <w:bCs/>
        </w:rPr>
        <w:t>li</w:t>
      </w:r>
      <w:r w:rsidR="005C68E8">
        <w:rPr>
          <w:rFonts w:ascii="Arial" w:hAnsi="Arial" w:cs="Arial"/>
          <w:bCs/>
        </w:rPr>
        <w:t>, sul cinema e sulla poesia</w:t>
      </w:r>
      <w:r>
        <w:rPr>
          <w:rFonts w:ascii="Arial" w:hAnsi="Arial" w:cs="Arial"/>
          <w:bCs/>
        </w:rPr>
        <w:t>.</w:t>
      </w:r>
      <w:r w:rsidR="004E4ED2">
        <w:rPr>
          <w:rFonts w:ascii="Arial" w:hAnsi="Arial" w:cs="Arial"/>
          <w:bCs/>
        </w:rPr>
        <w:t xml:space="preserve"> </w:t>
      </w:r>
      <w:r w:rsidR="004E4ED2" w:rsidRPr="00E1590E">
        <w:rPr>
          <w:rFonts w:ascii="Arial" w:hAnsi="Arial" w:cs="Arial"/>
          <w:b/>
        </w:rPr>
        <w:t>Lunedì 12 giungo</w:t>
      </w:r>
      <w:r w:rsidR="004E4ED2">
        <w:rPr>
          <w:rFonts w:ascii="Arial" w:hAnsi="Arial" w:cs="Arial"/>
          <w:bCs/>
        </w:rPr>
        <w:t xml:space="preserve"> alle 19 alla Corte Ovest del polo </w:t>
      </w:r>
      <w:r w:rsidR="007C1A3E">
        <w:rPr>
          <w:rFonts w:ascii="Arial" w:hAnsi="Arial" w:cs="Arial"/>
          <w:bCs/>
        </w:rPr>
        <w:t>Santa Marta</w:t>
      </w:r>
      <w:r w:rsidR="004E4ED2">
        <w:rPr>
          <w:rFonts w:ascii="Arial" w:hAnsi="Arial" w:cs="Arial"/>
          <w:bCs/>
        </w:rPr>
        <w:t xml:space="preserve"> ci sarà la presentazione del </w:t>
      </w:r>
      <w:hyperlink r:id="rId9" w:history="1">
        <w:r w:rsidR="004E4ED2" w:rsidRPr="0090698E">
          <w:rPr>
            <w:rStyle w:val="Collegamentoipertestuale"/>
            <w:rFonts w:ascii="Arial" w:hAnsi="Arial" w:cs="Arial"/>
            <w:b/>
          </w:rPr>
          <w:t>concerto di Actuál Ensemble</w:t>
        </w:r>
      </w:hyperlink>
      <w:r w:rsidR="004E4ED2">
        <w:rPr>
          <w:rFonts w:ascii="Arial" w:hAnsi="Arial" w:cs="Arial"/>
          <w:bCs/>
        </w:rPr>
        <w:t xml:space="preserve">, coordinata da </w:t>
      </w:r>
      <w:r w:rsidR="004E4ED2">
        <w:rPr>
          <w:rFonts w:ascii="Arial" w:hAnsi="Arial" w:cs="Arial"/>
          <w:b/>
        </w:rPr>
        <w:t>Markus Ophaelders</w:t>
      </w:r>
      <w:r w:rsidR="004E4ED2">
        <w:rPr>
          <w:rFonts w:ascii="Arial" w:hAnsi="Arial" w:cs="Arial"/>
          <w:bCs/>
        </w:rPr>
        <w:t xml:space="preserve">, docente del dipartimento di Scienze umane. </w:t>
      </w:r>
      <w:r w:rsidR="00F602B7">
        <w:rPr>
          <w:rFonts w:ascii="Arial" w:hAnsi="Arial" w:cs="Arial"/>
          <w:bCs/>
        </w:rPr>
        <w:t>L’evento musicale sarà</w:t>
      </w:r>
      <w:r w:rsidR="0090698E">
        <w:rPr>
          <w:rFonts w:ascii="Arial" w:hAnsi="Arial" w:cs="Arial"/>
          <w:bCs/>
        </w:rPr>
        <w:t xml:space="preserve"> alle 21.15,</w:t>
      </w:r>
      <w:r w:rsidR="00F602B7">
        <w:rPr>
          <w:rFonts w:ascii="Arial" w:hAnsi="Arial" w:cs="Arial"/>
          <w:bCs/>
        </w:rPr>
        <w:t xml:space="preserve"> a cura dell’Accademia Filarmonica di Verona, con musiche di Simeon Ten Holt e con la partecipazione di </w:t>
      </w:r>
      <w:r w:rsidR="00F602B7" w:rsidRPr="00F602B7">
        <w:rPr>
          <w:rFonts w:ascii="Arial" w:hAnsi="Arial" w:cs="Arial"/>
          <w:bCs/>
        </w:rPr>
        <w:t>José Mobilia, Rosario Gioieni, Tommaso Farinetti, Stefano Zorzanello</w:t>
      </w:r>
      <w:r w:rsidR="00F602B7">
        <w:rPr>
          <w:rFonts w:ascii="Arial" w:hAnsi="Arial" w:cs="Arial"/>
          <w:bCs/>
        </w:rPr>
        <w:t>.</w:t>
      </w:r>
    </w:p>
    <w:p w14:paraId="47643699" w14:textId="77777777" w:rsidR="0090698E" w:rsidRDefault="00F602B7" w:rsidP="00F602B7">
      <w:pPr>
        <w:spacing w:after="24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Nella giornata successiva</w:t>
      </w:r>
      <w:r w:rsidR="0090698E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</w:t>
      </w:r>
      <w:r w:rsidRPr="00E1590E">
        <w:rPr>
          <w:rFonts w:ascii="Arial" w:hAnsi="Arial" w:cs="Arial"/>
          <w:b/>
        </w:rPr>
        <w:t>martedì 13 giugno</w:t>
      </w:r>
      <w:r w:rsidR="0090698E">
        <w:rPr>
          <w:rFonts w:ascii="Arial" w:hAnsi="Arial" w:cs="Arial"/>
          <w:b/>
        </w:rPr>
        <w:t>,</w:t>
      </w:r>
      <w:r>
        <w:rPr>
          <w:rFonts w:ascii="Arial" w:hAnsi="Arial" w:cs="Arial"/>
          <w:bCs/>
        </w:rPr>
        <w:t xml:space="preserve"> alle 17 in aula SMT11 del polo Santa Marta si svolgerà un evento a cura dell’</w:t>
      </w:r>
      <w:hyperlink r:id="rId10" w:history="1">
        <w:r w:rsidRPr="00E1590E">
          <w:rPr>
            <w:rStyle w:val="Collegamentoipertestuale"/>
            <w:rFonts w:ascii="Arial" w:hAnsi="Arial" w:cs="Arial"/>
            <w:bCs/>
          </w:rPr>
          <w:t>associazione Cocai</w:t>
        </w:r>
      </w:hyperlink>
      <w:r>
        <w:rPr>
          <w:rFonts w:ascii="Arial" w:hAnsi="Arial" w:cs="Arial"/>
          <w:bCs/>
        </w:rPr>
        <w:t xml:space="preserve"> “</w:t>
      </w:r>
      <w:r>
        <w:rPr>
          <w:rFonts w:ascii="Arial" w:hAnsi="Arial" w:cs="Arial"/>
          <w:b/>
        </w:rPr>
        <w:t>Città per le persone: come progettare città a scala umana</w:t>
      </w:r>
      <w:r>
        <w:rPr>
          <w:rFonts w:ascii="Arial" w:hAnsi="Arial" w:cs="Arial"/>
          <w:bCs/>
        </w:rPr>
        <w:t>” nel corso del qual verrà proiettato il film “</w:t>
      </w:r>
      <w:r w:rsidRPr="00E1590E">
        <w:rPr>
          <w:rFonts w:ascii="Arial" w:hAnsi="Arial" w:cs="Arial"/>
          <w:b/>
        </w:rPr>
        <w:t>The Human Scale</w:t>
      </w:r>
      <w:r>
        <w:rPr>
          <w:rFonts w:ascii="Arial" w:hAnsi="Arial" w:cs="Arial"/>
          <w:bCs/>
        </w:rPr>
        <w:t xml:space="preserve">” di Andreas Dalsgaard (2012). </w:t>
      </w:r>
    </w:p>
    <w:p w14:paraId="7D573574" w14:textId="77777777" w:rsidR="0090698E" w:rsidRDefault="00F602B7" w:rsidP="00F602B7">
      <w:pPr>
        <w:spacing w:after="24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In serata, nella Corte centrale, alle 19 si svolgerà lo spettacolo “</w:t>
      </w:r>
      <w:r>
        <w:rPr>
          <w:rFonts w:ascii="Arial" w:hAnsi="Arial" w:cs="Arial"/>
          <w:b/>
        </w:rPr>
        <w:t>Buco Bianco per Cassandra. Atto fugace con una donna e una bambina</w:t>
      </w:r>
      <w:r>
        <w:rPr>
          <w:rFonts w:ascii="Arial" w:hAnsi="Arial" w:cs="Arial"/>
          <w:bCs/>
        </w:rPr>
        <w:t>” di e con Rosanna Sfra</w:t>
      </w:r>
      <w:r w:rsidR="005C68E8">
        <w:rPr>
          <w:rFonts w:ascii="Arial" w:hAnsi="Arial" w:cs="Arial"/>
          <w:bCs/>
        </w:rPr>
        <w:t>g</w:t>
      </w:r>
      <w:r>
        <w:rPr>
          <w:rFonts w:ascii="Arial" w:hAnsi="Arial" w:cs="Arial"/>
          <w:bCs/>
        </w:rPr>
        <w:t>ara ed Elsa Costantini</w:t>
      </w:r>
      <w:r w:rsidR="0090698E">
        <w:rPr>
          <w:rFonts w:ascii="Arial" w:hAnsi="Arial" w:cs="Arial"/>
          <w:bCs/>
        </w:rPr>
        <w:t>.</w:t>
      </w:r>
    </w:p>
    <w:p w14:paraId="4E56F4F7" w14:textId="430FDEF8" w:rsidR="00F602B7" w:rsidRDefault="0090698E" w:rsidP="0090698E">
      <w:pPr>
        <w:spacing w:after="240" w:line="276" w:lineRule="auto"/>
        <w:jc w:val="both"/>
        <w:rPr>
          <w:rFonts w:ascii="Arial" w:hAnsi="Arial" w:cs="Arial"/>
          <w:b/>
        </w:rPr>
      </w:pPr>
      <w:r w:rsidRPr="0090698E">
        <w:rPr>
          <w:rFonts w:ascii="Arial" w:hAnsi="Arial" w:cs="Arial"/>
          <w:bCs/>
        </w:rPr>
        <w:t>A</w:t>
      </w:r>
      <w:r w:rsidR="005C68E8" w:rsidRPr="0090698E">
        <w:rPr>
          <w:rFonts w:ascii="Arial" w:hAnsi="Arial" w:cs="Arial"/>
          <w:bCs/>
        </w:rPr>
        <w:t xml:space="preserve">lle 21.15 in open air </w:t>
      </w:r>
      <w:r w:rsidRPr="0090698E">
        <w:rPr>
          <w:rFonts w:ascii="Arial" w:hAnsi="Arial" w:cs="Arial"/>
          <w:bCs/>
        </w:rPr>
        <w:t>si terrà il</w:t>
      </w:r>
      <w:r w:rsidR="005C68E8" w:rsidRPr="0090698E">
        <w:rPr>
          <w:rFonts w:ascii="Arial" w:hAnsi="Arial" w:cs="Arial"/>
          <w:bCs/>
        </w:rPr>
        <w:t xml:space="preserve"> reading di poesia</w:t>
      </w:r>
      <w:r w:rsidRPr="0090698E">
        <w:rPr>
          <w:rFonts w:ascii="Arial" w:hAnsi="Arial" w:cs="Arial"/>
          <w:bCs/>
        </w:rPr>
        <w:t xml:space="preserve"> “</w:t>
      </w:r>
      <w:r w:rsidRPr="0090698E">
        <w:rPr>
          <w:rFonts w:ascii="Arial" w:hAnsi="Arial" w:cs="Arial"/>
          <w:b/>
          <w:bCs/>
        </w:rPr>
        <w:t xml:space="preserve">Un dono inatteso: </w:t>
      </w:r>
      <w:r w:rsidRPr="0090698E">
        <w:rPr>
          <w:rFonts w:ascii="Arial" w:hAnsi="Arial" w:cs="Arial"/>
          <w:b/>
          <w:bCs/>
        </w:rPr>
        <w:br/>
        <w:t xml:space="preserve">Vivian Lamarque legge la sua poesia”. </w:t>
      </w:r>
      <w:r w:rsidR="005C68E8" w:rsidRPr="0090698E">
        <w:rPr>
          <w:rFonts w:ascii="Arial" w:hAnsi="Arial" w:cs="Arial"/>
          <w:bCs/>
        </w:rPr>
        <w:t xml:space="preserve"> </w:t>
      </w:r>
      <w:r w:rsidRPr="0090698E">
        <w:rPr>
          <w:rFonts w:ascii="Arial" w:hAnsi="Arial" w:cs="Arial"/>
          <w:bCs/>
        </w:rPr>
        <w:t>A dialogare con la poetessa e scrittrice di origine trentina, vincitrice di numerosissimi premi nella sua carriera,</w:t>
      </w:r>
      <w:r w:rsidR="005C68E8" w:rsidRPr="0090698E">
        <w:rPr>
          <w:rFonts w:ascii="Arial" w:hAnsi="Arial" w:cs="Arial"/>
          <w:b/>
        </w:rPr>
        <w:t xml:space="preserve"> </w:t>
      </w:r>
      <w:r w:rsidRPr="0090698E">
        <w:rPr>
          <w:rFonts w:ascii="Arial" w:hAnsi="Arial" w:cs="Arial"/>
          <w:bCs/>
        </w:rPr>
        <w:t>sarà</w:t>
      </w:r>
      <w:r w:rsidR="005C68E8" w:rsidRPr="0090698E">
        <w:rPr>
          <w:rFonts w:ascii="Arial" w:hAnsi="Arial" w:cs="Arial"/>
          <w:bCs/>
        </w:rPr>
        <w:t xml:space="preserve"> </w:t>
      </w:r>
      <w:r w:rsidR="005C68E8" w:rsidRPr="0090698E">
        <w:rPr>
          <w:rFonts w:ascii="Arial" w:hAnsi="Arial" w:cs="Arial"/>
          <w:b/>
        </w:rPr>
        <w:t>Massimo Natale</w:t>
      </w:r>
      <w:r w:rsidRPr="0090698E">
        <w:rPr>
          <w:rFonts w:ascii="Arial" w:hAnsi="Arial" w:cs="Arial"/>
          <w:b/>
        </w:rPr>
        <w:t xml:space="preserve">, </w:t>
      </w:r>
      <w:r w:rsidRPr="0090698E">
        <w:rPr>
          <w:rFonts w:ascii="Arial" w:hAnsi="Arial" w:cs="Arial"/>
          <w:bCs/>
        </w:rPr>
        <w:t>docente di Letteratura italiana nel dipartimento di Culture e civiltà</w:t>
      </w:r>
      <w:r w:rsidR="005C68E8" w:rsidRPr="0090698E">
        <w:rPr>
          <w:rFonts w:ascii="Arial" w:hAnsi="Arial" w:cs="Arial"/>
          <w:b/>
        </w:rPr>
        <w:t>.</w:t>
      </w:r>
    </w:p>
    <w:p w14:paraId="4232177B" w14:textId="77777777" w:rsidR="00363E78" w:rsidRPr="007E6CB3" w:rsidRDefault="00363E78" w:rsidP="00363E78">
      <w:pPr>
        <w:pStyle w:val="NormaleWeb"/>
        <w:spacing w:line="276" w:lineRule="auto"/>
        <w:jc w:val="both"/>
        <w:rPr>
          <w:rFonts w:ascii="Arial" w:hAnsi="Arial" w:cs="Arial"/>
        </w:rPr>
      </w:pPr>
      <w:r w:rsidRPr="007E6CB3">
        <w:rPr>
          <w:rFonts w:ascii="Arial" w:hAnsi="Arial" w:cs="Arial"/>
        </w:rPr>
        <w:t xml:space="preserve">Gli appuntamenti sono a </w:t>
      </w:r>
      <w:r w:rsidRPr="007E6CB3">
        <w:rPr>
          <w:rStyle w:val="Enfasigrassetto"/>
          <w:rFonts w:ascii="Arial" w:hAnsi="Arial" w:cs="Arial"/>
        </w:rPr>
        <w:t>ingresso gratuito</w:t>
      </w:r>
      <w:r w:rsidRPr="007E6CB3">
        <w:rPr>
          <w:rFonts w:ascii="Arial" w:hAnsi="Arial" w:cs="Arial"/>
        </w:rPr>
        <w:t xml:space="preserve"> e libero fino a esaurimento dei posti disponibili. </w:t>
      </w:r>
      <w:r w:rsidRPr="007E6CB3">
        <w:rPr>
          <w:rStyle w:val="Enfasigrassetto"/>
          <w:rFonts w:ascii="Arial" w:hAnsi="Arial" w:cs="Arial"/>
        </w:rPr>
        <w:t>Per tutta la durata della manifestazione dalle 19 sarà disponibile un punto ristoro a cura dell’osteria Scalin di Veronetta</w:t>
      </w:r>
      <w:r w:rsidRPr="007E6CB3">
        <w:rPr>
          <w:rFonts w:ascii="Arial" w:hAnsi="Arial" w:cs="Arial"/>
        </w:rPr>
        <w:t>.</w:t>
      </w:r>
    </w:p>
    <w:p w14:paraId="16BBA03B" w14:textId="77777777" w:rsidR="00363E78" w:rsidRPr="007E6CB3" w:rsidRDefault="00363E78" w:rsidP="00363E78">
      <w:pPr>
        <w:pStyle w:val="NormaleWeb"/>
        <w:spacing w:line="276" w:lineRule="auto"/>
        <w:jc w:val="both"/>
        <w:rPr>
          <w:rFonts w:ascii="Arial" w:hAnsi="Arial" w:cs="Arial"/>
        </w:rPr>
      </w:pPr>
      <w:r w:rsidRPr="007E6CB3">
        <w:rPr>
          <w:rStyle w:val="Enfasigrassetto"/>
          <w:rFonts w:ascii="Arial" w:hAnsi="Arial" w:cs="Arial"/>
        </w:rPr>
        <w:t xml:space="preserve">Il programma completo è consultabile sul sito </w:t>
      </w:r>
      <w:hyperlink r:id="rId11" w:history="1">
        <w:r w:rsidRPr="007E6CB3">
          <w:rPr>
            <w:rStyle w:val="Collegamentoipertestuale"/>
            <w:rFonts w:ascii="Arial" w:hAnsi="Arial" w:cs="Arial"/>
            <w:b/>
            <w:bCs/>
          </w:rPr>
          <w:t>www.univr.it/veronettacontemporanea</w:t>
        </w:r>
      </w:hyperlink>
    </w:p>
    <w:p w14:paraId="23730C25" w14:textId="7930238E" w:rsidR="00363E78" w:rsidRPr="0090698E" w:rsidRDefault="00363E78" w:rsidP="0090698E">
      <w:pPr>
        <w:spacing w:after="24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 caso di pioggia consultare le indicazioni sul sito.</w:t>
      </w:r>
    </w:p>
    <w:p w14:paraId="2A2E5942" w14:textId="77777777" w:rsidR="00CA203C" w:rsidRDefault="00CA203C" w:rsidP="00CA203C">
      <w:pPr>
        <w:spacing w:line="276" w:lineRule="auto"/>
        <w:jc w:val="center"/>
        <w:rPr>
          <w:rFonts w:ascii="Arial" w:hAnsi="Arial" w:cs="Arial"/>
          <w:b/>
        </w:rPr>
      </w:pPr>
    </w:p>
    <w:p w14:paraId="0C70D1D0" w14:textId="77777777" w:rsidR="00CA203C" w:rsidRDefault="00CA203C" w:rsidP="00CA203C">
      <w:pPr>
        <w:spacing w:line="276" w:lineRule="auto"/>
        <w:jc w:val="center"/>
        <w:rPr>
          <w:rFonts w:ascii="Arial" w:hAnsi="Arial" w:cs="Arial"/>
          <w:b/>
        </w:rPr>
      </w:pPr>
    </w:p>
    <w:p w14:paraId="60B98B50" w14:textId="77777777" w:rsidR="00B07298" w:rsidRDefault="00B07298" w:rsidP="00B07298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Area Comunicazione - Ufficio Stampa</w:t>
      </w:r>
    </w:p>
    <w:p w14:paraId="49225BF8" w14:textId="77777777" w:rsidR="00B07298" w:rsidRDefault="00B07298" w:rsidP="00B07298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  <w:highlight w:val="white"/>
        </w:rPr>
        <w:t>Direzione Informatica, Tecnologie e Comunicazione</w:t>
      </w:r>
      <w:r>
        <w:rPr>
          <w:rFonts w:ascii="Arial" w:eastAsia="Arial" w:hAnsi="Arial" w:cs="Arial"/>
          <w:b/>
          <w:sz w:val="20"/>
          <w:szCs w:val="20"/>
        </w:rPr>
        <w:t xml:space="preserve"> | Università di Verona  </w:t>
      </w:r>
    </w:p>
    <w:p w14:paraId="462F261D" w14:textId="77777777" w:rsidR="00B07298" w:rsidRDefault="00B07298" w:rsidP="00B07298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19D60B64" w14:textId="77777777" w:rsidR="00B07298" w:rsidRDefault="00B07298" w:rsidP="00B07298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437FC189" w14:textId="77777777" w:rsidR="00B07298" w:rsidRDefault="00000000" w:rsidP="00B07298">
      <w:pPr>
        <w:jc w:val="both"/>
        <w:rPr>
          <w:rFonts w:ascii="Arial" w:eastAsia="Arial" w:hAnsi="Arial" w:cs="Arial"/>
          <w:sz w:val="20"/>
          <w:szCs w:val="20"/>
        </w:rPr>
      </w:pPr>
      <w:hyperlink r:id="rId12">
        <w:r w:rsidR="00B07298"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 w:rsidR="00B07298">
        <w:rPr>
          <w:rFonts w:ascii="Arial" w:eastAsia="Arial" w:hAnsi="Arial" w:cs="Arial"/>
          <w:sz w:val="20"/>
          <w:szCs w:val="20"/>
        </w:rPr>
        <w:t>  </w:t>
      </w:r>
    </w:p>
    <w:p w14:paraId="1730862E" w14:textId="77777777" w:rsidR="00B07298" w:rsidRDefault="00B07298" w:rsidP="00B07298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hyperlink r:id="rId13"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Univerona News</w:t>
        </w:r>
      </w:hyperlink>
      <w:r>
        <w:rPr>
          <w:rFonts w:ascii="Arial" w:eastAsia="Arial" w:hAnsi="Arial" w:cs="Arial"/>
          <w:b/>
          <w:sz w:val="20"/>
          <w:szCs w:val="20"/>
          <w:u w:val="single"/>
        </w:rPr>
        <w:t> </w:t>
      </w:r>
    </w:p>
    <w:p w14:paraId="59C6182A" w14:textId="77777777" w:rsidR="001F1D46" w:rsidRDefault="001F1D46" w:rsidP="00CA203C">
      <w:pPr>
        <w:rPr>
          <w:rFonts w:ascii="Arial" w:eastAsia="Arial" w:hAnsi="Arial" w:cs="Arial"/>
          <w:b/>
        </w:rPr>
      </w:pPr>
    </w:p>
    <w:sectPr w:rsidR="001F1D46">
      <w:headerReference w:type="default" r:id="rId14"/>
      <w:footerReference w:type="default" r:id="rId15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55380" w14:textId="77777777" w:rsidR="00F33F65" w:rsidRDefault="00F33F65">
      <w:r>
        <w:separator/>
      </w:r>
    </w:p>
  </w:endnote>
  <w:endnote w:type="continuationSeparator" w:id="0">
    <w:p w14:paraId="22148DD6" w14:textId="77777777" w:rsidR="00F33F65" w:rsidRDefault="00F33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24D1F" w14:textId="77777777" w:rsidR="00E9797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3C256DC3" w14:textId="77777777" w:rsidR="00E9797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02F0A0F8" w14:textId="77777777" w:rsidR="00E97970" w:rsidRDefault="00E979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F64B9" w14:textId="77777777" w:rsidR="00F33F65" w:rsidRDefault="00F33F65">
      <w:r>
        <w:separator/>
      </w:r>
    </w:p>
  </w:footnote>
  <w:footnote w:type="continuationSeparator" w:id="0">
    <w:p w14:paraId="14D9A60F" w14:textId="77777777" w:rsidR="00F33F65" w:rsidRDefault="00F33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75E2A" w14:textId="77777777" w:rsidR="00E9797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 wp14:anchorId="3BC9D002" wp14:editId="483DA448">
          <wp:extent cx="2264735" cy="809625"/>
          <wp:effectExtent l="0" t="0" r="0" b="0"/>
          <wp:docPr id="2" name="image1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FD449E6" wp14:editId="0E240467">
              <wp:simplePos x="0" y="0"/>
              <wp:positionH relativeFrom="column">
                <wp:posOffset>4572000</wp:posOffset>
              </wp:positionH>
              <wp:positionV relativeFrom="paragraph">
                <wp:posOffset>241300</wp:posOffset>
              </wp:positionV>
              <wp:extent cx="1828800" cy="504825"/>
              <wp:effectExtent l="0" t="0" r="0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C9A309" w14:textId="77777777" w:rsidR="00E97970" w:rsidRDefault="00000000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50804BE9" w14:textId="77777777" w:rsidR="00E97970" w:rsidRDefault="00E97970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FD449E6" id="Rettangolo 1" o:spid="_x0000_s1026" style="position:absolute;margin-left:5in;margin-top:19pt;width:2in;height:3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" filled="f" stroked="f">
              <v:textbox inset="2.53958mm,1.2694mm,2.53958mm,1.2694mm">
                <w:txbxContent>
                  <w:p w14:paraId="16C9A309" w14:textId="77777777" w:rsidR="00E97970" w:rsidRDefault="00000000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50804BE9" w14:textId="77777777" w:rsidR="00E97970" w:rsidRDefault="00E97970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13F1"/>
    <w:multiLevelType w:val="hybridMultilevel"/>
    <w:tmpl w:val="7E6422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613A8"/>
    <w:multiLevelType w:val="hybridMultilevel"/>
    <w:tmpl w:val="7FB4ABF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774CB96">
      <w:start w:val="3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3377EA"/>
    <w:multiLevelType w:val="hybridMultilevel"/>
    <w:tmpl w:val="42F649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F842EC"/>
    <w:multiLevelType w:val="hybridMultilevel"/>
    <w:tmpl w:val="10EEE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737126"/>
    <w:multiLevelType w:val="hybridMultilevel"/>
    <w:tmpl w:val="36E0ADC4"/>
    <w:lvl w:ilvl="0" w:tplc="7BD2B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4C7A7C"/>
    <w:multiLevelType w:val="hybridMultilevel"/>
    <w:tmpl w:val="5D226E2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24662297">
    <w:abstractNumId w:val="2"/>
  </w:num>
  <w:num w:numId="2" w16cid:durableId="1746490237">
    <w:abstractNumId w:val="5"/>
  </w:num>
  <w:num w:numId="3" w16cid:durableId="1119303078">
    <w:abstractNumId w:val="3"/>
  </w:num>
  <w:num w:numId="4" w16cid:durableId="748307918">
    <w:abstractNumId w:val="1"/>
  </w:num>
  <w:num w:numId="5" w16cid:durableId="1209344970">
    <w:abstractNumId w:val="0"/>
  </w:num>
  <w:num w:numId="6" w16cid:durableId="1867674719">
    <w:abstractNumId w:val="0"/>
  </w:num>
  <w:num w:numId="7" w16cid:durableId="641111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970"/>
    <w:rsid w:val="0000189D"/>
    <w:rsid w:val="000022D2"/>
    <w:rsid w:val="00147955"/>
    <w:rsid w:val="0018609E"/>
    <w:rsid w:val="001B11D0"/>
    <w:rsid w:val="001D0DA7"/>
    <w:rsid w:val="001F1D46"/>
    <w:rsid w:val="002028C9"/>
    <w:rsid w:val="002052CB"/>
    <w:rsid w:val="00261D43"/>
    <w:rsid w:val="002A545E"/>
    <w:rsid w:val="002A6062"/>
    <w:rsid w:val="00363E78"/>
    <w:rsid w:val="004C5D1D"/>
    <w:rsid w:val="004E4ED2"/>
    <w:rsid w:val="005838D6"/>
    <w:rsid w:val="005C68E8"/>
    <w:rsid w:val="00624499"/>
    <w:rsid w:val="00633768"/>
    <w:rsid w:val="00697090"/>
    <w:rsid w:val="006B10C3"/>
    <w:rsid w:val="007764C3"/>
    <w:rsid w:val="007B5D41"/>
    <w:rsid w:val="007C1A3E"/>
    <w:rsid w:val="007E2F11"/>
    <w:rsid w:val="00802FA3"/>
    <w:rsid w:val="00891621"/>
    <w:rsid w:val="008D303B"/>
    <w:rsid w:val="00904B57"/>
    <w:rsid w:val="0090698E"/>
    <w:rsid w:val="00923DD1"/>
    <w:rsid w:val="00940813"/>
    <w:rsid w:val="0099052D"/>
    <w:rsid w:val="00A64AF1"/>
    <w:rsid w:val="00AB3587"/>
    <w:rsid w:val="00AD6C0B"/>
    <w:rsid w:val="00AE58AE"/>
    <w:rsid w:val="00B07298"/>
    <w:rsid w:val="00B4715A"/>
    <w:rsid w:val="00C52721"/>
    <w:rsid w:val="00CA203C"/>
    <w:rsid w:val="00CB0A8E"/>
    <w:rsid w:val="00D03D0E"/>
    <w:rsid w:val="00D04E8A"/>
    <w:rsid w:val="00D35376"/>
    <w:rsid w:val="00DA5CF4"/>
    <w:rsid w:val="00E1590E"/>
    <w:rsid w:val="00E97970"/>
    <w:rsid w:val="00EC0EBE"/>
    <w:rsid w:val="00F33D82"/>
    <w:rsid w:val="00F33F65"/>
    <w:rsid w:val="00F602B7"/>
    <w:rsid w:val="00FE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929EE"/>
  <w15:docId w15:val="{05FEEC84-E5CC-4F30-9283-67AA216A7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697090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6970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697090"/>
    <w:pPr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uiPriority w:val="99"/>
    <w:rsid w:val="00697090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eastAsia="en-US"/>
    </w:rPr>
  </w:style>
  <w:style w:type="character" w:styleId="Enfasigrassetto">
    <w:name w:val="Strong"/>
    <w:basedOn w:val="Carpredefinitoparagrafo"/>
    <w:uiPriority w:val="22"/>
    <w:qFormat/>
    <w:rsid w:val="00697090"/>
    <w:rPr>
      <w:b/>
      <w:bCs/>
    </w:rPr>
  </w:style>
  <w:style w:type="paragraph" w:customStyle="1" w:styleId="paragraph">
    <w:name w:val="paragraph"/>
    <w:basedOn w:val="Normale"/>
    <w:rsid w:val="006970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Carpredefinitoparagrafo"/>
    <w:rsid w:val="00697090"/>
  </w:style>
  <w:style w:type="character" w:customStyle="1" w:styleId="eop">
    <w:name w:val="eop"/>
    <w:basedOn w:val="Carpredefinitoparagrafo"/>
    <w:rsid w:val="00697090"/>
  </w:style>
  <w:style w:type="character" w:styleId="Collegamentovisitato">
    <w:name w:val="FollowedHyperlink"/>
    <w:basedOn w:val="Carpredefinitoparagrafo"/>
    <w:uiPriority w:val="99"/>
    <w:semiHidden/>
    <w:unhideWhenUsed/>
    <w:rsid w:val="004C5D1D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C5D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3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rmagazine.it/2023/06/01/torna-veronetta-contemporanea/" TargetMode="External"/><Relationship Id="rId13" Type="http://schemas.openxmlformats.org/officeDocument/2006/relationships/hyperlink" Target="https://www.univr.it/it/univerona-new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fficio.stampa@ateneo.univr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vr.it/veronettacontemporane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cocai.land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nivrmagazine.it/2023/06/01/i-concerti-dellaccademia-filarmonica-di-verona-a-veronetta-contemporanea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76F24-4EE3-4309-A160-00BB72D0D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gallina</dc:creator>
  <cp:lastModifiedBy>PAOLA GALLINA</cp:lastModifiedBy>
  <cp:revision>2</cp:revision>
  <dcterms:created xsi:type="dcterms:W3CDTF">2023-06-12T06:47:00Z</dcterms:created>
  <dcterms:modified xsi:type="dcterms:W3CDTF">2023-06-12T06:47:00Z</dcterms:modified>
</cp:coreProperties>
</file>