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6268" w14:textId="429E4837" w:rsidR="00E97970" w:rsidRDefault="00F117C5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118</w:t>
      </w:r>
      <w:r>
        <w:rPr>
          <w:rFonts w:ascii="Arial" w:eastAsia="Arial" w:hAnsi="Arial" w:cs="Arial"/>
          <w:sz w:val="20"/>
          <w:szCs w:val="20"/>
        </w:rPr>
        <w:t>a</w:t>
      </w:r>
      <w:r w:rsidR="00CD5028">
        <w:rPr>
          <w:rFonts w:ascii="Arial" w:eastAsia="Arial" w:hAnsi="Arial" w:cs="Arial"/>
          <w:sz w:val="20"/>
          <w:szCs w:val="20"/>
        </w:rPr>
        <w:t>. 2023</w:t>
      </w:r>
    </w:p>
    <w:p w14:paraId="19CE1B02" w14:textId="1050ADB5" w:rsidR="00E97970" w:rsidRDefault="00CD5028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Verona, </w:t>
      </w:r>
      <w:r w:rsidR="005A1CDB">
        <w:rPr>
          <w:rFonts w:ascii="Arial" w:eastAsia="Arial" w:hAnsi="Arial" w:cs="Arial"/>
          <w:sz w:val="21"/>
          <w:szCs w:val="21"/>
        </w:rPr>
        <w:t>6</w:t>
      </w:r>
      <w:r w:rsidR="001F1D46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7</w:t>
      </w:r>
      <w:r w:rsidR="001F1D46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2023</w:t>
      </w:r>
    </w:p>
    <w:p w14:paraId="12EECC82" w14:textId="77777777" w:rsidR="00E97970" w:rsidRDefault="00CD5028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6E285437" w14:textId="77777777" w:rsidR="00E97970" w:rsidRDefault="00E97970">
      <w:pPr>
        <w:jc w:val="center"/>
        <w:rPr>
          <w:rFonts w:ascii="Arial" w:eastAsia="Arial" w:hAnsi="Arial" w:cs="Arial"/>
          <w:sz w:val="22"/>
          <w:szCs w:val="22"/>
        </w:rPr>
      </w:pPr>
    </w:p>
    <w:p w14:paraId="07D8A065" w14:textId="66B1193A" w:rsidR="00E97970" w:rsidRDefault="00F117C5" w:rsidP="00F306D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Laurea magistrale in </w:t>
      </w:r>
      <w:r w:rsidR="00F306D3">
        <w:rPr>
          <w:rFonts w:ascii="Arial" w:eastAsia="Arial" w:hAnsi="Arial" w:cs="Arial"/>
          <w:b/>
          <w:sz w:val="28"/>
          <w:szCs w:val="28"/>
        </w:rPr>
        <w:t>“Farmacia”</w:t>
      </w:r>
    </w:p>
    <w:p w14:paraId="216A3D09" w14:textId="77777777" w:rsidR="00F306D3" w:rsidRPr="00F117C5" w:rsidRDefault="00F306D3" w:rsidP="006F4186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bookmarkStart w:id="0" w:name="_gjdgxs" w:colFirst="0" w:colLast="0"/>
      <w:bookmarkEnd w:id="0"/>
    </w:p>
    <w:p w14:paraId="67797C5E" w14:textId="294204BB" w:rsidR="00CD5028" w:rsidRDefault="00F306D3" w:rsidP="00CD5028">
      <w:pPr>
        <w:jc w:val="both"/>
        <w:rPr>
          <w:rFonts w:ascii="Arial" w:hAnsi="Arial" w:cs="Arial"/>
          <w:sz w:val="22"/>
          <w:szCs w:val="22"/>
        </w:rPr>
      </w:pPr>
      <w:r w:rsidRPr="00F117C5">
        <w:rPr>
          <w:rStyle w:val="normaltextrun"/>
          <w:rFonts w:ascii="Arial" w:eastAsia="Times New Roman" w:hAnsi="Arial" w:cs="Arial"/>
          <w:b/>
          <w:bCs/>
          <w:sz w:val="22"/>
          <w:szCs w:val="22"/>
        </w:rPr>
        <w:t>La formazione di un futuro farmacista del territorio necessita di esperienza nell’informazione sull’uso del farmaco e di presenza attiva all’interno di una rete per l’integrazione dei servizi sanitari.</w:t>
      </w:r>
      <w:r w:rsidR="00CD5028" w:rsidRPr="00F117C5">
        <w:rPr>
          <w:rStyle w:val="normaltextrun"/>
          <w:rFonts w:ascii="Arial" w:eastAsia="Times New Roman" w:hAnsi="Arial" w:cs="Arial"/>
          <w:b/>
          <w:bCs/>
          <w:sz w:val="22"/>
          <w:szCs w:val="22"/>
        </w:rPr>
        <w:t xml:space="preserve"> Nasce a Verona il corso di laurea magistrale in</w:t>
      </w:r>
      <w:r w:rsidRPr="00F117C5">
        <w:rPr>
          <w:rStyle w:val="normaltextrun"/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D5028" w:rsidRPr="00F117C5">
        <w:rPr>
          <w:rFonts w:ascii="Arial" w:hAnsi="Arial" w:cs="Arial"/>
          <w:bCs/>
          <w:sz w:val="22"/>
          <w:szCs w:val="22"/>
        </w:rPr>
        <w:t>Farmacia frutto della collaborazione tra l'università e l'</w:t>
      </w:r>
      <w:proofErr w:type="spellStart"/>
      <w:r w:rsidR="00CD5028" w:rsidRPr="00F117C5">
        <w:rPr>
          <w:rFonts w:ascii="Arial" w:hAnsi="Arial" w:cs="Arial"/>
          <w:bCs/>
          <w:sz w:val="22"/>
          <w:szCs w:val="22"/>
        </w:rPr>
        <w:t>Irccs</w:t>
      </w:r>
      <w:proofErr w:type="spellEnd"/>
      <w:r w:rsidR="00CD5028" w:rsidRPr="00F117C5">
        <w:rPr>
          <w:rFonts w:ascii="Arial" w:hAnsi="Arial" w:cs="Arial"/>
          <w:bCs/>
          <w:sz w:val="22"/>
          <w:szCs w:val="22"/>
        </w:rPr>
        <w:t xml:space="preserve"> </w:t>
      </w:r>
      <w:r w:rsidR="00F50D68" w:rsidRPr="00F117C5">
        <w:rPr>
          <w:rFonts w:ascii="Arial" w:hAnsi="Arial" w:cs="Arial"/>
          <w:bCs/>
          <w:sz w:val="22"/>
          <w:szCs w:val="22"/>
        </w:rPr>
        <w:t>O</w:t>
      </w:r>
      <w:r w:rsidR="00CD5028" w:rsidRPr="00F117C5">
        <w:rPr>
          <w:rFonts w:ascii="Arial" w:hAnsi="Arial" w:cs="Arial"/>
          <w:bCs/>
          <w:sz w:val="22"/>
          <w:szCs w:val="22"/>
        </w:rPr>
        <w:t xml:space="preserve">spedale Sacro Cuore don Calabria di Negrar. </w:t>
      </w:r>
      <w:r w:rsidR="00CD5028" w:rsidRPr="00F117C5">
        <w:rPr>
          <w:rFonts w:ascii="Arial" w:hAnsi="Arial" w:cs="Arial"/>
          <w:b/>
          <w:bCs/>
          <w:sz w:val="22"/>
          <w:szCs w:val="22"/>
        </w:rPr>
        <w:t>S</w:t>
      </w:r>
      <w:r w:rsidRPr="00F117C5">
        <w:rPr>
          <w:rStyle w:val="normaltextrun"/>
          <w:rFonts w:ascii="Arial" w:eastAsia="Times New Roman" w:hAnsi="Arial" w:cs="Arial"/>
          <w:b/>
          <w:bCs/>
          <w:sz w:val="22"/>
          <w:szCs w:val="22"/>
        </w:rPr>
        <w:t>i propone di formare professionisti con cultura multidisciplinare, pronti ad affrontare le sfide del futuro e ad interagire con le altre professioni in ambito sanitario.</w:t>
      </w:r>
      <w:r w:rsidR="00CD5028" w:rsidRPr="00F117C5">
        <w:rPr>
          <w:rStyle w:val="normaltextrun"/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D5028" w:rsidRPr="00F117C5">
        <w:rPr>
          <w:rFonts w:ascii="Arial" w:hAnsi="Arial" w:cs="Arial"/>
          <w:sz w:val="22"/>
          <w:szCs w:val="22"/>
        </w:rPr>
        <w:t>Di grande valore per gli aspetti didattici la collaborazione con l’Ordine dei farmacisti della provincia di Verona.</w:t>
      </w:r>
    </w:p>
    <w:p w14:paraId="64BC466F" w14:textId="77777777" w:rsidR="00F117C5" w:rsidRPr="00F117C5" w:rsidRDefault="00F117C5" w:rsidP="00CD5028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633AE57E" w14:textId="6DF84F4A" w:rsidR="00487B10" w:rsidRPr="00F117C5" w:rsidRDefault="00F306D3" w:rsidP="002563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117C5">
        <w:rPr>
          <w:rFonts w:ascii="Arial" w:hAnsi="Arial" w:cs="Arial"/>
          <w:sz w:val="22"/>
          <w:szCs w:val="22"/>
        </w:rPr>
        <w:t xml:space="preserve">Il percorso didattico, della durata di 5 anni, </w:t>
      </w:r>
      <w:r w:rsidR="004E2DD0" w:rsidRPr="00F117C5">
        <w:rPr>
          <w:rFonts w:ascii="Arial" w:hAnsi="Arial" w:cs="Arial"/>
          <w:sz w:val="22"/>
          <w:szCs w:val="22"/>
        </w:rPr>
        <w:t xml:space="preserve">punterà ad una </w:t>
      </w:r>
      <w:r w:rsidR="004E2DD0" w:rsidRPr="00F117C5">
        <w:rPr>
          <w:rFonts w:ascii="Arial" w:hAnsi="Arial" w:cs="Arial"/>
          <w:b/>
          <w:bCs/>
          <w:sz w:val="22"/>
          <w:szCs w:val="22"/>
        </w:rPr>
        <w:t>formazione innovativa</w:t>
      </w:r>
      <w:r w:rsidR="004E2DD0" w:rsidRPr="00F117C5">
        <w:rPr>
          <w:rFonts w:ascii="Arial" w:hAnsi="Arial" w:cs="Arial"/>
          <w:sz w:val="22"/>
          <w:szCs w:val="22"/>
        </w:rPr>
        <w:t xml:space="preserve">, che oltre alle materie tradizionali prevede discipline che vengono incontro al cambiamento della professione e alle esigenze della società. Si punterà su una </w:t>
      </w:r>
      <w:r w:rsidR="00807CE7" w:rsidRPr="00F117C5">
        <w:rPr>
          <w:rFonts w:ascii="Arial" w:hAnsi="Arial" w:cs="Arial"/>
          <w:sz w:val="22"/>
          <w:szCs w:val="22"/>
        </w:rPr>
        <w:t>didattica</w:t>
      </w:r>
      <w:r w:rsidR="004E2DD0" w:rsidRPr="00F117C5">
        <w:rPr>
          <w:rFonts w:ascii="Arial" w:hAnsi="Arial" w:cs="Arial"/>
          <w:sz w:val="22"/>
          <w:szCs w:val="22"/>
        </w:rPr>
        <w:t xml:space="preserve"> che guarda </w:t>
      </w:r>
      <w:r w:rsidR="00487B10" w:rsidRPr="00F117C5">
        <w:rPr>
          <w:rFonts w:ascii="Arial" w:hAnsi="Arial" w:cs="Arial"/>
          <w:sz w:val="22"/>
          <w:szCs w:val="22"/>
        </w:rPr>
        <w:t xml:space="preserve">anche </w:t>
      </w:r>
      <w:r w:rsidR="004E2DD0" w:rsidRPr="00F117C5">
        <w:rPr>
          <w:rFonts w:ascii="Arial" w:hAnsi="Arial" w:cs="Arial"/>
          <w:sz w:val="22"/>
          <w:szCs w:val="22"/>
        </w:rPr>
        <w:t>alla fitoterapia e ai farmaci galenici e verrà dato un rileva</w:t>
      </w:r>
      <w:r w:rsidR="00F50D68" w:rsidRPr="00F117C5">
        <w:rPr>
          <w:rFonts w:ascii="Arial" w:hAnsi="Arial" w:cs="Arial"/>
          <w:sz w:val="22"/>
          <w:szCs w:val="22"/>
        </w:rPr>
        <w:t>n</w:t>
      </w:r>
      <w:r w:rsidR="004E2DD0" w:rsidRPr="00F117C5">
        <w:rPr>
          <w:rFonts w:ascii="Arial" w:hAnsi="Arial" w:cs="Arial"/>
          <w:sz w:val="22"/>
          <w:szCs w:val="22"/>
        </w:rPr>
        <w:t xml:space="preserve">te peso alla </w:t>
      </w:r>
      <w:r w:rsidR="004E2DD0" w:rsidRPr="00F117C5">
        <w:rPr>
          <w:rFonts w:ascii="Arial" w:hAnsi="Arial" w:cs="Arial"/>
          <w:b/>
          <w:bCs/>
          <w:sz w:val="22"/>
          <w:szCs w:val="22"/>
        </w:rPr>
        <w:t>conoscenza e competenza nell’uso delle nuove tecnologie</w:t>
      </w:r>
      <w:r w:rsidR="004E2DD0" w:rsidRPr="00F117C5">
        <w:rPr>
          <w:rFonts w:ascii="Arial" w:hAnsi="Arial" w:cs="Arial"/>
          <w:sz w:val="22"/>
          <w:szCs w:val="22"/>
        </w:rPr>
        <w:t>.</w:t>
      </w:r>
      <w:r w:rsidR="00554766" w:rsidRPr="00F117C5">
        <w:rPr>
          <w:rFonts w:ascii="Arial" w:hAnsi="Arial" w:cs="Arial"/>
          <w:sz w:val="22"/>
          <w:szCs w:val="22"/>
        </w:rPr>
        <w:t xml:space="preserve"> Accanto all’attività didattica </w:t>
      </w:r>
      <w:r w:rsidR="00807CE7" w:rsidRPr="00F117C5">
        <w:rPr>
          <w:rFonts w:ascii="Arial" w:hAnsi="Arial" w:cs="Arial"/>
          <w:sz w:val="22"/>
          <w:szCs w:val="22"/>
        </w:rPr>
        <w:t xml:space="preserve">frontale </w:t>
      </w:r>
      <w:r w:rsidR="00554766" w:rsidRPr="00F117C5">
        <w:rPr>
          <w:rFonts w:ascii="Arial" w:hAnsi="Arial" w:cs="Arial"/>
          <w:sz w:val="22"/>
          <w:szCs w:val="22"/>
        </w:rPr>
        <w:t xml:space="preserve">sono previsti seminari erogati sia in lingua italiana che con relatori stranieri per stimolare </w:t>
      </w:r>
      <w:r w:rsidR="00487B10" w:rsidRPr="00F117C5">
        <w:rPr>
          <w:rFonts w:ascii="Arial" w:hAnsi="Arial" w:cs="Arial"/>
          <w:sz w:val="22"/>
          <w:szCs w:val="22"/>
        </w:rPr>
        <w:t>le competenze in lingua inglese</w:t>
      </w:r>
      <w:r w:rsidR="00554766" w:rsidRPr="00F117C5">
        <w:rPr>
          <w:rFonts w:ascii="Arial" w:hAnsi="Arial" w:cs="Arial"/>
          <w:sz w:val="22"/>
          <w:szCs w:val="22"/>
        </w:rPr>
        <w:t xml:space="preserve">, esercitazioni, laboratori, tirocini e stage </w:t>
      </w:r>
      <w:r w:rsidR="00487B10" w:rsidRPr="00F117C5">
        <w:rPr>
          <w:rFonts w:ascii="Arial" w:hAnsi="Arial" w:cs="Arial"/>
          <w:sz w:val="22"/>
          <w:szCs w:val="22"/>
        </w:rPr>
        <w:t xml:space="preserve">pratico-valutativi </w:t>
      </w:r>
      <w:r w:rsidR="00554766" w:rsidRPr="00F117C5">
        <w:rPr>
          <w:rFonts w:ascii="Arial" w:hAnsi="Arial" w:cs="Arial"/>
          <w:sz w:val="22"/>
          <w:szCs w:val="22"/>
        </w:rPr>
        <w:t>presso la rete di farmacie territoriali</w:t>
      </w:r>
      <w:r w:rsidR="00487B10" w:rsidRPr="00F117C5">
        <w:rPr>
          <w:rFonts w:ascii="Arial" w:hAnsi="Arial" w:cs="Arial"/>
          <w:sz w:val="22"/>
          <w:szCs w:val="22"/>
        </w:rPr>
        <w:t xml:space="preserve"> o presso strutture universitarie europee aderenti ai progetti Erasmus+. </w:t>
      </w:r>
      <w:r w:rsidRPr="00F117C5">
        <w:rPr>
          <w:rFonts w:ascii="Arial" w:hAnsi="Arial" w:cs="Arial"/>
          <w:sz w:val="22"/>
          <w:szCs w:val="22"/>
        </w:rPr>
        <w:t>Lo studente avrà la possibilità di applicare direttamente le conoscenze multidisciplinari acquisite durante</w:t>
      </w:r>
      <w:r w:rsidR="00487B10" w:rsidRPr="00F117C5">
        <w:rPr>
          <w:rFonts w:ascii="Arial" w:hAnsi="Arial" w:cs="Arial"/>
          <w:sz w:val="22"/>
          <w:szCs w:val="22"/>
        </w:rPr>
        <w:t xml:space="preserve"> il</w:t>
      </w:r>
      <w:r w:rsidRPr="00F117C5">
        <w:rPr>
          <w:rFonts w:ascii="Arial" w:hAnsi="Arial" w:cs="Arial"/>
          <w:sz w:val="22"/>
          <w:szCs w:val="22"/>
        </w:rPr>
        <w:t xml:space="preserve"> </w:t>
      </w:r>
      <w:r w:rsidRPr="00F117C5">
        <w:rPr>
          <w:rFonts w:ascii="Arial" w:hAnsi="Arial" w:cs="Arial"/>
          <w:b/>
          <w:bCs/>
          <w:sz w:val="22"/>
          <w:szCs w:val="22"/>
        </w:rPr>
        <w:t>tirocinio professional</w:t>
      </w:r>
      <w:r w:rsidR="00807CE7" w:rsidRPr="00F117C5">
        <w:rPr>
          <w:rFonts w:ascii="Arial" w:hAnsi="Arial" w:cs="Arial"/>
          <w:b/>
          <w:bCs/>
          <w:sz w:val="22"/>
          <w:szCs w:val="22"/>
        </w:rPr>
        <w:t xml:space="preserve">izzante – abilitante </w:t>
      </w:r>
      <w:proofErr w:type="spellStart"/>
      <w:r w:rsidR="00807CE7" w:rsidRPr="00F117C5">
        <w:rPr>
          <w:rFonts w:ascii="Arial" w:hAnsi="Arial" w:cs="Arial"/>
          <w:b/>
          <w:bCs/>
          <w:sz w:val="22"/>
          <w:szCs w:val="22"/>
        </w:rPr>
        <w:t>allaprofessione</w:t>
      </w:r>
      <w:proofErr w:type="spellEnd"/>
      <w:r w:rsidR="00807CE7" w:rsidRPr="00F117C5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F117C5">
        <w:rPr>
          <w:rFonts w:ascii="Arial" w:hAnsi="Arial" w:cs="Arial"/>
          <w:sz w:val="22"/>
          <w:szCs w:val="22"/>
        </w:rPr>
        <w:t xml:space="preserve"> che </w:t>
      </w:r>
      <w:r w:rsidR="00807CE7" w:rsidRPr="00F117C5">
        <w:rPr>
          <w:rFonts w:ascii="Arial" w:hAnsi="Arial" w:cs="Arial"/>
          <w:sz w:val="22"/>
          <w:szCs w:val="22"/>
        </w:rPr>
        <w:t xml:space="preserve">verrà </w:t>
      </w:r>
      <w:r w:rsidRPr="00F117C5">
        <w:rPr>
          <w:rFonts w:ascii="Arial" w:hAnsi="Arial" w:cs="Arial"/>
          <w:sz w:val="22"/>
          <w:szCs w:val="22"/>
        </w:rPr>
        <w:t xml:space="preserve">svolto </w:t>
      </w:r>
      <w:r w:rsidR="00807CE7" w:rsidRPr="00F117C5">
        <w:rPr>
          <w:rFonts w:ascii="Arial" w:hAnsi="Arial" w:cs="Arial"/>
          <w:sz w:val="22"/>
          <w:szCs w:val="22"/>
        </w:rPr>
        <w:t>nella rete di farmacie del territorio e osp</w:t>
      </w:r>
      <w:r w:rsidR="00F50D68" w:rsidRPr="00F117C5">
        <w:rPr>
          <w:rFonts w:ascii="Arial" w:hAnsi="Arial" w:cs="Arial"/>
          <w:sz w:val="22"/>
          <w:szCs w:val="22"/>
        </w:rPr>
        <w:t>e</w:t>
      </w:r>
      <w:r w:rsidR="00807CE7" w:rsidRPr="00F117C5">
        <w:rPr>
          <w:rFonts w:ascii="Arial" w:hAnsi="Arial" w:cs="Arial"/>
          <w:sz w:val="22"/>
          <w:szCs w:val="22"/>
        </w:rPr>
        <w:t xml:space="preserve">daliere </w:t>
      </w:r>
      <w:r w:rsidRPr="00F117C5">
        <w:rPr>
          <w:rFonts w:ascii="Arial" w:hAnsi="Arial" w:cs="Arial"/>
          <w:sz w:val="22"/>
          <w:szCs w:val="22"/>
        </w:rPr>
        <w:t xml:space="preserve">con cui </w:t>
      </w:r>
      <w:r w:rsidR="00807CE7" w:rsidRPr="00F117C5">
        <w:rPr>
          <w:rFonts w:ascii="Arial" w:hAnsi="Arial" w:cs="Arial"/>
          <w:sz w:val="22"/>
          <w:szCs w:val="22"/>
        </w:rPr>
        <w:t xml:space="preserve">saranno </w:t>
      </w:r>
      <w:r w:rsidRPr="00F117C5">
        <w:rPr>
          <w:rFonts w:ascii="Arial" w:hAnsi="Arial" w:cs="Arial"/>
          <w:sz w:val="22"/>
          <w:szCs w:val="22"/>
        </w:rPr>
        <w:t xml:space="preserve">attivate specifiche convenzioni. </w:t>
      </w:r>
    </w:p>
    <w:p w14:paraId="09F137AA" w14:textId="64086963" w:rsidR="002563A4" w:rsidRPr="00F117C5" w:rsidRDefault="004E2DD0" w:rsidP="002563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117C5">
        <w:rPr>
          <w:rFonts w:ascii="Arial" w:hAnsi="Arial" w:cs="Arial"/>
          <w:sz w:val="22"/>
          <w:szCs w:val="22"/>
        </w:rPr>
        <w:t xml:space="preserve">La </w:t>
      </w:r>
      <w:r w:rsidRPr="00F117C5">
        <w:rPr>
          <w:rFonts w:ascii="Arial" w:hAnsi="Arial" w:cs="Arial"/>
          <w:b/>
          <w:bCs/>
          <w:sz w:val="22"/>
          <w:szCs w:val="22"/>
        </w:rPr>
        <w:t>richiesta di professionisti</w:t>
      </w:r>
      <w:r w:rsidRPr="00F117C5">
        <w:rPr>
          <w:rFonts w:ascii="Arial" w:hAnsi="Arial" w:cs="Arial"/>
          <w:sz w:val="22"/>
          <w:szCs w:val="22"/>
        </w:rPr>
        <w:t xml:space="preserve"> in ambito farmaceutico pronti ad entrare nella professione con un alto livello di flessibilità </w:t>
      </w:r>
      <w:r w:rsidRPr="00F117C5">
        <w:rPr>
          <w:rFonts w:ascii="Arial" w:hAnsi="Arial" w:cs="Arial"/>
          <w:b/>
          <w:bCs/>
          <w:sz w:val="22"/>
          <w:szCs w:val="22"/>
        </w:rPr>
        <w:t>è in grandissimo aumento</w:t>
      </w:r>
      <w:r w:rsidRPr="00F117C5">
        <w:rPr>
          <w:rFonts w:ascii="Arial" w:hAnsi="Arial" w:cs="Arial"/>
          <w:sz w:val="22"/>
          <w:szCs w:val="22"/>
        </w:rPr>
        <w:t>, per questo si ritiene che il laureato in Farmacia</w:t>
      </w:r>
      <w:r w:rsidR="002563A4" w:rsidRPr="00F117C5">
        <w:rPr>
          <w:rFonts w:ascii="Arial" w:hAnsi="Arial" w:cs="Arial"/>
          <w:sz w:val="22"/>
          <w:szCs w:val="22"/>
        </w:rPr>
        <w:t xml:space="preserve"> </w:t>
      </w:r>
      <w:r w:rsidRPr="00F117C5">
        <w:rPr>
          <w:rFonts w:ascii="Arial" w:hAnsi="Arial" w:cs="Arial"/>
          <w:sz w:val="22"/>
          <w:szCs w:val="22"/>
        </w:rPr>
        <w:t xml:space="preserve">una volta terminato il percorso di studi potrà accedere agevolmente alla professione presso farmacie aperte al pubblico, farmacie ospedaliere, aziende di ricerca e produzione sia in ambito farmaceutico sia di prodotti vegetali per la salute. I principali </w:t>
      </w:r>
      <w:r w:rsidRPr="00F117C5">
        <w:rPr>
          <w:rFonts w:ascii="Arial" w:hAnsi="Arial" w:cs="Arial"/>
          <w:b/>
          <w:bCs/>
          <w:sz w:val="22"/>
          <w:szCs w:val="22"/>
        </w:rPr>
        <w:t>sbocchi lavorativi</w:t>
      </w:r>
      <w:r w:rsidRPr="00F117C5">
        <w:rPr>
          <w:rFonts w:ascii="Arial" w:hAnsi="Arial" w:cs="Arial"/>
          <w:sz w:val="22"/>
          <w:szCs w:val="22"/>
        </w:rPr>
        <w:t xml:space="preserve"> riguarderanno: </w:t>
      </w:r>
      <w:r w:rsidR="00487B10" w:rsidRPr="00F117C5">
        <w:rPr>
          <w:rFonts w:ascii="Arial" w:hAnsi="Arial" w:cs="Arial"/>
          <w:sz w:val="22"/>
          <w:szCs w:val="22"/>
        </w:rPr>
        <w:t>l</w:t>
      </w:r>
      <w:r w:rsidRPr="00F117C5">
        <w:rPr>
          <w:rFonts w:ascii="Arial" w:hAnsi="Arial" w:cs="Arial"/>
          <w:sz w:val="22"/>
          <w:szCs w:val="22"/>
        </w:rPr>
        <w:t xml:space="preserve">a </w:t>
      </w:r>
      <w:r w:rsidRPr="00F117C5">
        <w:rPr>
          <w:rFonts w:ascii="Arial" w:hAnsi="Arial" w:cs="Arial"/>
          <w:b/>
          <w:bCs/>
          <w:sz w:val="22"/>
          <w:szCs w:val="22"/>
        </w:rPr>
        <w:t>professione di farmacista</w:t>
      </w:r>
      <w:r w:rsidRPr="00F117C5">
        <w:rPr>
          <w:rFonts w:ascii="Arial" w:hAnsi="Arial" w:cs="Arial"/>
          <w:sz w:val="22"/>
          <w:szCs w:val="22"/>
        </w:rPr>
        <w:t xml:space="preserve">, previa iscrizione allo specifico Albo professionale, </w:t>
      </w:r>
      <w:r w:rsidR="00487B10" w:rsidRPr="00F117C5">
        <w:rPr>
          <w:rFonts w:ascii="Arial" w:hAnsi="Arial" w:cs="Arial"/>
          <w:sz w:val="22"/>
          <w:szCs w:val="22"/>
        </w:rPr>
        <w:t>l’a</w:t>
      </w:r>
      <w:r w:rsidRPr="00F117C5">
        <w:rPr>
          <w:rFonts w:ascii="Arial" w:hAnsi="Arial" w:cs="Arial"/>
          <w:sz w:val="22"/>
          <w:szCs w:val="22"/>
        </w:rPr>
        <w:t xml:space="preserve">ccesso tramite concorso a servizi territoriali delle </w:t>
      </w:r>
      <w:r w:rsidRPr="00F117C5">
        <w:rPr>
          <w:rFonts w:ascii="Arial" w:hAnsi="Arial" w:cs="Arial"/>
          <w:b/>
          <w:bCs/>
          <w:sz w:val="22"/>
          <w:szCs w:val="22"/>
        </w:rPr>
        <w:t>Asl e della sanità regionale</w:t>
      </w:r>
      <w:r w:rsidR="002563A4" w:rsidRPr="00F117C5">
        <w:rPr>
          <w:rFonts w:ascii="Arial" w:hAnsi="Arial" w:cs="Arial"/>
          <w:sz w:val="22"/>
          <w:szCs w:val="22"/>
        </w:rPr>
        <w:t xml:space="preserve"> e </w:t>
      </w:r>
      <w:r w:rsidR="00487B10" w:rsidRPr="00F117C5">
        <w:rPr>
          <w:rFonts w:ascii="Arial" w:hAnsi="Arial" w:cs="Arial"/>
          <w:sz w:val="22"/>
          <w:szCs w:val="22"/>
        </w:rPr>
        <w:t xml:space="preserve">l’accesso a </w:t>
      </w:r>
      <w:r w:rsidR="00807CE7" w:rsidRPr="00F117C5">
        <w:rPr>
          <w:rFonts w:ascii="Arial" w:hAnsi="Arial" w:cs="Arial"/>
          <w:b/>
          <w:bCs/>
          <w:sz w:val="22"/>
          <w:szCs w:val="22"/>
        </w:rPr>
        <w:t>scuole di specialità</w:t>
      </w:r>
      <w:r w:rsidR="00807CE7" w:rsidRPr="00F117C5">
        <w:rPr>
          <w:rFonts w:ascii="Arial" w:hAnsi="Arial" w:cs="Arial"/>
          <w:sz w:val="22"/>
          <w:szCs w:val="22"/>
        </w:rPr>
        <w:t xml:space="preserve"> e </w:t>
      </w:r>
      <w:r w:rsidR="00487B10" w:rsidRPr="00F117C5">
        <w:rPr>
          <w:rFonts w:ascii="Arial" w:hAnsi="Arial" w:cs="Arial"/>
          <w:b/>
          <w:bCs/>
          <w:sz w:val="22"/>
          <w:szCs w:val="22"/>
        </w:rPr>
        <w:t>corsi di dottorat</w:t>
      </w:r>
      <w:r w:rsidR="002563A4" w:rsidRPr="00F117C5">
        <w:rPr>
          <w:rFonts w:ascii="Arial" w:hAnsi="Arial" w:cs="Arial"/>
          <w:b/>
          <w:bCs/>
          <w:sz w:val="22"/>
          <w:szCs w:val="22"/>
        </w:rPr>
        <w:t>o</w:t>
      </w:r>
      <w:r w:rsidR="002563A4" w:rsidRPr="00F117C5">
        <w:rPr>
          <w:rFonts w:ascii="Arial" w:hAnsi="Arial" w:cs="Arial"/>
          <w:sz w:val="22"/>
          <w:szCs w:val="22"/>
        </w:rPr>
        <w:t xml:space="preserve">. Inoltre, il laureato di Farmacia potrà </w:t>
      </w:r>
      <w:r w:rsidR="00807CE7" w:rsidRPr="00F117C5">
        <w:rPr>
          <w:rFonts w:ascii="Arial" w:hAnsi="Arial" w:cs="Arial"/>
          <w:sz w:val="22"/>
          <w:szCs w:val="22"/>
        </w:rPr>
        <w:t>ricoprire ruoli</w:t>
      </w:r>
      <w:r w:rsidR="002563A4" w:rsidRPr="00F117C5">
        <w:rPr>
          <w:rFonts w:ascii="Arial" w:hAnsi="Arial" w:cs="Arial"/>
          <w:sz w:val="22"/>
          <w:szCs w:val="22"/>
        </w:rPr>
        <w:t xml:space="preserve"> </w:t>
      </w:r>
      <w:r w:rsidR="006C70F0" w:rsidRPr="00F117C5">
        <w:rPr>
          <w:rFonts w:ascii="Arial" w:hAnsi="Arial" w:cs="Arial"/>
          <w:sz w:val="22"/>
          <w:szCs w:val="22"/>
        </w:rPr>
        <w:t xml:space="preserve">nel privato per la </w:t>
      </w:r>
      <w:r w:rsidR="002563A4" w:rsidRPr="00F117C5">
        <w:rPr>
          <w:rFonts w:ascii="Arial" w:hAnsi="Arial" w:cs="Arial"/>
          <w:sz w:val="22"/>
          <w:szCs w:val="22"/>
        </w:rPr>
        <w:t>ges</w:t>
      </w:r>
      <w:r w:rsidRPr="00F117C5">
        <w:rPr>
          <w:rFonts w:ascii="Arial" w:hAnsi="Arial" w:cs="Arial"/>
          <w:sz w:val="22"/>
          <w:szCs w:val="22"/>
        </w:rPr>
        <w:t>tione delle attività regolatorie, del monitoraggio nelle fasi di sperimentazione del farmaco, della protezione della proprietà intellettuale</w:t>
      </w:r>
      <w:r w:rsidR="00807CE7" w:rsidRPr="00F117C5">
        <w:rPr>
          <w:rFonts w:ascii="Arial" w:hAnsi="Arial" w:cs="Arial"/>
          <w:sz w:val="22"/>
          <w:szCs w:val="22"/>
        </w:rPr>
        <w:t xml:space="preserve">, </w:t>
      </w:r>
      <w:r w:rsidR="002563A4" w:rsidRPr="00F117C5">
        <w:rPr>
          <w:rFonts w:ascii="Arial" w:hAnsi="Arial" w:cs="Arial"/>
          <w:sz w:val="22"/>
          <w:szCs w:val="22"/>
        </w:rPr>
        <w:t>e</w:t>
      </w:r>
      <w:r w:rsidR="006C70F0" w:rsidRPr="00F117C5">
        <w:rPr>
          <w:rFonts w:ascii="Arial" w:hAnsi="Arial" w:cs="Arial"/>
          <w:sz w:val="22"/>
          <w:szCs w:val="22"/>
        </w:rPr>
        <w:t xml:space="preserve"> </w:t>
      </w:r>
      <w:r w:rsidR="00807CE7" w:rsidRPr="00F117C5">
        <w:rPr>
          <w:rFonts w:ascii="Arial" w:hAnsi="Arial" w:cs="Arial"/>
          <w:sz w:val="22"/>
          <w:szCs w:val="22"/>
        </w:rPr>
        <w:t>in ambito commerciale e marketing</w:t>
      </w:r>
      <w:r w:rsidRPr="00F117C5">
        <w:rPr>
          <w:rFonts w:ascii="Arial" w:hAnsi="Arial" w:cs="Arial"/>
          <w:sz w:val="22"/>
          <w:szCs w:val="22"/>
        </w:rPr>
        <w:t xml:space="preserve"> </w:t>
      </w:r>
      <w:r w:rsidR="00807CE7" w:rsidRPr="00F117C5">
        <w:rPr>
          <w:rFonts w:ascii="Arial" w:hAnsi="Arial" w:cs="Arial"/>
          <w:sz w:val="22"/>
          <w:szCs w:val="22"/>
        </w:rPr>
        <w:t xml:space="preserve">nelle aziende </w:t>
      </w:r>
      <w:r w:rsidRPr="00F117C5">
        <w:rPr>
          <w:rFonts w:ascii="Arial" w:hAnsi="Arial" w:cs="Arial"/>
          <w:sz w:val="22"/>
          <w:szCs w:val="22"/>
        </w:rPr>
        <w:t>del farmaco e dei prodotti della salute.</w:t>
      </w:r>
    </w:p>
    <w:p w14:paraId="332A90C7" w14:textId="56B17D47" w:rsidR="002563A4" w:rsidRPr="00F117C5" w:rsidRDefault="002563A4" w:rsidP="002563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F117C5">
        <w:rPr>
          <w:rFonts w:ascii="Arial" w:hAnsi="Arial" w:cs="Arial"/>
          <w:sz w:val="22"/>
          <w:szCs w:val="22"/>
        </w:rPr>
        <w:t xml:space="preserve">L’accesso al </w:t>
      </w:r>
      <w:r w:rsidR="00CD5028" w:rsidRPr="00F117C5">
        <w:rPr>
          <w:rFonts w:ascii="Arial" w:hAnsi="Arial" w:cs="Arial"/>
          <w:sz w:val="22"/>
          <w:szCs w:val="22"/>
        </w:rPr>
        <w:t>c</w:t>
      </w:r>
      <w:r w:rsidRPr="00F117C5">
        <w:rPr>
          <w:rFonts w:ascii="Arial" w:hAnsi="Arial" w:cs="Arial"/>
          <w:sz w:val="22"/>
          <w:szCs w:val="22"/>
        </w:rPr>
        <w:t xml:space="preserve">orso di </w:t>
      </w:r>
      <w:r w:rsidR="00CD5028" w:rsidRPr="00F117C5">
        <w:rPr>
          <w:rFonts w:ascii="Arial" w:hAnsi="Arial" w:cs="Arial"/>
          <w:sz w:val="22"/>
          <w:szCs w:val="22"/>
        </w:rPr>
        <w:t>l</w:t>
      </w:r>
      <w:r w:rsidRPr="00F117C5">
        <w:rPr>
          <w:rFonts w:ascii="Arial" w:hAnsi="Arial" w:cs="Arial"/>
          <w:sz w:val="22"/>
          <w:szCs w:val="22"/>
        </w:rPr>
        <w:t xml:space="preserve">aurea è </w:t>
      </w:r>
      <w:r w:rsidRPr="00F117C5">
        <w:rPr>
          <w:rFonts w:ascii="Arial" w:hAnsi="Arial" w:cs="Arial"/>
          <w:b/>
          <w:bCs/>
          <w:sz w:val="22"/>
          <w:szCs w:val="22"/>
        </w:rPr>
        <w:t>programmato</w:t>
      </w:r>
      <w:r w:rsidRPr="00F117C5">
        <w:rPr>
          <w:rFonts w:ascii="Arial" w:hAnsi="Arial" w:cs="Arial"/>
          <w:sz w:val="22"/>
          <w:szCs w:val="22"/>
        </w:rPr>
        <w:t xml:space="preserve"> e per essere ammessi occorre </w:t>
      </w:r>
      <w:r w:rsidR="00CD5028" w:rsidRPr="00F117C5">
        <w:rPr>
          <w:rFonts w:ascii="Arial" w:hAnsi="Arial" w:cs="Arial"/>
          <w:sz w:val="22"/>
          <w:szCs w:val="22"/>
        </w:rPr>
        <w:t xml:space="preserve">possedere specifici requisiti e </w:t>
      </w:r>
      <w:r w:rsidRPr="00F117C5">
        <w:rPr>
          <w:rFonts w:ascii="Arial" w:hAnsi="Arial" w:cs="Arial"/>
          <w:sz w:val="22"/>
          <w:szCs w:val="22"/>
        </w:rPr>
        <w:t>una competenza di livello inglese almeno pari a B1. Tale vincolo è imposto dal limitato accesso ai laboratori didattici che costituiscono un prerequisito essenziale per la specifica attività didattica.</w:t>
      </w:r>
    </w:p>
    <w:p w14:paraId="17AE6EDB" w14:textId="2B83E445" w:rsidR="006F4186" w:rsidRPr="00F117C5" w:rsidRDefault="00F306D3" w:rsidP="002563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F117C5">
        <w:rPr>
          <w:rStyle w:val="normaltextrun"/>
          <w:rFonts w:ascii="Arial" w:hAnsi="Arial" w:cs="Arial"/>
          <w:sz w:val="22"/>
          <w:szCs w:val="22"/>
        </w:rPr>
        <w:t xml:space="preserve">Il referente del </w:t>
      </w:r>
      <w:r w:rsidR="00CD5028" w:rsidRPr="00F117C5">
        <w:rPr>
          <w:rStyle w:val="normaltextrun"/>
          <w:rFonts w:ascii="Arial" w:hAnsi="Arial" w:cs="Arial"/>
          <w:sz w:val="22"/>
          <w:szCs w:val="22"/>
        </w:rPr>
        <w:t>c</w:t>
      </w:r>
      <w:r w:rsidRPr="00F117C5">
        <w:rPr>
          <w:rStyle w:val="normaltextrun"/>
          <w:rFonts w:ascii="Arial" w:hAnsi="Arial" w:cs="Arial"/>
          <w:sz w:val="22"/>
          <w:szCs w:val="22"/>
        </w:rPr>
        <w:t xml:space="preserve">orso di </w:t>
      </w:r>
      <w:r w:rsidR="00CD5028" w:rsidRPr="00F117C5">
        <w:rPr>
          <w:rStyle w:val="normaltextrun"/>
          <w:rFonts w:ascii="Arial" w:hAnsi="Arial" w:cs="Arial"/>
          <w:sz w:val="22"/>
          <w:szCs w:val="22"/>
        </w:rPr>
        <w:t>s</w:t>
      </w:r>
      <w:r w:rsidRPr="00F117C5">
        <w:rPr>
          <w:rStyle w:val="normaltextrun"/>
          <w:rFonts w:ascii="Arial" w:hAnsi="Arial" w:cs="Arial"/>
          <w:sz w:val="22"/>
          <w:szCs w:val="22"/>
        </w:rPr>
        <w:t xml:space="preserve">tudi è </w:t>
      </w:r>
      <w:r w:rsidRPr="00F117C5">
        <w:rPr>
          <w:rStyle w:val="normaltextrun"/>
          <w:rFonts w:ascii="Arial" w:hAnsi="Arial" w:cs="Arial"/>
          <w:b/>
          <w:bCs/>
          <w:sz w:val="22"/>
          <w:szCs w:val="22"/>
        </w:rPr>
        <w:t>Cristiano Chiamulera</w:t>
      </w:r>
      <w:r w:rsidRPr="00F117C5">
        <w:rPr>
          <w:rStyle w:val="normaltextrun"/>
          <w:rFonts w:ascii="Arial" w:hAnsi="Arial" w:cs="Arial"/>
          <w:sz w:val="22"/>
          <w:szCs w:val="22"/>
        </w:rPr>
        <w:t xml:space="preserve">, docente di Farmacologia del dipartimento di Diagnostica e </w:t>
      </w:r>
      <w:r w:rsidR="00F50D68" w:rsidRPr="00F117C5">
        <w:rPr>
          <w:rStyle w:val="normaltextrun"/>
          <w:rFonts w:ascii="Arial" w:hAnsi="Arial" w:cs="Arial"/>
          <w:sz w:val="22"/>
          <w:szCs w:val="22"/>
        </w:rPr>
        <w:t>s</w:t>
      </w:r>
      <w:r w:rsidRPr="00F117C5">
        <w:rPr>
          <w:rStyle w:val="normaltextrun"/>
          <w:rFonts w:ascii="Arial" w:hAnsi="Arial" w:cs="Arial"/>
          <w:sz w:val="22"/>
          <w:szCs w:val="22"/>
        </w:rPr>
        <w:t xml:space="preserve">anità </w:t>
      </w:r>
      <w:r w:rsidR="00F50D68" w:rsidRPr="00F117C5">
        <w:rPr>
          <w:rStyle w:val="normaltextrun"/>
          <w:rFonts w:ascii="Arial" w:hAnsi="Arial" w:cs="Arial"/>
          <w:sz w:val="22"/>
          <w:szCs w:val="22"/>
        </w:rPr>
        <w:t>p</w:t>
      </w:r>
      <w:r w:rsidRPr="00F117C5">
        <w:rPr>
          <w:rStyle w:val="normaltextrun"/>
          <w:rFonts w:ascii="Arial" w:hAnsi="Arial" w:cs="Arial"/>
          <w:sz w:val="22"/>
          <w:szCs w:val="22"/>
        </w:rPr>
        <w:t>ubblica dell’università di Verona</w:t>
      </w:r>
    </w:p>
    <w:p w14:paraId="54343567" w14:textId="6C64BBCC" w:rsidR="006F4186" w:rsidRPr="00F117C5" w:rsidRDefault="00CD5028" w:rsidP="006F4186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117C5">
        <w:rPr>
          <w:rStyle w:val="normaltextrun"/>
          <w:rFonts w:ascii="Arial" w:hAnsi="Arial" w:cs="Arial"/>
          <w:sz w:val="22"/>
          <w:szCs w:val="22"/>
        </w:rPr>
        <w:t xml:space="preserve">Maggiori informazioni: </w:t>
      </w:r>
      <w:hyperlink r:id="rId8" w:history="1">
        <w:r w:rsidRPr="00F117C5">
          <w:rPr>
            <w:rStyle w:val="Collegamentoipertestuale"/>
            <w:rFonts w:ascii="Arial" w:hAnsi="Arial" w:cs="Arial"/>
            <w:sz w:val="22"/>
            <w:szCs w:val="22"/>
          </w:rPr>
          <w:t>https://www.corsi.univr.it/?ent=cs&amp;id=1129</w:t>
        </w:r>
      </w:hyperlink>
    </w:p>
    <w:p w14:paraId="6D07E919" w14:textId="77777777" w:rsidR="00CD5028" w:rsidRDefault="00CD5028" w:rsidP="006F4186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307D6173" w14:textId="77777777" w:rsidR="00CD5028" w:rsidRPr="006F4186" w:rsidRDefault="00CD5028" w:rsidP="006F4186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6BAB1F2E" w14:textId="77777777" w:rsidR="00CA203C" w:rsidRPr="00CA203C" w:rsidRDefault="00CA203C" w:rsidP="006F4186">
      <w:pPr>
        <w:spacing w:line="276" w:lineRule="auto"/>
        <w:rPr>
          <w:rFonts w:ascii="Arial" w:hAnsi="Arial" w:cs="Arial"/>
          <w:b/>
        </w:rPr>
      </w:pPr>
    </w:p>
    <w:p w14:paraId="1C8DFABE" w14:textId="5D9CA53C" w:rsidR="00E97970" w:rsidRDefault="00E97970">
      <w:pPr>
        <w:jc w:val="center"/>
        <w:rPr>
          <w:rFonts w:ascii="Arial" w:eastAsia="Arial" w:hAnsi="Arial" w:cs="Arial"/>
          <w:b/>
        </w:rPr>
      </w:pPr>
    </w:p>
    <w:p w14:paraId="198A3EF0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b/>
          <w:bCs/>
          <w:sz w:val="20"/>
          <w:szCs w:val="20"/>
          <w:bdr w:val="none" w:sz="0" w:space="0" w:color="auto" w:frame="1"/>
        </w:rPr>
        <w:t xml:space="preserve">Area Comunicazione - Ufficio Stampa  </w:t>
      </w:r>
    </w:p>
    <w:p w14:paraId="679D3335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>Roberta Dini, Elisa Innocenti, Sara Mauroner</w:t>
      </w:r>
    </w:p>
    <w:p w14:paraId="14C27709" w14:textId="77777777" w:rsidR="00CA203C" w:rsidRDefault="00CA203C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>366 6188411 - 3351593262 - 3491536099</w:t>
      </w:r>
    </w:p>
    <w:p w14:paraId="035D54A3" w14:textId="77777777" w:rsidR="00CA203C" w:rsidRDefault="00F117C5" w:rsidP="00CA203C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hyperlink r:id="rId9" w:tgtFrame="_blank" w:history="1">
        <w:r w:rsidR="00CA203C">
          <w:rPr>
            <w:rStyle w:val="Collegamentoipertestuale"/>
            <w:rFonts w:ascii="Arial" w:eastAsia="Arial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>ufficio.stampa@ateneo.univr.it</w:t>
        </w:r>
      </w:hyperlink>
      <w:r w:rsidR="00CA203C"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  </w:t>
      </w:r>
    </w:p>
    <w:p w14:paraId="59C6182A" w14:textId="39ABF0D7" w:rsidR="001F1D46" w:rsidRPr="00F306D3" w:rsidRDefault="00CA203C" w:rsidP="00F306D3">
      <w:pPr>
        <w:jc w:val="both"/>
        <w:rPr>
          <w:rFonts w:ascii="Arial" w:eastAsia="Arial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Agenzia di stampa </w:t>
      </w:r>
      <w:hyperlink r:id="rId10" w:tgtFrame="_blank" w:history="1">
        <w:proofErr w:type="spellStart"/>
        <w:r>
          <w:rPr>
            <w:rStyle w:val="Collegamentoipertestuale"/>
            <w:rFonts w:ascii="Arial" w:eastAsia="Arial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color w:val="0000FF"/>
            <w:sz w:val="20"/>
            <w:szCs w:val="20"/>
            <w:bdr w:val="none" w:sz="0" w:space="0" w:color="auto" w:frame="1"/>
          </w:rPr>
          <w:t xml:space="preserve"> News</w:t>
        </w:r>
      </w:hyperlink>
      <w:r>
        <w:rPr>
          <w:rFonts w:ascii="Arial" w:eastAsia="Arial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 </w:t>
      </w:r>
    </w:p>
    <w:sectPr w:rsidR="001F1D46" w:rsidRPr="00F306D3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22A8B" w14:textId="77777777" w:rsidR="00FD677A" w:rsidRDefault="00FD677A">
      <w:r>
        <w:separator/>
      </w:r>
    </w:p>
  </w:endnote>
  <w:endnote w:type="continuationSeparator" w:id="0">
    <w:p w14:paraId="2B6A8BA8" w14:textId="77777777" w:rsidR="00FD677A" w:rsidRDefault="00FD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4D1F" w14:textId="77777777" w:rsidR="00E97970" w:rsidRDefault="00CD5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3C256DC3" w14:textId="77777777" w:rsidR="00E97970" w:rsidRDefault="00CD5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02F0A0F8" w14:textId="77777777" w:rsidR="00E97970" w:rsidRDefault="00E979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13F1" w14:textId="77777777" w:rsidR="00FD677A" w:rsidRDefault="00FD677A">
      <w:r>
        <w:separator/>
      </w:r>
    </w:p>
  </w:footnote>
  <w:footnote w:type="continuationSeparator" w:id="0">
    <w:p w14:paraId="10868CC7" w14:textId="77777777" w:rsidR="00FD677A" w:rsidRDefault="00FD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5E2A" w14:textId="77777777" w:rsidR="00E97970" w:rsidRDefault="00CD5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BC9D002" wp14:editId="483DA448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D449E6" wp14:editId="0E240467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9A309" w14:textId="77777777" w:rsidR="00E97970" w:rsidRDefault="00CD5028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50804BE9" w14:textId="77777777" w:rsidR="00E97970" w:rsidRDefault="00E97970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D449E6" id="Rettangolo 1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" filled="f" stroked="f">
              <v:textbox inset="2.53958mm,1.2694mm,2.53958mm,1.2694mm">
                <w:txbxContent>
                  <w:p w14:paraId="16C9A309" w14:textId="77777777" w:rsidR="00E97970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50804BE9" w14:textId="77777777" w:rsidR="00E97970" w:rsidRDefault="00E97970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3F1"/>
    <w:multiLevelType w:val="hybridMultilevel"/>
    <w:tmpl w:val="7E64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3A8"/>
    <w:multiLevelType w:val="hybridMultilevel"/>
    <w:tmpl w:val="7FB4AB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4CB96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377EA"/>
    <w:multiLevelType w:val="hybridMultilevel"/>
    <w:tmpl w:val="42F64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2EC"/>
    <w:multiLevelType w:val="hybridMultilevel"/>
    <w:tmpl w:val="10EEE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7126"/>
    <w:multiLevelType w:val="hybridMultilevel"/>
    <w:tmpl w:val="36E0ADC4"/>
    <w:lvl w:ilvl="0" w:tplc="7BD2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C7A7C"/>
    <w:multiLevelType w:val="hybridMultilevel"/>
    <w:tmpl w:val="5D226E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9376F4"/>
    <w:multiLevelType w:val="hybridMultilevel"/>
    <w:tmpl w:val="78E8F0CE"/>
    <w:lvl w:ilvl="0" w:tplc="7BD2B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70"/>
    <w:rsid w:val="0000189D"/>
    <w:rsid w:val="000022D2"/>
    <w:rsid w:val="00147955"/>
    <w:rsid w:val="001F1D46"/>
    <w:rsid w:val="002563A4"/>
    <w:rsid w:val="00261D43"/>
    <w:rsid w:val="002A6062"/>
    <w:rsid w:val="00420532"/>
    <w:rsid w:val="00487B10"/>
    <w:rsid w:val="004C5D1D"/>
    <w:rsid w:val="004E2DD0"/>
    <w:rsid w:val="005363D2"/>
    <w:rsid w:val="00554766"/>
    <w:rsid w:val="005838D6"/>
    <w:rsid w:val="005A1CDB"/>
    <w:rsid w:val="00633768"/>
    <w:rsid w:val="00697090"/>
    <w:rsid w:val="006B10C3"/>
    <w:rsid w:val="006C70F0"/>
    <w:rsid w:val="006F4186"/>
    <w:rsid w:val="007B5D41"/>
    <w:rsid w:val="007E2F11"/>
    <w:rsid w:val="00802FA3"/>
    <w:rsid w:val="00807CE7"/>
    <w:rsid w:val="00904B57"/>
    <w:rsid w:val="0099052D"/>
    <w:rsid w:val="00A22FC6"/>
    <w:rsid w:val="00A64AF1"/>
    <w:rsid w:val="00AD6C0B"/>
    <w:rsid w:val="00AE58AE"/>
    <w:rsid w:val="00B4715A"/>
    <w:rsid w:val="00C20B2D"/>
    <w:rsid w:val="00CA203C"/>
    <w:rsid w:val="00CD5028"/>
    <w:rsid w:val="00D04E8A"/>
    <w:rsid w:val="00E97970"/>
    <w:rsid w:val="00F117C5"/>
    <w:rsid w:val="00F306D3"/>
    <w:rsid w:val="00F50D68"/>
    <w:rsid w:val="00FD677A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29EE"/>
  <w15:docId w15:val="{05FEEC84-E5CC-4F30-9283-67AA216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9709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697090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9709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Enfasigrassetto">
    <w:name w:val="Strong"/>
    <w:basedOn w:val="Carpredefinitoparagrafo"/>
    <w:uiPriority w:val="22"/>
    <w:qFormat/>
    <w:rsid w:val="00697090"/>
    <w:rPr>
      <w:b/>
      <w:bCs/>
    </w:rPr>
  </w:style>
  <w:style w:type="paragraph" w:customStyle="1" w:styleId="paragraph">
    <w:name w:val="paragraph"/>
    <w:basedOn w:val="Normale"/>
    <w:rsid w:val="00697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697090"/>
  </w:style>
  <w:style w:type="character" w:customStyle="1" w:styleId="eop">
    <w:name w:val="eop"/>
    <w:basedOn w:val="Carpredefinitoparagrafo"/>
    <w:rsid w:val="00697090"/>
  </w:style>
  <w:style w:type="character" w:styleId="Collegamentovisitato">
    <w:name w:val="FollowedHyperlink"/>
    <w:basedOn w:val="Carpredefinitoparagrafo"/>
    <w:uiPriority w:val="99"/>
    <w:semiHidden/>
    <w:unhideWhenUsed/>
    <w:rsid w:val="004C5D1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5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63D2"/>
    <w:rPr>
      <w:rFonts w:ascii="Times New Roman" w:eastAsia="Times New Roman" w:hAnsi="Times New Roman" w:cs="Times New Roman"/>
      <w:b/>
      <w:sz w:val="48"/>
      <w:szCs w:val="48"/>
    </w:rPr>
  </w:style>
  <w:style w:type="paragraph" w:styleId="Revisione">
    <w:name w:val="Revision"/>
    <w:hidden/>
    <w:uiPriority w:val="99"/>
    <w:semiHidden/>
    <w:rsid w:val="00807C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D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si.univr.it/?ent=cs&amp;id=11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0135-6A48-4C65-A830-96B7081B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gallina</dc:creator>
  <cp:lastModifiedBy>Sara Mauroner</cp:lastModifiedBy>
  <cp:revision>8</cp:revision>
  <cp:lastPrinted>2023-07-05T10:52:00Z</cp:lastPrinted>
  <dcterms:created xsi:type="dcterms:W3CDTF">2023-05-30T09:06:00Z</dcterms:created>
  <dcterms:modified xsi:type="dcterms:W3CDTF">2023-07-05T10:52:00Z</dcterms:modified>
</cp:coreProperties>
</file>