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354F" w14:textId="77777777" w:rsidR="00976622" w:rsidRDefault="00976622" w:rsidP="000F60D8">
      <w:pPr>
        <w:spacing w:after="120" w:line="240" w:lineRule="auto"/>
        <w:jc w:val="right"/>
        <w:rPr>
          <w:rFonts w:ascii="Arial" w:hAnsi="Arial" w:cs="Arial"/>
          <w:color w:val="222222"/>
          <w:sz w:val="24"/>
          <w:szCs w:val="24"/>
        </w:rPr>
      </w:pPr>
    </w:p>
    <w:p w14:paraId="2CEE7BD0" w14:textId="6813405E" w:rsidR="00E54CD6" w:rsidRDefault="005356A2" w:rsidP="000F60D8">
      <w:pPr>
        <w:spacing w:after="120" w:line="240" w:lineRule="auto"/>
        <w:jc w:val="right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Comunicato s</w:t>
      </w:r>
      <w:r w:rsidR="00E54CD6" w:rsidRPr="00195286">
        <w:rPr>
          <w:rFonts w:ascii="Arial" w:hAnsi="Arial" w:cs="Arial"/>
          <w:color w:val="222222"/>
          <w:sz w:val="24"/>
          <w:szCs w:val="24"/>
        </w:rPr>
        <w:t>tampa</w:t>
      </w:r>
    </w:p>
    <w:p w14:paraId="5410A62A" w14:textId="06679A0E" w:rsidR="00E54CD6" w:rsidRDefault="00E54CD6" w:rsidP="000F60D8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14:paraId="4F8DB2F2" w14:textId="77777777" w:rsidR="008A0770" w:rsidRPr="005F7341" w:rsidRDefault="008A0770" w:rsidP="000F60D8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14:paraId="669023C8" w14:textId="48A9CBA1" w:rsidR="00254105" w:rsidRDefault="00254105" w:rsidP="000F60D8">
      <w:pPr>
        <w:spacing w:after="12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Istituita la </w:t>
      </w:r>
      <w:r w:rsidRPr="00254105">
        <w:rPr>
          <w:rFonts w:ascii="Arial" w:hAnsi="Arial" w:cs="Arial"/>
          <w:b/>
          <w:bCs/>
          <w:sz w:val="28"/>
          <w:szCs w:val="28"/>
        </w:rPr>
        <w:t>Scuola interateneo di Medicina e Chirurgia</w:t>
      </w:r>
    </w:p>
    <w:p w14:paraId="1D9D4467" w14:textId="09CB8C80" w:rsidR="00254105" w:rsidRDefault="00254105" w:rsidP="000F60D8">
      <w:pPr>
        <w:spacing w:after="120" w:line="240" w:lineRule="auto"/>
        <w:jc w:val="both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Frutto della collaborazione tra l’Università di Trento e l’Università di Verona</w:t>
      </w:r>
      <w:r w:rsidR="00CA150E">
        <w:rPr>
          <w:rFonts w:ascii="Arial" w:hAnsi="Arial" w:cs="Arial"/>
          <w:b/>
          <w:bCs/>
          <w:color w:val="222222"/>
        </w:rPr>
        <w:t>, la Scuola</w:t>
      </w:r>
      <w:r>
        <w:rPr>
          <w:rFonts w:ascii="Arial" w:hAnsi="Arial" w:cs="Arial"/>
          <w:b/>
          <w:bCs/>
          <w:color w:val="222222"/>
        </w:rPr>
        <w:t xml:space="preserve"> coordinerà le </w:t>
      </w:r>
      <w:r w:rsidR="00B4558F" w:rsidRPr="00B4558F">
        <w:rPr>
          <w:rFonts w:ascii="Arial" w:hAnsi="Arial" w:cs="Arial"/>
          <w:b/>
          <w:bCs/>
          <w:color w:val="222222"/>
        </w:rPr>
        <w:t>attività relative alla formazione medico-sanitaria in sinergia con l’Azienda sanitaria</w:t>
      </w:r>
      <w:r w:rsidR="00B4558F">
        <w:rPr>
          <w:rFonts w:ascii="Arial" w:hAnsi="Arial" w:cs="Arial"/>
          <w:b/>
          <w:bCs/>
          <w:color w:val="222222"/>
        </w:rPr>
        <w:t>, tra cui i</w:t>
      </w:r>
      <w:r>
        <w:rPr>
          <w:rFonts w:ascii="Arial" w:hAnsi="Arial" w:cs="Arial"/>
          <w:b/>
          <w:bCs/>
          <w:color w:val="222222"/>
        </w:rPr>
        <w:t xml:space="preserve">l corso di laurea in Medicina e Chirurgia e le varie specializzazioni dei futuri medici. Approvata </w:t>
      </w:r>
      <w:r w:rsidR="00CA150E">
        <w:rPr>
          <w:rFonts w:ascii="Arial" w:hAnsi="Arial" w:cs="Arial"/>
          <w:b/>
          <w:bCs/>
          <w:color w:val="222222"/>
        </w:rPr>
        <w:t xml:space="preserve">oggi </w:t>
      </w:r>
      <w:r>
        <w:rPr>
          <w:rFonts w:ascii="Arial" w:hAnsi="Arial" w:cs="Arial"/>
          <w:b/>
          <w:bCs/>
          <w:color w:val="222222"/>
        </w:rPr>
        <w:t>la sua istituzione da</w:t>
      </w:r>
      <w:r w:rsidR="00CA150E">
        <w:rPr>
          <w:rFonts w:ascii="Arial" w:hAnsi="Arial" w:cs="Arial"/>
          <w:b/>
          <w:bCs/>
          <w:color w:val="222222"/>
        </w:rPr>
        <w:t>l Consiglio di amministrazione UniTrento, dopo il via libera de</w:t>
      </w:r>
      <w:r>
        <w:rPr>
          <w:rFonts w:ascii="Arial" w:hAnsi="Arial" w:cs="Arial"/>
          <w:b/>
          <w:bCs/>
          <w:color w:val="222222"/>
        </w:rPr>
        <w:t xml:space="preserve">i senati accademici dei due atenei. </w:t>
      </w:r>
      <w:r w:rsidR="00CA150E">
        <w:rPr>
          <w:rFonts w:ascii="Arial" w:hAnsi="Arial" w:cs="Arial"/>
          <w:b/>
          <w:bCs/>
          <w:color w:val="222222"/>
        </w:rPr>
        <w:t>Prossimi passi saranno la nomina del</w:t>
      </w:r>
      <w:r w:rsidR="00B4558F">
        <w:rPr>
          <w:rFonts w:ascii="Arial" w:hAnsi="Arial" w:cs="Arial"/>
          <w:b/>
          <w:bCs/>
          <w:color w:val="222222"/>
        </w:rPr>
        <w:t>/la</w:t>
      </w:r>
      <w:r w:rsidR="00CA150E">
        <w:rPr>
          <w:rFonts w:ascii="Arial" w:hAnsi="Arial" w:cs="Arial"/>
          <w:b/>
          <w:bCs/>
          <w:color w:val="222222"/>
        </w:rPr>
        <w:t xml:space="preserve"> </w:t>
      </w:r>
      <w:r w:rsidR="00B4558F">
        <w:rPr>
          <w:rFonts w:ascii="Arial" w:hAnsi="Arial" w:cs="Arial"/>
          <w:b/>
          <w:bCs/>
          <w:color w:val="222222"/>
        </w:rPr>
        <w:t>presidente</w:t>
      </w:r>
      <w:r w:rsidR="00CA150E">
        <w:rPr>
          <w:rFonts w:ascii="Arial" w:hAnsi="Arial" w:cs="Arial"/>
          <w:b/>
          <w:bCs/>
          <w:color w:val="222222"/>
        </w:rPr>
        <w:t xml:space="preserve"> e la </w:t>
      </w:r>
      <w:r w:rsidR="00B4558F">
        <w:rPr>
          <w:rFonts w:ascii="Arial" w:hAnsi="Arial" w:cs="Arial"/>
          <w:b/>
          <w:bCs/>
          <w:color w:val="222222"/>
        </w:rPr>
        <w:t>richiesta di attivazione</w:t>
      </w:r>
      <w:r w:rsidR="00CA150E">
        <w:rPr>
          <w:rFonts w:ascii="Arial" w:hAnsi="Arial" w:cs="Arial"/>
          <w:b/>
          <w:bCs/>
          <w:color w:val="222222"/>
        </w:rPr>
        <w:t xml:space="preserve"> delle prime scuole di specializzazione che potrebbero partire </w:t>
      </w:r>
      <w:r>
        <w:rPr>
          <w:rFonts w:ascii="Arial" w:hAnsi="Arial" w:cs="Arial"/>
          <w:b/>
          <w:bCs/>
          <w:color w:val="222222"/>
        </w:rPr>
        <w:t xml:space="preserve">già con </w:t>
      </w:r>
      <w:r w:rsidR="00B4558F">
        <w:rPr>
          <w:rFonts w:ascii="Arial" w:hAnsi="Arial" w:cs="Arial"/>
          <w:b/>
          <w:bCs/>
          <w:color w:val="222222"/>
        </w:rPr>
        <w:t xml:space="preserve">il prossimo anno </w:t>
      </w:r>
      <w:r>
        <w:rPr>
          <w:rFonts w:ascii="Arial" w:hAnsi="Arial" w:cs="Arial"/>
          <w:b/>
          <w:bCs/>
          <w:color w:val="222222"/>
        </w:rPr>
        <w:t>accademico 202</w:t>
      </w:r>
      <w:r w:rsidR="00831AD0">
        <w:rPr>
          <w:rFonts w:ascii="Arial" w:hAnsi="Arial" w:cs="Arial"/>
          <w:b/>
          <w:bCs/>
          <w:color w:val="222222"/>
        </w:rPr>
        <w:t>4</w:t>
      </w:r>
      <w:r>
        <w:rPr>
          <w:rFonts w:ascii="Arial" w:hAnsi="Arial" w:cs="Arial"/>
          <w:b/>
          <w:bCs/>
          <w:color w:val="222222"/>
        </w:rPr>
        <w:t>/2</w:t>
      </w:r>
      <w:r w:rsidR="00831AD0">
        <w:rPr>
          <w:rFonts w:ascii="Arial" w:hAnsi="Arial" w:cs="Arial"/>
          <w:b/>
          <w:bCs/>
          <w:color w:val="222222"/>
        </w:rPr>
        <w:t>5</w:t>
      </w:r>
    </w:p>
    <w:p w14:paraId="2EE5FDFC" w14:textId="77777777" w:rsidR="00254105" w:rsidRDefault="00254105" w:rsidP="000F60D8">
      <w:pPr>
        <w:spacing w:after="120" w:line="240" w:lineRule="auto"/>
        <w:jc w:val="both"/>
        <w:rPr>
          <w:rFonts w:ascii="Arial" w:hAnsi="Arial" w:cs="Arial"/>
          <w:b/>
          <w:bCs/>
          <w:color w:val="222222"/>
        </w:rPr>
      </w:pPr>
    </w:p>
    <w:p w14:paraId="5B3AF6E6" w14:textId="398B797B" w:rsidR="00254105" w:rsidRDefault="00E54CD6" w:rsidP="00D75639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0663DD">
        <w:rPr>
          <w:rFonts w:ascii="Arial" w:hAnsi="Arial" w:cs="Arial"/>
        </w:rPr>
        <w:t xml:space="preserve">Trento, </w:t>
      </w:r>
      <w:r w:rsidR="00254105">
        <w:rPr>
          <w:rFonts w:ascii="Arial" w:hAnsi="Arial" w:cs="Arial"/>
        </w:rPr>
        <w:t xml:space="preserve">28 marzo </w:t>
      </w:r>
      <w:r w:rsidR="00BA00C0">
        <w:rPr>
          <w:rFonts w:ascii="Arial" w:hAnsi="Arial" w:cs="Arial"/>
        </w:rPr>
        <w:t>202</w:t>
      </w:r>
      <w:r w:rsidR="00DE3D53">
        <w:rPr>
          <w:rFonts w:ascii="Arial" w:hAnsi="Arial" w:cs="Arial"/>
        </w:rPr>
        <w:t>4</w:t>
      </w:r>
      <w:r w:rsidRPr="000663DD">
        <w:rPr>
          <w:rFonts w:ascii="Arial" w:hAnsi="Arial" w:cs="Arial"/>
        </w:rPr>
        <w:t xml:space="preserve"> – </w:t>
      </w:r>
      <w:r w:rsidR="008373BF">
        <w:rPr>
          <w:rFonts w:ascii="Arial" w:hAnsi="Arial" w:cs="Arial"/>
        </w:rPr>
        <w:t>(</w:t>
      </w:r>
      <w:r w:rsidR="00254105">
        <w:rPr>
          <w:rFonts w:ascii="Arial" w:hAnsi="Arial" w:cs="Arial"/>
        </w:rPr>
        <w:t>a</w:t>
      </w:r>
      <w:r w:rsidR="008373BF">
        <w:rPr>
          <w:rFonts w:ascii="Arial" w:hAnsi="Arial" w:cs="Arial"/>
        </w:rPr>
        <w:t>.</w:t>
      </w:r>
      <w:r w:rsidR="00254105">
        <w:rPr>
          <w:rFonts w:ascii="Arial" w:hAnsi="Arial" w:cs="Arial"/>
        </w:rPr>
        <w:t>s</w:t>
      </w:r>
      <w:r w:rsidR="008373BF">
        <w:rPr>
          <w:rFonts w:ascii="Arial" w:hAnsi="Arial" w:cs="Arial"/>
        </w:rPr>
        <w:t xml:space="preserve">.) </w:t>
      </w:r>
      <w:r w:rsidR="00254105">
        <w:rPr>
          <w:rFonts w:ascii="Arial" w:hAnsi="Arial" w:cs="Arial"/>
        </w:rPr>
        <w:t xml:space="preserve">Il </w:t>
      </w:r>
      <w:r w:rsidR="00CA150E">
        <w:rPr>
          <w:rFonts w:ascii="Arial" w:hAnsi="Arial" w:cs="Arial"/>
        </w:rPr>
        <w:t>Consiglio di amministrazione</w:t>
      </w:r>
      <w:r w:rsidR="00254105">
        <w:rPr>
          <w:rFonts w:ascii="Arial" w:hAnsi="Arial" w:cs="Arial"/>
        </w:rPr>
        <w:t xml:space="preserve"> dell’Università di Trento ha dato via libera questa mattina all’istituzione della Scuola di Medicina e Chirurgia, la struttura che avrà il compito di coordinare le</w:t>
      </w:r>
      <w:r w:rsidR="00B4558F">
        <w:rPr>
          <w:rFonts w:ascii="Arial" w:hAnsi="Arial" w:cs="Arial"/>
        </w:rPr>
        <w:t xml:space="preserve"> </w:t>
      </w:r>
      <w:r w:rsidR="00B4558F" w:rsidRPr="00B4558F">
        <w:rPr>
          <w:rFonts w:ascii="Arial" w:hAnsi="Arial" w:cs="Arial"/>
        </w:rPr>
        <w:t>attività relative alla formazione medico-sanitaria in sinergia con l’Azienda sanitaria</w:t>
      </w:r>
      <w:r w:rsidR="00B4558F">
        <w:rPr>
          <w:rFonts w:ascii="Arial" w:hAnsi="Arial" w:cs="Arial"/>
        </w:rPr>
        <w:t xml:space="preserve">, </w:t>
      </w:r>
      <w:r w:rsidR="00254105">
        <w:rPr>
          <w:rFonts w:ascii="Arial" w:hAnsi="Arial" w:cs="Arial"/>
        </w:rPr>
        <w:t>come i cors</w:t>
      </w:r>
      <w:r w:rsidR="00F067DE">
        <w:rPr>
          <w:rFonts w:ascii="Arial" w:hAnsi="Arial" w:cs="Arial"/>
        </w:rPr>
        <w:t>i</w:t>
      </w:r>
      <w:r w:rsidR="00254105">
        <w:rPr>
          <w:rFonts w:ascii="Arial" w:hAnsi="Arial" w:cs="Arial"/>
        </w:rPr>
        <w:t xml:space="preserve"> di laurea già attivat</w:t>
      </w:r>
      <w:r w:rsidR="00F067DE">
        <w:rPr>
          <w:rFonts w:ascii="Arial" w:hAnsi="Arial" w:cs="Arial"/>
        </w:rPr>
        <w:t>i</w:t>
      </w:r>
      <w:r w:rsidR="00254105">
        <w:rPr>
          <w:rFonts w:ascii="Arial" w:hAnsi="Arial" w:cs="Arial"/>
        </w:rPr>
        <w:t xml:space="preserve"> in Medicina e Chirurgia </w:t>
      </w:r>
      <w:r w:rsidR="00F067DE">
        <w:rPr>
          <w:rFonts w:ascii="Arial" w:hAnsi="Arial" w:cs="Arial"/>
        </w:rPr>
        <w:t xml:space="preserve">e </w:t>
      </w:r>
      <w:r w:rsidR="00F067DE" w:rsidRPr="00254105">
        <w:rPr>
          <w:rFonts w:ascii="Arial" w:hAnsi="Arial" w:cs="Arial"/>
        </w:rPr>
        <w:t>in Educazione professionale</w:t>
      </w:r>
      <w:r w:rsidR="00F067DE">
        <w:rPr>
          <w:rFonts w:ascii="Arial" w:hAnsi="Arial" w:cs="Arial"/>
        </w:rPr>
        <w:t xml:space="preserve"> le</w:t>
      </w:r>
      <w:r w:rsidR="00B4558F">
        <w:rPr>
          <w:rFonts w:ascii="Arial" w:hAnsi="Arial" w:cs="Arial"/>
        </w:rPr>
        <w:t xml:space="preserve"> future</w:t>
      </w:r>
      <w:r w:rsidR="00F067DE">
        <w:rPr>
          <w:rFonts w:ascii="Arial" w:hAnsi="Arial" w:cs="Arial"/>
        </w:rPr>
        <w:t xml:space="preserve"> specializzazion</w:t>
      </w:r>
      <w:r w:rsidR="00B4558F">
        <w:rPr>
          <w:rFonts w:ascii="Arial" w:hAnsi="Arial" w:cs="Arial"/>
        </w:rPr>
        <w:t>i</w:t>
      </w:r>
      <w:r w:rsidR="00F067DE">
        <w:rPr>
          <w:rFonts w:ascii="Arial" w:hAnsi="Arial" w:cs="Arial"/>
        </w:rPr>
        <w:t xml:space="preserve"> in ambito medico. L’ufficializzazione è arrivata dopo </w:t>
      </w:r>
      <w:r w:rsidR="00CA150E">
        <w:rPr>
          <w:rFonts w:ascii="Arial" w:hAnsi="Arial" w:cs="Arial"/>
        </w:rPr>
        <w:t xml:space="preserve">il via libera del Senato accademico UniTrento e dopo </w:t>
      </w:r>
      <w:r w:rsidR="00F067DE">
        <w:rPr>
          <w:rFonts w:ascii="Arial" w:hAnsi="Arial" w:cs="Arial"/>
        </w:rPr>
        <w:t xml:space="preserve">l’analoga decisione presa dal Senato accademico </w:t>
      </w:r>
      <w:r w:rsidR="0035747D">
        <w:rPr>
          <w:rFonts w:ascii="Arial" w:hAnsi="Arial" w:cs="Arial"/>
        </w:rPr>
        <w:t xml:space="preserve">e dal Consiglio di amministrazione </w:t>
      </w:r>
      <w:r w:rsidR="00F067DE">
        <w:rPr>
          <w:rFonts w:ascii="Arial" w:hAnsi="Arial" w:cs="Arial"/>
        </w:rPr>
        <w:t>dell’Università di Verona alcuni giorni fa. La Scuola di Medicina nasce infatti come struttura interateneo</w:t>
      </w:r>
      <w:r w:rsidR="00032CA6">
        <w:rPr>
          <w:rFonts w:ascii="Arial" w:hAnsi="Arial" w:cs="Arial"/>
        </w:rPr>
        <w:t xml:space="preserve"> </w:t>
      </w:r>
      <w:r w:rsidR="00F067DE">
        <w:rPr>
          <w:rFonts w:ascii="Arial" w:hAnsi="Arial" w:cs="Arial"/>
        </w:rPr>
        <w:t>fra Trento e Verona</w:t>
      </w:r>
      <w:r w:rsidR="00032CA6">
        <w:rPr>
          <w:rFonts w:ascii="Arial" w:hAnsi="Arial" w:cs="Arial"/>
        </w:rPr>
        <w:t>, regolata da un’apposita convenzione</w:t>
      </w:r>
      <w:r w:rsidR="00F067DE">
        <w:rPr>
          <w:rFonts w:ascii="Arial" w:hAnsi="Arial" w:cs="Arial"/>
        </w:rPr>
        <w:t xml:space="preserve">. Ma anche come struttura di raccordo, perché le attività formative si svolgeranno in parte anche </w:t>
      </w:r>
      <w:r w:rsidR="00C56C09">
        <w:rPr>
          <w:rFonts w:ascii="Arial" w:hAnsi="Arial" w:cs="Arial"/>
        </w:rPr>
        <w:t>in</w:t>
      </w:r>
      <w:r w:rsidR="00F067DE">
        <w:rPr>
          <w:rFonts w:ascii="Arial" w:hAnsi="Arial" w:cs="Arial"/>
        </w:rPr>
        <w:t xml:space="preserve"> strutture </w:t>
      </w:r>
      <w:r w:rsidR="00C56C09">
        <w:rPr>
          <w:rFonts w:ascii="Arial" w:hAnsi="Arial" w:cs="Arial"/>
        </w:rPr>
        <w:t xml:space="preserve">medico-sanitarie, a cominciare da quelle </w:t>
      </w:r>
      <w:r w:rsidR="00F067DE">
        <w:rPr>
          <w:rFonts w:ascii="Arial" w:hAnsi="Arial" w:cs="Arial"/>
        </w:rPr>
        <w:t>dell’Azienda provinciale per i servizi sanitari</w:t>
      </w:r>
      <w:r w:rsidR="00C56C09">
        <w:rPr>
          <w:rFonts w:ascii="Arial" w:hAnsi="Arial" w:cs="Arial"/>
        </w:rPr>
        <w:t>.</w:t>
      </w:r>
      <w:r w:rsidR="00F067DE">
        <w:rPr>
          <w:rFonts w:ascii="Arial" w:hAnsi="Arial" w:cs="Arial"/>
        </w:rPr>
        <w:t xml:space="preserve"> </w:t>
      </w:r>
    </w:p>
    <w:p w14:paraId="3D5A39CA" w14:textId="5978B2C8" w:rsidR="00CA150E" w:rsidRDefault="00C56C09" w:rsidP="00CA150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Dopo </w:t>
      </w:r>
      <w:r w:rsidR="00CA150E">
        <w:rPr>
          <w:rFonts w:ascii="Arial" w:hAnsi="Arial" w:cs="Arial"/>
        </w:rPr>
        <w:t>il sì all</w:t>
      </w:r>
      <w:r>
        <w:rPr>
          <w:rFonts w:ascii="Arial" w:hAnsi="Arial" w:cs="Arial"/>
        </w:rPr>
        <w:t xml:space="preserve">’istituzione della Scuola di Medicina e Chirurgia </w:t>
      </w:r>
      <w:r w:rsidR="00CA150E">
        <w:rPr>
          <w:rFonts w:ascii="Arial" w:hAnsi="Arial" w:cs="Arial"/>
        </w:rPr>
        <w:t>i prossimi passi sono ora la nomina del</w:t>
      </w:r>
      <w:r w:rsidR="00B4558F">
        <w:rPr>
          <w:rFonts w:ascii="Arial" w:hAnsi="Arial" w:cs="Arial"/>
        </w:rPr>
        <w:t>/la presidente</w:t>
      </w:r>
      <w:r w:rsidR="00CA150E">
        <w:rPr>
          <w:rFonts w:ascii="Arial" w:hAnsi="Arial" w:cs="Arial"/>
        </w:rPr>
        <w:t xml:space="preserve"> e la definizione delle prime </w:t>
      </w:r>
      <w:r>
        <w:rPr>
          <w:rFonts w:ascii="Arial" w:hAnsi="Arial" w:cs="Arial"/>
        </w:rPr>
        <w:t xml:space="preserve">specializzazioni, indispensabili a formare i nuovi medici. Le prime scuole di </w:t>
      </w:r>
      <w:r w:rsidR="00CA150E">
        <w:rPr>
          <w:rFonts w:ascii="Arial" w:hAnsi="Arial" w:cs="Arial"/>
        </w:rPr>
        <w:t>specialità</w:t>
      </w:r>
      <w:r>
        <w:rPr>
          <w:rFonts w:ascii="Arial" w:hAnsi="Arial" w:cs="Arial"/>
        </w:rPr>
        <w:t xml:space="preserve"> </w:t>
      </w:r>
      <w:r w:rsidR="00CA150E">
        <w:rPr>
          <w:rFonts w:ascii="Arial" w:hAnsi="Arial" w:cs="Arial"/>
        </w:rPr>
        <w:t>saranno definite dalla Scuola di Medicina e Chirurgia nelle prossime settimane e affronteranno poi l’iter di accreditamento ministeriale per partire già con tutta probabilità in tempo per il prossimo anno accademico 202</w:t>
      </w:r>
      <w:r w:rsidR="00831AD0">
        <w:rPr>
          <w:rFonts w:ascii="Arial" w:hAnsi="Arial" w:cs="Arial"/>
        </w:rPr>
        <w:t>4</w:t>
      </w:r>
      <w:r w:rsidR="00CA150E">
        <w:rPr>
          <w:rFonts w:ascii="Arial" w:hAnsi="Arial" w:cs="Arial"/>
        </w:rPr>
        <w:t>/25.</w:t>
      </w:r>
    </w:p>
    <w:p w14:paraId="0D0F62B7" w14:textId="4EB3472E" w:rsidR="0035747D" w:rsidRDefault="00C56C09" w:rsidP="0035747D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Approvato nella seduta di oggi anche </w:t>
      </w:r>
      <w:r w:rsidR="00CA150E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 xml:space="preserve">Regolamento della Scuola di Medicina e Chirurgia previa adesione dei dipartimenti UniTrento </w:t>
      </w:r>
      <w:r w:rsidR="00831AD0">
        <w:rPr>
          <w:rFonts w:ascii="Arial" w:hAnsi="Arial" w:cs="Arial"/>
        </w:rPr>
        <w:t xml:space="preserve">coinvolti </w:t>
      </w:r>
      <w:r>
        <w:rPr>
          <w:rFonts w:ascii="Arial" w:hAnsi="Arial" w:cs="Arial"/>
        </w:rPr>
        <w:t>–</w:t>
      </w:r>
      <w:r w:rsidR="00E773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il </w:t>
      </w:r>
      <w:r w:rsidRPr="00C56C09">
        <w:rPr>
          <w:rFonts w:ascii="Arial" w:hAnsi="Arial" w:cs="Arial"/>
        </w:rPr>
        <w:t xml:space="preserve">Centro </w:t>
      </w:r>
      <w:r>
        <w:rPr>
          <w:rFonts w:ascii="Arial" w:hAnsi="Arial" w:cs="Arial"/>
        </w:rPr>
        <w:t>i</w:t>
      </w:r>
      <w:r w:rsidRPr="00C56C09">
        <w:rPr>
          <w:rFonts w:ascii="Arial" w:hAnsi="Arial" w:cs="Arial"/>
        </w:rPr>
        <w:t xml:space="preserve">nterdipartimentale di Scienze </w:t>
      </w:r>
      <w:r w:rsidR="00E77357">
        <w:rPr>
          <w:rFonts w:ascii="Arial" w:hAnsi="Arial" w:cs="Arial"/>
        </w:rPr>
        <w:t>m</w:t>
      </w:r>
      <w:r w:rsidRPr="00C56C09">
        <w:rPr>
          <w:rFonts w:ascii="Arial" w:hAnsi="Arial" w:cs="Arial"/>
        </w:rPr>
        <w:t>ediche</w:t>
      </w:r>
      <w:r w:rsidR="00831AD0" w:rsidRPr="00831AD0">
        <w:rPr>
          <w:rFonts w:ascii="Arial" w:hAnsi="Arial" w:cs="Arial"/>
        </w:rPr>
        <w:t xml:space="preserve"> </w:t>
      </w:r>
      <w:r w:rsidR="00831AD0">
        <w:rPr>
          <w:rFonts w:ascii="Arial" w:hAnsi="Arial" w:cs="Arial"/>
        </w:rPr>
        <w:t>(Cismed),</w:t>
      </w:r>
      <w:r>
        <w:rPr>
          <w:rFonts w:ascii="Arial" w:hAnsi="Arial" w:cs="Arial"/>
        </w:rPr>
        <w:t xml:space="preserve"> </w:t>
      </w:r>
      <w:r w:rsidR="00E77357">
        <w:rPr>
          <w:rFonts w:ascii="Arial" w:hAnsi="Arial" w:cs="Arial"/>
        </w:rPr>
        <w:t>il Centro i</w:t>
      </w:r>
      <w:r w:rsidR="00E77357" w:rsidRPr="00E77357">
        <w:rPr>
          <w:rFonts w:ascii="Arial" w:hAnsi="Arial" w:cs="Arial"/>
        </w:rPr>
        <w:t xml:space="preserve">nterdipartimentale </w:t>
      </w:r>
      <w:r w:rsidR="00831AD0">
        <w:rPr>
          <w:rFonts w:ascii="Arial" w:hAnsi="Arial" w:cs="Arial"/>
        </w:rPr>
        <w:t>m</w:t>
      </w:r>
      <w:r w:rsidR="00E77357" w:rsidRPr="00E77357">
        <w:rPr>
          <w:rFonts w:ascii="Arial" w:hAnsi="Arial" w:cs="Arial"/>
        </w:rPr>
        <w:t>ente/</w:t>
      </w:r>
      <w:r w:rsidR="00831AD0">
        <w:rPr>
          <w:rFonts w:ascii="Arial" w:hAnsi="Arial" w:cs="Arial"/>
        </w:rPr>
        <w:t>c</w:t>
      </w:r>
      <w:r w:rsidR="00E77357" w:rsidRPr="00E77357">
        <w:rPr>
          <w:rFonts w:ascii="Arial" w:hAnsi="Arial" w:cs="Arial"/>
        </w:rPr>
        <w:t>ervello</w:t>
      </w:r>
      <w:r w:rsidR="00831AD0" w:rsidRPr="00831AD0">
        <w:rPr>
          <w:rFonts w:ascii="Arial" w:hAnsi="Arial" w:cs="Arial"/>
        </w:rPr>
        <w:t xml:space="preserve"> </w:t>
      </w:r>
      <w:r w:rsidR="00831AD0">
        <w:rPr>
          <w:rFonts w:ascii="Arial" w:hAnsi="Arial" w:cs="Arial"/>
        </w:rPr>
        <w:t>(Cimec)</w:t>
      </w:r>
      <w:r w:rsidR="00E77357" w:rsidRPr="00E77357">
        <w:rPr>
          <w:rFonts w:ascii="Arial" w:hAnsi="Arial" w:cs="Arial"/>
        </w:rPr>
        <w:t xml:space="preserve">, </w:t>
      </w:r>
      <w:r w:rsidR="00E77357">
        <w:rPr>
          <w:rFonts w:ascii="Arial" w:hAnsi="Arial" w:cs="Arial"/>
        </w:rPr>
        <w:t xml:space="preserve">il </w:t>
      </w:r>
      <w:r w:rsidR="00E77357" w:rsidRPr="00E77357">
        <w:rPr>
          <w:rFonts w:ascii="Arial" w:hAnsi="Arial" w:cs="Arial"/>
        </w:rPr>
        <w:t xml:space="preserve">Dipartimento di Biologia cellulare, </w:t>
      </w:r>
      <w:r w:rsidR="00831AD0">
        <w:rPr>
          <w:rFonts w:ascii="Arial" w:hAnsi="Arial" w:cs="Arial"/>
        </w:rPr>
        <w:t>c</w:t>
      </w:r>
      <w:r w:rsidR="00E77357" w:rsidRPr="00E77357">
        <w:rPr>
          <w:rFonts w:ascii="Arial" w:hAnsi="Arial" w:cs="Arial"/>
        </w:rPr>
        <w:t xml:space="preserve">omputazionale e </w:t>
      </w:r>
      <w:r w:rsidR="00E77357">
        <w:rPr>
          <w:rFonts w:ascii="Arial" w:hAnsi="Arial" w:cs="Arial"/>
        </w:rPr>
        <w:t>i</w:t>
      </w:r>
      <w:r w:rsidR="00E77357" w:rsidRPr="00E77357">
        <w:rPr>
          <w:rFonts w:ascii="Arial" w:hAnsi="Arial" w:cs="Arial"/>
        </w:rPr>
        <w:t>ntegrata</w:t>
      </w:r>
      <w:r w:rsidR="00E77357">
        <w:rPr>
          <w:rFonts w:ascii="Arial" w:hAnsi="Arial" w:cs="Arial"/>
        </w:rPr>
        <w:t xml:space="preserve"> e il </w:t>
      </w:r>
      <w:r w:rsidR="00E77357" w:rsidRPr="00E77357">
        <w:rPr>
          <w:rFonts w:ascii="Arial" w:hAnsi="Arial" w:cs="Arial"/>
        </w:rPr>
        <w:t xml:space="preserve">Dipartimento di Psicologia e Scienze </w:t>
      </w:r>
      <w:r w:rsidR="00E77357">
        <w:rPr>
          <w:rFonts w:ascii="Arial" w:hAnsi="Arial" w:cs="Arial"/>
        </w:rPr>
        <w:t>c</w:t>
      </w:r>
      <w:r w:rsidR="00E77357" w:rsidRPr="00E77357">
        <w:rPr>
          <w:rFonts w:ascii="Arial" w:hAnsi="Arial" w:cs="Arial"/>
        </w:rPr>
        <w:t>ognitive</w:t>
      </w:r>
      <w:r w:rsidR="00E7735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e dei </w:t>
      </w:r>
      <w:r w:rsidR="0035747D" w:rsidRPr="0035747D">
        <w:rPr>
          <w:rFonts w:ascii="Arial" w:hAnsi="Arial" w:cs="Arial"/>
        </w:rPr>
        <w:t xml:space="preserve">sette </w:t>
      </w:r>
      <w:r w:rsidR="0035747D">
        <w:rPr>
          <w:rFonts w:ascii="Arial" w:hAnsi="Arial" w:cs="Arial"/>
        </w:rPr>
        <w:t>d</w:t>
      </w:r>
      <w:r w:rsidR="0035747D" w:rsidRPr="0035747D">
        <w:rPr>
          <w:rFonts w:ascii="Arial" w:hAnsi="Arial" w:cs="Arial"/>
        </w:rPr>
        <w:t>ipartimenti UniVerona attivi in ambito medico-sanitario (Medicina</w:t>
      </w:r>
      <w:r w:rsidR="0035747D">
        <w:rPr>
          <w:rFonts w:ascii="Arial" w:hAnsi="Arial" w:cs="Arial"/>
        </w:rPr>
        <w:t xml:space="preserve">, </w:t>
      </w:r>
      <w:r w:rsidR="0035747D" w:rsidRPr="0035747D">
        <w:rPr>
          <w:rFonts w:ascii="Arial" w:hAnsi="Arial" w:cs="Arial"/>
        </w:rPr>
        <w:t>Neuroscienze, Biomedicina e Movimento</w:t>
      </w:r>
      <w:r w:rsidR="0035747D">
        <w:rPr>
          <w:rFonts w:ascii="Arial" w:hAnsi="Arial" w:cs="Arial"/>
        </w:rPr>
        <w:t xml:space="preserve">, </w:t>
      </w:r>
      <w:r w:rsidR="0035747D" w:rsidRPr="0035747D">
        <w:rPr>
          <w:rFonts w:ascii="Arial" w:hAnsi="Arial" w:cs="Arial"/>
        </w:rPr>
        <w:t xml:space="preserve">Diagnostica e Sanità </w:t>
      </w:r>
      <w:r w:rsidR="0035747D">
        <w:rPr>
          <w:rFonts w:ascii="Arial" w:hAnsi="Arial" w:cs="Arial"/>
        </w:rPr>
        <w:t>p</w:t>
      </w:r>
      <w:r w:rsidR="0035747D" w:rsidRPr="0035747D">
        <w:rPr>
          <w:rFonts w:ascii="Arial" w:hAnsi="Arial" w:cs="Arial"/>
        </w:rPr>
        <w:t>ubblica</w:t>
      </w:r>
      <w:r w:rsidR="0035747D">
        <w:rPr>
          <w:rFonts w:ascii="Arial" w:hAnsi="Arial" w:cs="Arial"/>
        </w:rPr>
        <w:t>,</w:t>
      </w:r>
      <w:r w:rsidR="0035747D" w:rsidRPr="0035747D">
        <w:rPr>
          <w:rFonts w:ascii="Arial" w:hAnsi="Arial" w:cs="Arial"/>
        </w:rPr>
        <w:t xml:space="preserve"> Scienze </w:t>
      </w:r>
      <w:r w:rsidR="0035747D">
        <w:rPr>
          <w:rFonts w:ascii="Arial" w:hAnsi="Arial" w:cs="Arial"/>
        </w:rPr>
        <w:t>c</w:t>
      </w:r>
      <w:r w:rsidR="0035747D" w:rsidRPr="0035747D">
        <w:rPr>
          <w:rFonts w:ascii="Arial" w:hAnsi="Arial" w:cs="Arial"/>
        </w:rPr>
        <w:t xml:space="preserve">hirurgiche, </w:t>
      </w:r>
      <w:r w:rsidR="0035747D">
        <w:rPr>
          <w:rFonts w:ascii="Arial" w:hAnsi="Arial" w:cs="Arial"/>
        </w:rPr>
        <w:t>o</w:t>
      </w:r>
      <w:r w:rsidR="0035747D" w:rsidRPr="0035747D">
        <w:rPr>
          <w:rFonts w:ascii="Arial" w:hAnsi="Arial" w:cs="Arial"/>
        </w:rPr>
        <w:t>dontostomatologiche</w:t>
      </w:r>
      <w:r w:rsidR="0035747D">
        <w:rPr>
          <w:rFonts w:ascii="Arial" w:hAnsi="Arial" w:cs="Arial"/>
        </w:rPr>
        <w:t xml:space="preserve"> e</w:t>
      </w:r>
      <w:r w:rsidR="0035747D" w:rsidRPr="0035747D">
        <w:rPr>
          <w:rFonts w:ascii="Arial" w:hAnsi="Arial" w:cs="Arial"/>
        </w:rPr>
        <w:t xml:space="preserve"> </w:t>
      </w:r>
      <w:r w:rsidR="0035747D">
        <w:rPr>
          <w:rFonts w:ascii="Arial" w:hAnsi="Arial" w:cs="Arial"/>
        </w:rPr>
        <w:t>m</w:t>
      </w:r>
      <w:r w:rsidR="0035747D" w:rsidRPr="0035747D">
        <w:rPr>
          <w:rFonts w:ascii="Arial" w:hAnsi="Arial" w:cs="Arial"/>
        </w:rPr>
        <w:t>aterno-</w:t>
      </w:r>
      <w:r w:rsidR="0035747D">
        <w:rPr>
          <w:rFonts w:ascii="Arial" w:hAnsi="Arial" w:cs="Arial"/>
        </w:rPr>
        <w:t>i</w:t>
      </w:r>
      <w:r w:rsidR="0035747D" w:rsidRPr="0035747D">
        <w:rPr>
          <w:rFonts w:ascii="Arial" w:hAnsi="Arial" w:cs="Arial"/>
        </w:rPr>
        <w:t>nfantili; Ingegneria per la Medicina di Innovazione-Sezione di Biomedicina di Innovazione)</w:t>
      </w:r>
      <w:r w:rsidR="0035747D">
        <w:rPr>
          <w:rFonts w:ascii="Arial" w:hAnsi="Arial" w:cs="Arial"/>
        </w:rPr>
        <w:t>,</w:t>
      </w:r>
      <w:r w:rsidR="0035747D" w:rsidRPr="0035747D">
        <w:rPr>
          <w:rFonts w:ascii="Arial" w:hAnsi="Arial" w:cs="Arial"/>
        </w:rPr>
        <w:t xml:space="preserve"> in ambito scientifico-tecnologico (Informatica) e in ambito socio-umanistico (Scienze </w:t>
      </w:r>
      <w:r w:rsidR="0035747D">
        <w:rPr>
          <w:rFonts w:ascii="Arial" w:hAnsi="Arial" w:cs="Arial"/>
        </w:rPr>
        <w:t>u</w:t>
      </w:r>
      <w:r w:rsidR="0035747D" w:rsidRPr="0035747D">
        <w:rPr>
          <w:rFonts w:ascii="Arial" w:hAnsi="Arial" w:cs="Arial"/>
        </w:rPr>
        <w:t>mane).</w:t>
      </w:r>
    </w:p>
    <w:p w14:paraId="0CFCCE8C" w14:textId="5182E159" w:rsidR="00E77357" w:rsidRDefault="00E77357" w:rsidP="00C56C09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Soddisfazione per il via libera </w:t>
      </w:r>
      <w:r w:rsidR="005569B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lla Scuola è stata espressa dal rettore </w:t>
      </w:r>
      <w:r w:rsidRPr="008A0770">
        <w:rPr>
          <w:rFonts w:ascii="Arial" w:hAnsi="Arial" w:cs="Arial"/>
          <w:b/>
        </w:rPr>
        <w:t>Flavio Deflorian</w:t>
      </w:r>
      <w:r>
        <w:rPr>
          <w:rFonts w:ascii="Arial" w:hAnsi="Arial" w:cs="Arial"/>
        </w:rPr>
        <w:t>: «</w:t>
      </w:r>
      <w:r w:rsidR="007A0CC4">
        <w:rPr>
          <w:rFonts w:ascii="Arial" w:hAnsi="Arial" w:cs="Arial"/>
        </w:rPr>
        <w:t>Per il progetto di Medicina è</w:t>
      </w:r>
      <w:r w:rsidR="005569B1">
        <w:rPr>
          <w:rFonts w:ascii="Arial" w:hAnsi="Arial" w:cs="Arial"/>
        </w:rPr>
        <w:t xml:space="preserve"> un passaggio importante</w:t>
      </w:r>
      <w:r w:rsidR="007A0CC4">
        <w:rPr>
          <w:rFonts w:ascii="Arial" w:hAnsi="Arial" w:cs="Arial"/>
        </w:rPr>
        <w:t>,</w:t>
      </w:r>
      <w:r w:rsidR="005569B1">
        <w:rPr>
          <w:rFonts w:ascii="Arial" w:hAnsi="Arial" w:cs="Arial"/>
        </w:rPr>
        <w:t xml:space="preserve"> che consolida la collaborazione con l’Università di Verona e garantisce un assetto istituzionale </w:t>
      </w:r>
      <w:r w:rsidR="007A0CC4">
        <w:rPr>
          <w:rFonts w:ascii="Arial" w:hAnsi="Arial" w:cs="Arial"/>
        </w:rPr>
        <w:t>coerente</w:t>
      </w:r>
      <w:r w:rsidR="005569B1">
        <w:rPr>
          <w:rFonts w:ascii="Arial" w:hAnsi="Arial" w:cs="Arial"/>
        </w:rPr>
        <w:t xml:space="preserve"> con le </w:t>
      </w:r>
      <w:r w:rsidR="007A0CC4">
        <w:rPr>
          <w:rFonts w:ascii="Arial" w:hAnsi="Arial" w:cs="Arial"/>
        </w:rPr>
        <w:t>recenti</w:t>
      </w:r>
      <w:r w:rsidR="005569B1">
        <w:rPr>
          <w:rFonts w:ascii="Arial" w:hAnsi="Arial" w:cs="Arial"/>
        </w:rPr>
        <w:t xml:space="preserve"> modifiche dello St</w:t>
      </w:r>
      <w:r w:rsidR="007A0CC4">
        <w:rPr>
          <w:rFonts w:ascii="Arial" w:hAnsi="Arial" w:cs="Arial"/>
        </w:rPr>
        <w:t>at</w:t>
      </w:r>
      <w:r w:rsidR="005569B1">
        <w:rPr>
          <w:rFonts w:ascii="Arial" w:hAnsi="Arial" w:cs="Arial"/>
        </w:rPr>
        <w:t>uto di Ateneo</w:t>
      </w:r>
      <w:r w:rsidR="007A0CC4">
        <w:rPr>
          <w:rFonts w:ascii="Arial" w:hAnsi="Arial" w:cs="Arial"/>
        </w:rPr>
        <w:t xml:space="preserve">. È tanto più importante perché ci consente di dare vita a nuove iniziative </w:t>
      </w:r>
      <w:r w:rsidR="007A0CC4">
        <w:rPr>
          <w:rFonts w:ascii="Arial" w:hAnsi="Arial" w:cs="Arial"/>
        </w:rPr>
        <w:lastRenderedPageBreak/>
        <w:t>nell’ambito delle scuole di specializzazione in ambito medico e, più in là nel tempo, anche per quanto riguarda le professioni sanitarie. Va sottolineato che questa Scuola di Medicina e Chirurgia ha essa stessa un tratto di novità: è la prima a nascere come iniziativa interateneo. È una possibilità già prevista da qualche tempo dalla normativa, ma di fatto è la prima volta che ne viene data applicazione in Italia</w:t>
      </w:r>
      <w:r w:rsidR="00060902">
        <w:rPr>
          <w:rFonts w:ascii="Arial" w:hAnsi="Arial" w:cs="Arial"/>
        </w:rPr>
        <w:t>».</w:t>
      </w:r>
    </w:p>
    <w:p w14:paraId="7ED5F309" w14:textId="16DA5F89" w:rsidR="00060902" w:rsidRDefault="007A0CC4" w:rsidP="00C56C09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punto, questo, che ha sottolineato anche il rettore dell’Università di </w:t>
      </w:r>
      <w:r w:rsidRPr="00996697">
        <w:rPr>
          <w:rFonts w:ascii="Arial" w:hAnsi="Arial" w:cs="Arial"/>
        </w:rPr>
        <w:t xml:space="preserve">Verona, </w:t>
      </w:r>
      <w:r w:rsidRPr="008A0770">
        <w:rPr>
          <w:rFonts w:ascii="Arial" w:hAnsi="Arial" w:cs="Arial"/>
          <w:b/>
        </w:rPr>
        <w:t>Pier Francesco Nocini</w:t>
      </w:r>
      <w:r>
        <w:rPr>
          <w:rFonts w:ascii="Arial" w:hAnsi="Arial" w:cs="Arial"/>
          <w:b/>
        </w:rPr>
        <w:t xml:space="preserve">, </w:t>
      </w:r>
      <w:r w:rsidRPr="007A0CC4">
        <w:rPr>
          <w:rFonts w:ascii="Arial" w:hAnsi="Arial" w:cs="Arial"/>
        </w:rPr>
        <w:t>raggiunto dalla notizia dell’approvazione</w:t>
      </w:r>
      <w:r>
        <w:rPr>
          <w:rFonts w:ascii="Arial" w:hAnsi="Arial" w:cs="Arial"/>
        </w:rPr>
        <w:t xml:space="preserve"> da parte di UniTrento: </w:t>
      </w:r>
      <w:r w:rsidR="00060902">
        <w:rPr>
          <w:rFonts w:ascii="Arial" w:hAnsi="Arial" w:cs="Arial"/>
        </w:rPr>
        <w:t>«</w:t>
      </w:r>
      <w:r w:rsidR="00B4558F" w:rsidRPr="00B4558F">
        <w:rPr>
          <w:rFonts w:ascii="Arial" w:hAnsi="Arial" w:cs="Arial"/>
        </w:rPr>
        <w:t xml:space="preserve">L’istituzione della nuova Scuola interateneo di Medicina e </w:t>
      </w:r>
      <w:r w:rsidR="00B4558F">
        <w:rPr>
          <w:rFonts w:ascii="Arial" w:hAnsi="Arial" w:cs="Arial"/>
        </w:rPr>
        <w:t>C</w:t>
      </w:r>
      <w:r w:rsidR="00B4558F" w:rsidRPr="00B4558F">
        <w:rPr>
          <w:rFonts w:ascii="Arial" w:hAnsi="Arial" w:cs="Arial"/>
        </w:rPr>
        <w:t>hirurgia è frutto della lunga e proficua collaborazione scientifica e didattica avviata con l’allora magnifico rettore Collini e proseguita con la condivisione di intenti con il magnifico rettore Deflorian. Sono certo che questa collaborazione tra i nostri atenei, che è un nuovo modo di fare accademia, sia la strada maestra per la medicina del futuro</w:t>
      </w:r>
      <w:r w:rsidR="005569B1">
        <w:rPr>
          <w:rFonts w:ascii="Arial" w:hAnsi="Arial" w:cs="Arial"/>
        </w:rPr>
        <w:t>»</w:t>
      </w:r>
      <w:r w:rsidR="005569B1" w:rsidRPr="005569B1">
        <w:rPr>
          <w:rFonts w:ascii="Arial" w:hAnsi="Arial" w:cs="Arial"/>
        </w:rPr>
        <w:t>.</w:t>
      </w:r>
      <w:r w:rsidR="00060902">
        <w:rPr>
          <w:rFonts w:ascii="Arial" w:hAnsi="Arial" w:cs="Arial"/>
        </w:rPr>
        <w:t xml:space="preserve"> </w:t>
      </w:r>
    </w:p>
    <w:p w14:paraId="7F2B8296" w14:textId="598C80AA" w:rsidR="00C56C09" w:rsidRDefault="00C56C09" w:rsidP="00C56C09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parallelo all’istituzione della Scuola è in via di definizione un p</w:t>
      </w:r>
      <w:r w:rsidRPr="00254105">
        <w:rPr>
          <w:rFonts w:ascii="Arial" w:hAnsi="Arial" w:cs="Arial"/>
        </w:rPr>
        <w:t>rotocollo</w:t>
      </w:r>
      <w:r>
        <w:rPr>
          <w:rFonts w:ascii="Arial" w:hAnsi="Arial" w:cs="Arial"/>
        </w:rPr>
        <w:t xml:space="preserve"> </w:t>
      </w:r>
      <w:r w:rsidRPr="00254105">
        <w:rPr>
          <w:rFonts w:ascii="Arial" w:hAnsi="Arial" w:cs="Arial"/>
        </w:rPr>
        <w:t>d’intesa tra la Provincia autonoma di Trento e l’Università di Trento per lo svolgimento delle</w:t>
      </w:r>
      <w:r>
        <w:rPr>
          <w:rFonts w:ascii="Arial" w:hAnsi="Arial" w:cs="Arial"/>
        </w:rPr>
        <w:t xml:space="preserve"> </w:t>
      </w:r>
      <w:r w:rsidRPr="00254105">
        <w:rPr>
          <w:rFonts w:ascii="Arial" w:hAnsi="Arial" w:cs="Arial"/>
        </w:rPr>
        <w:t>attività assistenziali, didattiche e di ricerca</w:t>
      </w:r>
      <w:r>
        <w:rPr>
          <w:rFonts w:ascii="Arial" w:hAnsi="Arial" w:cs="Arial"/>
        </w:rPr>
        <w:t xml:space="preserve"> che servirà a definire le linee guida e le rispettive competenze di quella che sarà la futura azienda sanitaria universitaria integrata.</w:t>
      </w:r>
    </w:p>
    <w:p w14:paraId="5B2EBCB2" w14:textId="6FFF5F9B" w:rsidR="00C56C09" w:rsidRDefault="00C56C09" w:rsidP="00C56C09">
      <w:pPr>
        <w:spacing w:after="120" w:line="240" w:lineRule="auto"/>
        <w:jc w:val="both"/>
        <w:rPr>
          <w:rFonts w:ascii="Arial" w:hAnsi="Arial" w:cs="Arial"/>
        </w:rPr>
      </w:pPr>
    </w:p>
    <w:p w14:paraId="12BAF7FD" w14:textId="217950EA" w:rsidR="004247A4" w:rsidRDefault="004247A4" w:rsidP="006D733A">
      <w:pPr>
        <w:spacing w:after="120" w:line="240" w:lineRule="auto"/>
        <w:contextualSpacing/>
        <w:rPr>
          <w:rStyle w:val="testo"/>
          <w:rFonts w:cs="Arial"/>
        </w:rPr>
      </w:pPr>
      <w:r w:rsidRPr="000663DD">
        <w:rPr>
          <w:rStyle w:val="testo"/>
          <w:rFonts w:cs="Arial"/>
        </w:rPr>
        <w:t>Per maggiori informazioni:</w:t>
      </w:r>
    </w:p>
    <w:p w14:paraId="4621F108" w14:textId="77777777" w:rsidR="008A0770" w:rsidRPr="000663DD" w:rsidRDefault="008A0770" w:rsidP="006D733A">
      <w:pPr>
        <w:spacing w:after="120" w:line="240" w:lineRule="auto"/>
        <w:contextualSpacing/>
        <w:rPr>
          <w:rStyle w:val="testo"/>
          <w:rFonts w:cs="Arial"/>
        </w:rPr>
      </w:pPr>
    </w:p>
    <w:p w14:paraId="29C85983" w14:textId="13B1A7A6" w:rsidR="004247A4" w:rsidRPr="000663DD" w:rsidRDefault="004247A4" w:rsidP="006D733A">
      <w:pPr>
        <w:spacing w:after="120" w:line="240" w:lineRule="auto"/>
        <w:contextualSpacing/>
        <w:rPr>
          <w:rStyle w:val="testo-bold"/>
          <w:rFonts w:cs="Arial"/>
        </w:rPr>
      </w:pPr>
      <w:r w:rsidRPr="000663DD">
        <w:rPr>
          <w:rStyle w:val="testo-bold"/>
          <w:rFonts w:cs="Arial"/>
        </w:rPr>
        <w:t>Ufficio Stampa</w:t>
      </w:r>
      <w:r w:rsidR="00232B7A">
        <w:rPr>
          <w:rStyle w:val="testo-bold"/>
          <w:rFonts w:cs="Arial"/>
        </w:rPr>
        <w:t xml:space="preserve"> </w:t>
      </w:r>
      <w:r w:rsidR="00232B7A" w:rsidRPr="00232B7A">
        <w:rPr>
          <w:rStyle w:val="testo-bold"/>
          <w:rFonts w:cs="Arial"/>
        </w:rPr>
        <w:t>e Relazioni esterne</w:t>
      </w:r>
      <w:r w:rsidR="008A0770">
        <w:rPr>
          <w:rStyle w:val="testo-bold"/>
          <w:rFonts w:cs="Arial"/>
        </w:rPr>
        <w:t xml:space="preserve"> UniTrento</w:t>
      </w:r>
    </w:p>
    <w:p w14:paraId="061EBDB3" w14:textId="77777777" w:rsidR="004247A4" w:rsidRPr="000663DD" w:rsidRDefault="004247A4" w:rsidP="006D733A">
      <w:pPr>
        <w:spacing w:after="120" w:line="240" w:lineRule="auto"/>
        <w:contextualSpacing/>
        <w:rPr>
          <w:rStyle w:val="testo"/>
          <w:rFonts w:cs="Arial"/>
        </w:rPr>
      </w:pPr>
      <w:r w:rsidRPr="000663DD">
        <w:rPr>
          <w:rStyle w:val="testo"/>
          <w:rFonts w:cs="Arial"/>
        </w:rPr>
        <w:t xml:space="preserve">Direzione Comunicazione e </w:t>
      </w:r>
      <w:r w:rsidR="00232B7A">
        <w:rPr>
          <w:rStyle w:val="testo"/>
          <w:rFonts w:cs="Arial"/>
        </w:rPr>
        <w:t>Rela</w:t>
      </w:r>
      <w:r w:rsidRPr="000663DD">
        <w:rPr>
          <w:rStyle w:val="testo"/>
          <w:rFonts w:cs="Arial"/>
        </w:rPr>
        <w:t xml:space="preserve">zioni </w:t>
      </w:r>
      <w:r w:rsidR="00232B7A">
        <w:rPr>
          <w:rStyle w:val="testo"/>
          <w:rFonts w:cs="Arial"/>
        </w:rPr>
        <w:t>e</w:t>
      </w:r>
      <w:r w:rsidRPr="000663DD">
        <w:rPr>
          <w:rStyle w:val="testo"/>
          <w:rFonts w:cs="Arial"/>
        </w:rPr>
        <w:t>sterne</w:t>
      </w:r>
    </w:p>
    <w:p w14:paraId="64603DF6" w14:textId="77777777" w:rsidR="004247A4" w:rsidRPr="000663DD" w:rsidRDefault="004247A4" w:rsidP="006D733A">
      <w:pPr>
        <w:spacing w:after="120" w:line="240" w:lineRule="auto"/>
        <w:contextualSpacing/>
        <w:rPr>
          <w:rStyle w:val="testo"/>
          <w:rFonts w:cs="Arial"/>
        </w:rPr>
      </w:pPr>
      <w:r w:rsidRPr="000663DD">
        <w:rPr>
          <w:rStyle w:val="testo"/>
          <w:rFonts w:cs="Arial"/>
        </w:rPr>
        <w:t>Università degli Studi di Trento</w:t>
      </w:r>
    </w:p>
    <w:p w14:paraId="5B360093" w14:textId="33966BC2" w:rsidR="004247A4" w:rsidRPr="000663DD" w:rsidRDefault="004247A4" w:rsidP="006D733A">
      <w:pPr>
        <w:spacing w:after="120" w:line="240" w:lineRule="auto"/>
        <w:contextualSpacing/>
        <w:rPr>
          <w:rStyle w:val="testo"/>
          <w:rFonts w:cs="Arial"/>
        </w:rPr>
      </w:pPr>
      <w:r w:rsidRPr="000663DD">
        <w:rPr>
          <w:rStyle w:val="testo"/>
          <w:rFonts w:cs="Arial"/>
        </w:rPr>
        <w:t>tel. +39 0461 281131 – 1136</w:t>
      </w:r>
      <w:r w:rsidR="0080422C">
        <w:rPr>
          <w:rStyle w:val="testo"/>
          <w:rFonts w:cs="Arial"/>
        </w:rPr>
        <w:t xml:space="preserve"> – 1249 </w:t>
      </w:r>
      <w:r w:rsidR="00D13A70">
        <w:rPr>
          <w:rStyle w:val="testo"/>
          <w:rFonts w:cs="Arial"/>
        </w:rPr>
        <w:t xml:space="preserve">– 1292 </w:t>
      </w:r>
    </w:p>
    <w:p w14:paraId="41C0EB0F" w14:textId="77777777" w:rsidR="004247A4" w:rsidRPr="000663DD" w:rsidRDefault="004247A4" w:rsidP="006D733A">
      <w:pPr>
        <w:spacing w:after="120" w:line="240" w:lineRule="auto"/>
        <w:contextualSpacing/>
        <w:rPr>
          <w:rStyle w:val="testo"/>
          <w:rFonts w:cs="Arial"/>
        </w:rPr>
      </w:pPr>
      <w:r w:rsidRPr="000663DD">
        <w:rPr>
          <w:rStyle w:val="testo"/>
          <w:rFonts w:cs="Arial"/>
        </w:rPr>
        <w:t>ufficio.stampa@unitn.it</w:t>
      </w:r>
    </w:p>
    <w:p w14:paraId="552B775E" w14:textId="7F8F24FD" w:rsidR="008A0770" w:rsidRDefault="008A0770" w:rsidP="006D733A">
      <w:pPr>
        <w:spacing w:after="120" w:line="240" w:lineRule="auto"/>
        <w:contextualSpacing/>
        <w:rPr>
          <w:rStyle w:val="testo"/>
          <w:rFonts w:cs="Arial"/>
        </w:rPr>
      </w:pPr>
    </w:p>
    <w:p w14:paraId="6AA7C1EC" w14:textId="77777777" w:rsidR="008A0770" w:rsidRPr="008A0770" w:rsidRDefault="008A0770" w:rsidP="008A0770">
      <w:pPr>
        <w:spacing w:after="120" w:line="240" w:lineRule="auto"/>
        <w:contextualSpacing/>
        <w:rPr>
          <w:rStyle w:val="testo"/>
          <w:rFonts w:cs="Arial"/>
          <w:b/>
        </w:rPr>
      </w:pPr>
      <w:r w:rsidRPr="008A0770">
        <w:rPr>
          <w:rStyle w:val="testo"/>
          <w:rFonts w:cs="Arial"/>
          <w:b/>
        </w:rPr>
        <w:t xml:space="preserve">Agenzia di stampa Univerona News </w:t>
      </w:r>
    </w:p>
    <w:p w14:paraId="40C75F37" w14:textId="77777777" w:rsidR="008A0770" w:rsidRPr="008A0770" w:rsidRDefault="008A0770" w:rsidP="008A0770">
      <w:pPr>
        <w:spacing w:after="120" w:line="240" w:lineRule="auto"/>
        <w:contextualSpacing/>
        <w:rPr>
          <w:rStyle w:val="testo"/>
          <w:rFonts w:cs="Arial"/>
        </w:rPr>
      </w:pPr>
      <w:r w:rsidRPr="008A0770">
        <w:rPr>
          <w:rStyle w:val="testo"/>
          <w:rFonts w:cs="Arial"/>
        </w:rPr>
        <w:t>Roberta Dini, Elisa Innocenti, Sara Mauroner</w:t>
      </w:r>
    </w:p>
    <w:p w14:paraId="3B9C8AB6" w14:textId="77777777" w:rsidR="008A0770" w:rsidRPr="008A0770" w:rsidRDefault="008A0770" w:rsidP="008A0770">
      <w:pPr>
        <w:spacing w:after="120" w:line="240" w:lineRule="auto"/>
        <w:contextualSpacing/>
        <w:rPr>
          <w:rStyle w:val="testo"/>
          <w:rFonts w:cs="Arial"/>
        </w:rPr>
      </w:pPr>
      <w:r w:rsidRPr="008A0770">
        <w:rPr>
          <w:rStyle w:val="testo"/>
          <w:rFonts w:cs="Arial"/>
        </w:rPr>
        <w:t>366 6188411 - 3351593262 - 3491536099</w:t>
      </w:r>
    </w:p>
    <w:p w14:paraId="318B07EE" w14:textId="1F289973" w:rsidR="008A0770" w:rsidRDefault="008A0770" w:rsidP="006D733A">
      <w:pPr>
        <w:spacing w:after="120" w:line="240" w:lineRule="auto"/>
        <w:contextualSpacing/>
        <w:rPr>
          <w:rStyle w:val="testo"/>
          <w:rFonts w:cs="Arial"/>
        </w:rPr>
      </w:pPr>
      <w:r w:rsidRPr="008A0770">
        <w:rPr>
          <w:rStyle w:val="testo"/>
          <w:rFonts w:cs="Arial"/>
        </w:rPr>
        <w:t xml:space="preserve">ufficio.stampa@ateneo.univr.it  </w:t>
      </w:r>
    </w:p>
    <w:sectPr w:rsidR="008A0770" w:rsidSect="00F503BC">
      <w:headerReference w:type="even" r:id="rId7"/>
      <w:headerReference w:type="default" r:id="rId8"/>
      <w:headerReference w:type="first" r:id="rId9"/>
      <w:pgSz w:w="11906" w:h="16838"/>
      <w:pgMar w:top="2694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AA31" w14:textId="77777777" w:rsidR="00BD06B9" w:rsidRDefault="00BD06B9" w:rsidP="009C50A1">
      <w:pPr>
        <w:spacing w:after="0" w:line="240" w:lineRule="auto"/>
      </w:pPr>
      <w:r>
        <w:separator/>
      </w:r>
    </w:p>
  </w:endnote>
  <w:endnote w:type="continuationSeparator" w:id="0">
    <w:p w14:paraId="023982D0" w14:textId="77777777" w:rsidR="00BD06B9" w:rsidRDefault="00BD06B9" w:rsidP="009C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39A92" w14:textId="77777777" w:rsidR="00BD06B9" w:rsidRDefault="00BD06B9" w:rsidP="009C50A1">
      <w:pPr>
        <w:spacing w:after="0" w:line="240" w:lineRule="auto"/>
      </w:pPr>
      <w:r>
        <w:separator/>
      </w:r>
    </w:p>
  </w:footnote>
  <w:footnote w:type="continuationSeparator" w:id="0">
    <w:p w14:paraId="2D338497" w14:textId="77777777" w:rsidR="00BD06B9" w:rsidRDefault="00BD06B9" w:rsidP="009C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927A" w14:textId="77777777" w:rsidR="009C50A1" w:rsidRDefault="0018699B">
    <w:pPr>
      <w:pStyle w:val="Intestazione"/>
    </w:pPr>
    <w:r>
      <w:rPr>
        <w:noProof/>
      </w:rPr>
    </w:r>
    <w:r w:rsidR="0018699B">
      <w:rPr>
        <w:noProof/>
      </w:rPr>
      <w:pict w14:anchorId="47FAA8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61797" o:spid="_x0000_s1027" type="#_x0000_t75" alt="" style="position:absolute;margin-left:0;margin-top:0;width:595.2pt;height:841.9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itrento_CartaIntesta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679"/>
    </w:tblGrid>
    <w:tr w:rsidR="008A0770" w14:paraId="674F8C9D" w14:textId="77777777" w:rsidTr="008A0770">
      <w:tc>
        <w:tcPr>
          <w:tcW w:w="4530" w:type="dxa"/>
          <w:vAlign w:val="center"/>
        </w:tcPr>
        <w:p w14:paraId="346AA973" w14:textId="64191AA6" w:rsidR="008A0770" w:rsidRDefault="008A0770" w:rsidP="008A0770">
          <w:pPr>
            <w:pStyle w:val="Intestazione"/>
            <w:ind w:left="-105"/>
            <w:jc w:val="both"/>
          </w:pPr>
          <w:r>
            <w:rPr>
              <w:noProof/>
            </w:rPr>
            <w:drawing>
              <wp:inline distT="0" distB="0" distL="0" distR="0" wp14:anchorId="318B3B34" wp14:editId="35B546BD">
                <wp:extent cx="2074362" cy="643255"/>
                <wp:effectExtent l="0" t="0" r="2540" b="444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chio_unitrento_colore_i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0751" cy="654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9" w:type="dxa"/>
          <w:vAlign w:val="center"/>
        </w:tcPr>
        <w:p w14:paraId="7AF36AA7" w14:textId="19A3108C" w:rsidR="008A0770" w:rsidRDefault="008A0770" w:rsidP="008A0770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1FBE896D" wp14:editId="6F583148">
                <wp:extent cx="2186280" cy="781050"/>
                <wp:effectExtent l="0" t="0" r="508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UniV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5587" cy="7879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9F9B03B" w14:textId="77777777" w:rsidR="008A0770" w:rsidRDefault="008A077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CFE6" w14:textId="77777777" w:rsidR="009C50A1" w:rsidRDefault="0018699B">
    <w:pPr>
      <w:pStyle w:val="Intestazione"/>
    </w:pPr>
    <w:r>
      <w:rPr>
        <w:noProof/>
      </w:rPr>
    </w:r>
    <w:r w:rsidR="0018699B">
      <w:rPr>
        <w:noProof/>
      </w:rPr>
      <w:pict w14:anchorId="766623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61796" o:spid="_x0000_s1025" type="#_x0000_t75" alt="" style="position:absolute;margin-left:0;margin-top:0;width:595.2pt;height:841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itrento_CartaIntesta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E606C"/>
    <w:multiLevelType w:val="multilevel"/>
    <w:tmpl w:val="C686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2441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hideSpellingErrors/>
  <w:hideGrammaticalErrors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283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D4"/>
    <w:rsid w:val="00032CA6"/>
    <w:rsid w:val="00033042"/>
    <w:rsid w:val="00041BC7"/>
    <w:rsid w:val="00050285"/>
    <w:rsid w:val="000568F7"/>
    <w:rsid w:val="00060902"/>
    <w:rsid w:val="000663DD"/>
    <w:rsid w:val="00075B57"/>
    <w:rsid w:val="00082C9D"/>
    <w:rsid w:val="00086BF9"/>
    <w:rsid w:val="000A67D1"/>
    <w:rsid w:val="000B4FE6"/>
    <w:rsid w:val="000F60D8"/>
    <w:rsid w:val="000F72B9"/>
    <w:rsid w:val="000F7362"/>
    <w:rsid w:val="001040BD"/>
    <w:rsid w:val="00104D68"/>
    <w:rsid w:val="001057FC"/>
    <w:rsid w:val="00121A0B"/>
    <w:rsid w:val="001554BA"/>
    <w:rsid w:val="0016500D"/>
    <w:rsid w:val="00185672"/>
    <w:rsid w:val="0018699B"/>
    <w:rsid w:val="00187D27"/>
    <w:rsid w:val="00195682"/>
    <w:rsid w:val="001A3E11"/>
    <w:rsid w:val="001B1E43"/>
    <w:rsid w:val="001E4994"/>
    <w:rsid w:val="001F61A3"/>
    <w:rsid w:val="00204D55"/>
    <w:rsid w:val="002154A7"/>
    <w:rsid w:val="00232B7A"/>
    <w:rsid w:val="00240BB4"/>
    <w:rsid w:val="00254105"/>
    <w:rsid w:val="00262B28"/>
    <w:rsid w:val="002A2E96"/>
    <w:rsid w:val="002A4F87"/>
    <w:rsid w:val="002A7B1A"/>
    <w:rsid w:val="00303A5B"/>
    <w:rsid w:val="0030734B"/>
    <w:rsid w:val="00324EC6"/>
    <w:rsid w:val="00326219"/>
    <w:rsid w:val="003348A1"/>
    <w:rsid w:val="00342379"/>
    <w:rsid w:val="0035747D"/>
    <w:rsid w:val="00372086"/>
    <w:rsid w:val="003C2046"/>
    <w:rsid w:val="003C5CE1"/>
    <w:rsid w:val="003D1C04"/>
    <w:rsid w:val="003D2D1E"/>
    <w:rsid w:val="003D5D2E"/>
    <w:rsid w:val="003D61B7"/>
    <w:rsid w:val="0041234E"/>
    <w:rsid w:val="0041426F"/>
    <w:rsid w:val="004247A4"/>
    <w:rsid w:val="004301C3"/>
    <w:rsid w:val="00465B8B"/>
    <w:rsid w:val="00482624"/>
    <w:rsid w:val="004905FB"/>
    <w:rsid w:val="00495FF0"/>
    <w:rsid w:val="004A5C57"/>
    <w:rsid w:val="004C15B9"/>
    <w:rsid w:val="004C31F5"/>
    <w:rsid w:val="004C479E"/>
    <w:rsid w:val="004E4279"/>
    <w:rsid w:val="004F3093"/>
    <w:rsid w:val="004F7674"/>
    <w:rsid w:val="00522FB3"/>
    <w:rsid w:val="00524198"/>
    <w:rsid w:val="00526496"/>
    <w:rsid w:val="005356A2"/>
    <w:rsid w:val="005569B1"/>
    <w:rsid w:val="0056130B"/>
    <w:rsid w:val="00594A1A"/>
    <w:rsid w:val="005A1CFF"/>
    <w:rsid w:val="005A2C95"/>
    <w:rsid w:val="005C05AC"/>
    <w:rsid w:val="005C0C06"/>
    <w:rsid w:val="005C2B21"/>
    <w:rsid w:val="005C5297"/>
    <w:rsid w:val="005E5609"/>
    <w:rsid w:val="0060516D"/>
    <w:rsid w:val="00622229"/>
    <w:rsid w:val="00623035"/>
    <w:rsid w:val="00626ACD"/>
    <w:rsid w:val="00643B29"/>
    <w:rsid w:val="00650EBF"/>
    <w:rsid w:val="00656B5E"/>
    <w:rsid w:val="00671224"/>
    <w:rsid w:val="00680FC4"/>
    <w:rsid w:val="0068244E"/>
    <w:rsid w:val="00687A60"/>
    <w:rsid w:val="00692AD4"/>
    <w:rsid w:val="0069746F"/>
    <w:rsid w:val="006A14FB"/>
    <w:rsid w:val="006B7543"/>
    <w:rsid w:val="006C1392"/>
    <w:rsid w:val="006D733A"/>
    <w:rsid w:val="006E1D04"/>
    <w:rsid w:val="00712889"/>
    <w:rsid w:val="00717ECD"/>
    <w:rsid w:val="00724A6A"/>
    <w:rsid w:val="00731439"/>
    <w:rsid w:val="007446F2"/>
    <w:rsid w:val="00760B9A"/>
    <w:rsid w:val="00762B79"/>
    <w:rsid w:val="007A0CC4"/>
    <w:rsid w:val="007D3AC9"/>
    <w:rsid w:val="007D3B7F"/>
    <w:rsid w:val="007D4636"/>
    <w:rsid w:val="007D78F7"/>
    <w:rsid w:val="00803F62"/>
    <w:rsid w:val="0080422C"/>
    <w:rsid w:val="00815DD5"/>
    <w:rsid w:val="00831AD0"/>
    <w:rsid w:val="008373BF"/>
    <w:rsid w:val="008376B1"/>
    <w:rsid w:val="0086587C"/>
    <w:rsid w:val="00892573"/>
    <w:rsid w:val="00897A90"/>
    <w:rsid w:val="008A0770"/>
    <w:rsid w:val="008C0EF3"/>
    <w:rsid w:val="008D08B0"/>
    <w:rsid w:val="008F1A77"/>
    <w:rsid w:val="0091685F"/>
    <w:rsid w:val="009173D4"/>
    <w:rsid w:val="00921C00"/>
    <w:rsid w:val="00925022"/>
    <w:rsid w:val="009255B2"/>
    <w:rsid w:val="0095171D"/>
    <w:rsid w:val="0096391F"/>
    <w:rsid w:val="00976622"/>
    <w:rsid w:val="0099649D"/>
    <w:rsid w:val="00996697"/>
    <w:rsid w:val="009B4358"/>
    <w:rsid w:val="009C50A1"/>
    <w:rsid w:val="00A11FF5"/>
    <w:rsid w:val="00A33BDC"/>
    <w:rsid w:val="00A51342"/>
    <w:rsid w:val="00A644BB"/>
    <w:rsid w:val="00A7797C"/>
    <w:rsid w:val="00A8030A"/>
    <w:rsid w:val="00A87115"/>
    <w:rsid w:val="00A95D08"/>
    <w:rsid w:val="00AC03E7"/>
    <w:rsid w:val="00AC3C8E"/>
    <w:rsid w:val="00AC449E"/>
    <w:rsid w:val="00AF0672"/>
    <w:rsid w:val="00B12DCE"/>
    <w:rsid w:val="00B15586"/>
    <w:rsid w:val="00B233F2"/>
    <w:rsid w:val="00B323DE"/>
    <w:rsid w:val="00B4558F"/>
    <w:rsid w:val="00B54617"/>
    <w:rsid w:val="00B576DE"/>
    <w:rsid w:val="00B63B0B"/>
    <w:rsid w:val="00B756AA"/>
    <w:rsid w:val="00B75A17"/>
    <w:rsid w:val="00B8301C"/>
    <w:rsid w:val="00BA00C0"/>
    <w:rsid w:val="00BD06B9"/>
    <w:rsid w:val="00BD306B"/>
    <w:rsid w:val="00C01803"/>
    <w:rsid w:val="00C0474E"/>
    <w:rsid w:val="00C11C5F"/>
    <w:rsid w:val="00C15A38"/>
    <w:rsid w:val="00C25936"/>
    <w:rsid w:val="00C25B23"/>
    <w:rsid w:val="00C40356"/>
    <w:rsid w:val="00C500DA"/>
    <w:rsid w:val="00C56C09"/>
    <w:rsid w:val="00C84D71"/>
    <w:rsid w:val="00CA150E"/>
    <w:rsid w:val="00CD696E"/>
    <w:rsid w:val="00CD7083"/>
    <w:rsid w:val="00CE5748"/>
    <w:rsid w:val="00CF0179"/>
    <w:rsid w:val="00D00AF2"/>
    <w:rsid w:val="00D13A70"/>
    <w:rsid w:val="00D357A4"/>
    <w:rsid w:val="00D411DE"/>
    <w:rsid w:val="00D75639"/>
    <w:rsid w:val="00D76346"/>
    <w:rsid w:val="00D81E3B"/>
    <w:rsid w:val="00D8277A"/>
    <w:rsid w:val="00DE3D53"/>
    <w:rsid w:val="00E16890"/>
    <w:rsid w:val="00E254E3"/>
    <w:rsid w:val="00E32F1F"/>
    <w:rsid w:val="00E5209E"/>
    <w:rsid w:val="00E54CD6"/>
    <w:rsid w:val="00E61896"/>
    <w:rsid w:val="00E77357"/>
    <w:rsid w:val="00E774F6"/>
    <w:rsid w:val="00E812AB"/>
    <w:rsid w:val="00E82FDE"/>
    <w:rsid w:val="00EA226A"/>
    <w:rsid w:val="00EA7D8D"/>
    <w:rsid w:val="00EC6FB4"/>
    <w:rsid w:val="00ED14C5"/>
    <w:rsid w:val="00EF3C13"/>
    <w:rsid w:val="00F03850"/>
    <w:rsid w:val="00F067DE"/>
    <w:rsid w:val="00F33079"/>
    <w:rsid w:val="00F40AF4"/>
    <w:rsid w:val="00F47F11"/>
    <w:rsid w:val="00F503BC"/>
    <w:rsid w:val="00F71CC6"/>
    <w:rsid w:val="00F94C8A"/>
    <w:rsid w:val="00F95CE9"/>
    <w:rsid w:val="00FA6100"/>
    <w:rsid w:val="00FB4B3E"/>
    <w:rsid w:val="00FB6357"/>
    <w:rsid w:val="00FC1389"/>
    <w:rsid w:val="00FD4665"/>
    <w:rsid w:val="00F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301B2797"/>
  <w15:chartTrackingRefBased/>
  <w15:docId w15:val="{CBA130CB-786D-40B0-AF46-4A8579F1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5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0A1"/>
  </w:style>
  <w:style w:type="paragraph" w:styleId="Pidipagina">
    <w:name w:val="footer"/>
    <w:basedOn w:val="Normale"/>
    <w:link w:val="PidipaginaCarattere"/>
    <w:uiPriority w:val="99"/>
    <w:unhideWhenUsed/>
    <w:rsid w:val="009C5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0A1"/>
  </w:style>
  <w:style w:type="character" w:customStyle="1" w:styleId="testo">
    <w:name w:val="testo"/>
    <w:uiPriority w:val="1"/>
    <w:qFormat/>
    <w:rsid w:val="00303A5B"/>
    <w:rPr>
      <w:rFonts w:ascii="Arial" w:hAnsi="Arial"/>
      <w:sz w:val="22"/>
    </w:rPr>
  </w:style>
  <w:style w:type="paragraph" w:customStyle="1" w:styleId="titolo1">
    <w:name w:val="titolo1"/>
    <w:qFormat/>
    <w:rsid w:val="00303A5B"/>
    <w:pPr>
      <w:jc w:val="both"/>
    </w:pPr>
    <w:rPr>
      <w:rFonts w:ascii="Arial" w:hAnsi="Arial"/>
      <w:b/>
      <w:sz w:val="26"/>
    </w:rPr>
  </w:style>
  <w:style w:type="paragraph" w:customStyle="1" w:styleId="titolo2">
    <w:name w:val="titolo2"/>
    <w:basedOn w:val="titolo1"/>
    <w:qFormat/>
    <w:rsid w:val="00303A5B"/>
    <w:rPr>
      <w:sz w:val="22"/>
    </w:rPr>
  </w:style>
  <w:style w:type="character" w:customStyle="1" w:styleId="testo-bold">
    <w:name w:val="testo-bold"/>
    <w:basedOn w:val="testo"/>
    <w:uiPriority w:val="1"/>
    <w:qFormat/>
    <w:rsid w:val="004905FB"/>
    <w:rPr>
      <w:rFonts w:ascii="Arial" w:hAnsi="Arial"/>
      <w:b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F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247A4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val="en-US"/>
    </w:rPr>
  </w:style>
  <w:style w:type="character" w:styleId="Collegamentoipertestuale">
    <w:name w:val="Hyperlink"/>
    <w:basedOn w:val="Carpredefinitoparagrafo"/>
    <w:unhideWhenUsed/>
    <w:rsid w:val="00082C9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E5609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30734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A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1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5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322959">
          <w:marLeft w:val="-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602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5744949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8" w:color="auto"/>
                <w:bottom w:val="single" w:sz="12" w:space="1" w:color="B10B25"/>
                <w:right w:val="none" w:sz="0" w:space="8" w:color="auto"/>
              </w:divBdr>
              <w:divsChild>
                <w:div w:id="8001539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4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6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4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9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3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9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3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7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9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640620">
                                          <w:marLeft w:val="-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0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272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9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8881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6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64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67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0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6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78078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9011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7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4269</Characters>
  <Application>Microsoft Office Word</Application>
  <DocSecurity>4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Saletti, Daniele Santuliana, Elisabetta Brunelli</dc:creator>
  <cp:keywords/>
  <dc:description/>
  <cp:lastModifiedBy>Roberta Dini</cp:lastModifiedBy>
  <cp:revision>2</cp:revision>
  <cp:lastPrinted>2024-03-28T13:34:00Z</cp:lastPrinted>
  <dcterms:created xsi:type="dcterms:W3CDTF">2024-03-28T14:06:00Z</dcterms:created>
  <dcterms:modified xsi:type="dcterms:W3CDTF">2024-03-28T14:06:00Z</dcterms:modified>
</cp:coreProperties>
</file>