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2A651" w14:textId="3B863FEF" w:rsidR="008363E3" w:rsidRPr="00411B6A" w:rsidRDefault="00D3527F" w:rsidP="008363E3">
      <w:pPr>
        <w:spacing w:line="360" w:lineRule="auto"/>
        <w:jc w:val="right"/>
        <w:rPr>
          <w:rFonts w:ascii="Arial" w:eastAsia="Arial" w:hAnsi="Arial" w:cs="Arial"/>
          <w:sz w:val="20"/>
          <w:szCs w:val="20"/>
        </w:rPr>
      </w:pPr>
      <w:r>
        <w:rPr>
          <w:rFonts w:ascii="Arial" w:eastAsia="Arial" w:hAnsi="Arial" w:cs="Arial"/>
          <w:sz w:val="20"/>
          <w:szCs w:val="20"/>
        </w:rPr>
        <w:t>4</w:t>
      </w:r>
      <w:r w:rsidR="00050298">
        <w:rPr>
          <w:rFonts w:ascii="Arial" w:eastAsia="Arial" w:hAnsi="Arial" w:cs="Arial"/>
          <w:sz w:val="20"/>
          <w:szCs w:val="20"/>
        </w:rPr>
        <w:t>4</w:t>
      </w:r>
      <w:r w:rsidR="008363E3" w:rsidRPr="00411B6A">
        <w:rPr>
          <w:rFonts w:ascii="Arial" w:eastAsia="Arial" w:hAnsi="Arial" w:cs="Arial"/>
          <w:sz w:val="20"/>
          <w:szCs w:val="20"/>
        </w:rPr>
        <w:t>. 202</w:t>
      </w:r>
      <w:r w:rsidR="008363E3">
        <w:rPr>
          <w:rFonts w:ascii="Arial" w:eastAsia="Arial" w:hAnsi="Arial" w:cs="Arial"/>
          <w:sz w:val="20"/>
          <w:szCs w:val="20"/>
        </w:rPr>
        <w:t>3</w:t>
      </w:r>
    </w:p>
    <w:p w14:paraId="3D033DDA" w14:textId="571A3C24" w:rsidR="008363E3" w:rsidRPr="00FE657A" w:rsidRDefault="008363E3" w:rsidP="008363E3">
      <w:pPr>
        <w:spacing w:line="360" w:lineRule="auto"/>
        <w:jc w:val="right"/>
        <w:rPr>
          <w:rFonts w:ascii="Arial" w:eastAsia="Arial" w:hAnsi="Arial" w:cs="Arial"/>
          <w:sz w:val="21"/>
          <w:szCs w:val="21"/>
        </w:rPr>
      </w:pPr>
      <w:r w:rsidRPr="00411B6A">
        <w:rPr>
          <w:rFonts w:ascii="Arial" w:eastAsia="Arial" w:hAnsi="Arial" w:cs="Arial"/>
          <w:sz w:val="21"/>
          <w:szCs w:val="21"/>
        </w:rPr>
        <w:t xml:space="preserve">Verona, </w:t>
      </w:r>
      <w:r w:rsidR="00D17748">
        <w:rPr>
          <w:rFonts w:ascii="Arial" w:eastAsia="Arial" w:hAnsi="Arial" w:cs="Arial"/>
          <w:sz w:val="21"/>
          <w:szCs w:val="21"/>
        </w:rPr>
        <w:t>10 marzo</w:t>
      </w:r>
      <w:r>
        <w:rPr>
          <w:rFonts w:ascii="Arial" w:eastAsia="Arial" w:hAnsi="Arial" w:cs="Arial"/>
          <w:sz w:val="21"/>
          <w:szCs w:val="21"/>
        </w:rPr>
        <w:t xml:space="preserve"> </w:t>
      </w:r>
      <w:r w:rsidRPr="00411B6A">
        <w:rPr>
          <w:rFonts w:ascii="Arial" w:eastAsia="Arial" w:hAnsi="Arial" w:cs="Arial"/>
          <w:sz w:val="21"/>
          <w:szCs w:val="21"/>
        </w:rPr>
        <w:t>202</w:t>
      </w:r>
      <w:r>
        <w:rPr>
          <w:rFonts w:ascii="Arial" w:eastAsia="Arial" w:hAnsi="Arial" w:cs="Arial"/>
          <w:sz w:val="21"/>
          <w:szCs w:val="21"/>
        </w:rPr>
        <w:t>3</w:t>
      </w:r>
    </w:p>
    <w:p w14:paraId="4068B886" w14:textId="77777777" w:rsidR="008363E3" w:rsidRDefault="008363E3" w:rsidP="008363E3">
      <w:pPr>
        <w:spacing w:line="240" w:lineRule="atLeast"/>
        <w:jc w:val="center"/>
        <w:rPr>
          <w:rFonts w:ascii="Arial" w:hAnsi="Arial" w:cs="Arial"/>
          <w:bCs/>
          <w:sz w:val="22"/>
          <w:szCs w:val="22"/>
        </w:rPr>
      </w:pPr>
      <w:r>
        <w:rPr>
          <w:rFonts w:ascii="Arial" w:hAnsi="Arial" w:cs="Arial"/>
          <w:bCs/>
          <w:sz w:val="22"/>
          <w:szCs w:val="22"/>
        </w:rPr>
        <w:t>Comunicato stampa</w:t>
      </w:r>
    </w:p>
    <w:p w14:paraId="0C7BCED7" w14:textId="77777777" w:rsidR="008363E3" w:rsidRDefault="008363E3" w:rsidP="008363E3">
      <w:pPr>
        <w:jc w:val="center"/>
        <w:rPr>
          <w:rFonts w:ascii="Arial" w:hAnsi="Arial" w:cs="Arial"/>
          <w:b/>
          <w:bCs/>
        </w:rPr>
      </w:pPr>
    </w:p>
    <w:p w14:paraId="7BA055D4" w14:textId="77777777" w:rsidR="0045128C" w:rsidRPr="0045128C" w:rsidRDefault="0045128C" w:rsidP="0045128C">
      <w:pPr>
        <w:pStyle w:val="Titolo1"/>
        <w:shd w:val="clear" w:color="auto" w:fill="FFFFFF"/>
        <w:spacing w:before="30" w:beforeAutospacing="0" w:after="161" w:afterAutospacing="0"/>
        <w:jc w:val="center"/>
        <w:textAlignment w:val="baseline"/>
        <w:rPr>
          <w:rFonts w:ascii="Arial" w:hAnsi="Arial" w:cs="Arial"/>
          <w:color w:val="000000" w:themeColor="text1"/>
          <w:spacing w:val="-15"/>
          <w:sz w:val="32"/>
          <w:szCs w:val="32"/>
        </w:rPr>
      </w:pPr>
      <w:bookmarkStart w:id="0" w:name="_GoBack"/>
      <w:r w:rsidRPr="0045128C">
        <w:rPr>
          <w:rFonts w:ascii="Arial" w:hAnsi="Arial" w:cs="Arial"/>
          <w:color w:val="000000" w:themeColor="text1"/>
          <w:spacing w:val="-15"/>
          <w:sz w:val="32"/>
          <w:szCs w:val="32"/>
        </w:rPr>
        <w:t>Cosa c’era sulle mense dei veronesi nell’antichità</w:t>
      </w:r>
    </w:p>
    <w:bookmarkEnd w:id="0"/>
    <w:p w14:paraId="1D2020BE" w14:textId="0CACCC83" w:rsidR="00667DD5" w:rsidRPr="0045128C" w:rsidRDefault="0045128C" w:rsidP="0045128C">
      <w:pPr>
        <w:spacing w:line="240" w:lineRule="atLeast"/>
        <w:jc w:val="center"/>
        <w:rPr>
          <w:rFonts w:ascii="Arial" w:hAnsi="Arial" w:cs="Arial"/>
          <w:bCs/>
          <w:color w:val="000000" w:themeColor="text1"/>
        </w:rPr>
      </w:pPr>
      <w:r w:rsidRPr="0045128C">
        <w:rPr>
          <w:rFonts w:ascii="Arial" w:hAnsi="Arial" w:cs="Arial"/>
          <w:bCs/>
          <w:color w:val="000000" w:themeColor="text1"/>
        </w:rPr>
        <w:t xml:space="preserve">L’ateneo di Verona promuove </w:t>
      </w:r>
      <w:r w:rsidRPr="0045128C">
        <w:rPr>
          <w:rFonts w:ascii="Arial" w:hAnsi="Arial" w:cs="Arial"/>
          <w:color w:val="000000" w:themeColor="text1"/>
          <w:spacing w:val="-6"/>
          <w:shd w:val="clear" w:color="auto" w:fill="FFFFFF"/>
        </w:rPr>
        <w:t xml:space="preserve">una serie di incontri per presentare i risultati del progetto di ricerca "In </w:t>
      </w:r>
      <w:proofErr w:type="spellStart"/>
      <w:r w:rsidRPr="0045128C">
        <w:rPr>
          <w:rFonts w:ascii="Arial" w:hAnsi="Arial" w:cs="Arial"/>
          <w:color w:val="000000" w:themeColor="text1"/>
          <w:spacing w:val="-6"/>
          <w:shd w:val="clear" w:color="auto" w:fill="FFFFFF"/>
        </w:rPr>
        <w:t>Veronensium</w:t>
      </w:r>
      <w:proofErr w:type="spellEnd"/>
      <w:r w:rsidRPr="0045128C">
        <w:rPr>
          <w:rFonts w:ascii="Arial" w:hAnsi="Arial" w:cs="Arial"/>
          <w:color w:val="000000" w:themeColor="text1"/>
          <w:spacing w:val="-6"/>
          <w:shd w:val="clear" w:color="auto" w:fill="FFFFFF"/>
        </w:rPr>
        <w:t xml:space="preserve"> mensa. Food and Wine in </w:t>
      </w:r>
      <w:proofErr w:type="spellStart"/>
      <w:r w:rsidRPr="0045128C">
        <w:rPr>
          <w:rFonts w:ascii="Arial" w:hAnsi="Arial" w:cs="Arial"/>
          <w:color w:val="000000" w:themeColor="text1"/>
          <w:spacing w:val="-6"/>
          <w:shd w:val="clear" w:color="auto" w:fill="FFFFFF"/>
        </w:rPr>
        <w:t>ancient</w:t>
      </w:r>
      <w:proofErr w:type="spellEnd"/>
      <w:r w:rsidRPr="0045128C">
        <w:rPr>
          <w:rFonts w:ascii="Arial" w:hAnsi="Arial" w:cs="Arial"/>
          <w:color w:val="000000" w:themeColor="text1"/>
          <w:spacing w:val="-6"/>
          <w:shd w:val="clear" w:color="auto" w:fill="FFFFFF"/>
        </w:rPr>
        <w:t xml:space="preserve"> Verona"</w:t>
      </w:r>
    </w:p>
    <w:p w14:paraId="1595CCC1" w14:textId="47D7F562" w:rsidR="00B429D9" w:rsidRDefault="00B429D9" w:rsidP="00170F1C">
      <w:pPr>
        <w:spacing w:line="360" w:lineRule="auto"/>
        <w:ind w:right="-1"/>
        <w:jc w:val="both"/>
        <w:rPr>
          <w:rFonts w:ascii="Arial" w:hAnsi="Arial" w:cs="Arial"/>
          <w:b/>
          <w:bCs/>
          <w:color w:val="000000"/>
          <w:sz w:val="22"/>
          <w:szCs w:val="22"/>
        </w:rPr>
      </w:pPr>
    </w:p>
    <w:p w14:paraId="42ED82B9" w14:textId="2CBCD00B" w:rsidR="00667DD5" w:rsidRDefault="00667DD5" w:rsidP="00170F1C">
      <w:pPr>
        <w:spacing w:line="360" w:lineRule="auto"/>
        <w:ind w:right="-1"/>
        <w:jc w:val="both"/>
        <w:rPr>
          <w:rFonts w:ascii="Arial" w:hAnsi="Arial" w:cs="Arial"/>
          <w:b/>
          <w:bCs/>
          <w:color w:val="000000"/>
          <w:sz w:val="22"/>
          <w:szCs w:val="22"/>
        </w:rPr>
      </w:pPr>
    </w:p>
    <w:p w14:paraId="7F22E4C9" w14:textId="06A9DE8F" w:rsidR="0045128C" w:rsidRDefault="0045128C" w:rsidP="0045128C">
      <w:pPr>
        <w:pStyle w:val="NormaleWeb"/>
        <w:shd w:val="clear" w:color="auto" w:fill="FFFFFF"/>
        <w:spacing w:before="0" w:beforeAutospacing="0" w:after="0" w:afterAutospacing="0" w:line="276" w:lineRule="auto"/>
        <w:jc w:val="both"/>
        <w:textAlignment w:val="baseline"/>
        <w:rPr>
          <w:rStyle w:val="Enfasigrassetto"/>
          <w:rFonts w:ascii="Arial" w:hAnsi="Arial" w:cs="Arial"/>
          <w:color w:val="000000" w:themeColor="text1"/>
          <w:bdr w:val="none" w:sz="0" w:space="0" w:color="auto" w:frame="1"/>
        </w:rPr>
      </w:pPr>
      <w:r w:rsidRPr="0045128C">
        <w:rPr>
          <w:rStyle w:val="Enfasigrassetto"/>
          <w:rFonts w:ascii="Arial" w:hAnsi="Arial" w:cs="Arial"/>
          <w:color w:val="000000" w:themeColor="text1"/>
          <w:bdr w:val="none" w:sz="0" w:space="0" w:color="auto" w:frame="1"/>
        </w:rPr>
        <w:t>Cosa mangiavano e cosa bevevano gli antichi veronesi</w:t>
      </w:r>
      <w:r w:rsidRPr="0045128C">
        <w:rPr>
          <w:rFonts w:ascii="Arial" w:hAnsi="Arial" w:cs="Arial"/>
          <w:color w:val="000000" w:themeColor="text1"/>
        </w:rPr>
        <w:t> </w:t>
      </w:r>
      <w:r w:rsidRPr="0045128C">
        <w:rPr>
          <w:rStyle w:val="Enfasigrassetto"/>
          <w:rFonts w:ascii="Arial" w:hAnsi="Arial" w:cs="Arial"/>
          <w:color w:val="000000" w:themeColor="text1"/>
          <w:bdr w:val="none" w:sz="0" w:space="0" w:color="auto" w:frame="1"/>
        </w:rPr>
        <w:t>e come è cambiato il consumo e la produzione agricola, dalla preistoria fino al Medioevo?</w:t>
      </w:r>
    </w:p>
    <w:p w14:paraId="3DCBBD76" w14:textId="77777777" w:rsidR="0045128C" w:rsidRPr="0045128C" w:rsidRDefault="0045128C" w:rsidP="0045128C">
      <w:pPr>
        <w:pStyle w:val="NormaleWeb"/>
        <w:shd w:val="clear" w:color="auto" w:fill="FFFFFF"/>
        <w:spacing w:before="0" w:beforeAutospacing="0" w:after="0" w:afterAutospacing="0" w:line="276" w:lineRule="auto"/>
        <w:jc w:val="both"/>
        <w:textAlignment w:val="baseline"/>
        <w:rPr>
          <w:rFonts w:ascii="Arial" w:hAnsi="Arial" w:cs="Arial"/>
          <w:color w:val="000000" w:themeColor="text1"/>
        </w:rPr>
      </w:pPr>
    </w:p>
    <w:p w14:paraId="78AFF864" w14:textId="77777777" w:rsidR="0045128C" w:rsidRPr="0045128C" w:rsidRDefault="0045128C" w:rsidP="0045128C">
      <w:pPr>
        <w:pStyle w:val="NormaleWeb"/>
        <w:shd w:val="clear" w:color="auto" w:fill="FFFFFF"/>
        <w:spacing w:before="0" w:beforeAutospacing="0" w:after="0" w:afterAutospacing="0" w:line="276" w:lineRule="auto"/>
        <w:jc w:val="both"/>
        <w:textAlignment w:val="baseline"/>
        <w:rPr>
          <w:rFonts w:ascii="Arial" w:hAnsi="Arial" w:cs="Arial"/>
          <w:color w:val="000000" w:themeColor="text1"/>
        </w:rPr>
      </w:pPr>
      <w:r w:rsidRPr="0045128C">
        <w:rPr>
          <w:rStyle w:val="Enfasigrassetto"/>
          <w:rFonts w:ascii="Arial" w:hAnsi="Arial" w:cs="Arial"/>
          <w:color w:val="000000" w:themeColor="text1"/>
          <w:bdr w:val="none" w:sz="0" w:space="0" w:color="auto" w:frame="1"/>
        </w:rPr>
        <w:t xml:space="preserve">A indagare quali alimenti si siano alternati nei secoli sulle tavole scaligere è il progetto di ricerca di eccellenza dell’ateneo, finanziato dalla Fondazione </w:t>
      </w:r>
      <w:proofErr w:type="spellStart"/>
      <w:r w:rsidRPr="0045128C">
        <w:rPr>
          <w:rStyle w:val="Enfasigrassetto"/>
          <w:rFonts w:ascii="Arial" w:hAnsi="Arial" w:cs="Arial"/>
          <w:color w:val="000000" w:themeColor="text1"/>
          <w:bdr w:val="none" w:sz="0" w:space="0" w:color="auto" w:frame="1"/>
        </w:rPr>
        <w:t>Cariverona</w:t>
      </w:r>
      <w:proofErr w:type="spellEnd"/>
      <w:r w:rsidRPr="0045128C">
        <w:rPr>
          <w:rStyle w:val="Enfasigrassetto"/>
          <w:rFonts w:ascii="Arial" w:hAnsi="Arial" w:cs="Arial"/>
          <w:color w:val="000000" w:themeColor="text1"/>
          <w:bdr w:val="none" w:sz="0" w:space="0" w:color="auto" w:frame="1"/>
        </w:rPr>
        <w:t xml:space="preserve"> “</w:t>
      </w:r>
      <w:hyperlink r:id="rId7" w:history="1">
        <w:r w:rsidRPr="0045128C">
          <w:rPr>
            <w:rStyle w:val="Enfasicorsivo"/>
            <w:rFonts w:ascii="Arial" w:hAnsi="Arial" w:cs="Arial"/>
            <w:b/>
            <w:bCs/>
            <w:color w:val="000000" w:themeColor="text1"/>
            <w:u w:val="single"/>
            <w:bdr w:val="none" w:sz="0" w:space="0" w:color="auto" w:frame="1"/>
          </w:rPr>
          <w:t xml:space="preserve">In </w:t>
        </w:r>
        <w:proofErr w:type="spellStart"/>
        <w:r w:rsidRPr="0045128C">
          <w:rPr>
            <w:rStyle w:val="Enfasicorsivo"/>
            <w:rFonts w:ascii="Arial" w:hAnsi="Arial" w:cs="Arial"/>
            <w:b/>
            <w:bCs/>
            <w:color w:val="000000" w:themeColor="text1"/>
            <w:u w:val="single"/>
            <w:bdr w:val="none" w:sz="0" w:space="0" w:color="auto" w:frame="1"/>
          </w:rPr>
          <w:t>Veronensium</w:t>
        </w:r>
        <w:proofErr w:type="spellEnd"/>
        <w:r w:rsidRPr="0045128C">
          <w:rPr>
            <w:rStyle w:val="Enfasicorsivo"/>
            <w:rFonts w:ascii="Arial" w:hAnsi="Arial" w:cs="Arial"/>
            <w:b/>
            <w:bCs/>
            <w:color w:val="000000" w:themeColor="text1"/>
            <w:u w:val="single"/>
            <w:bdr w:val="none" w:sz="0" w:space="0" w:color="auto" w:frame="1"/>
          </w:rPr>
          <w:t xml:space="preserve"> mensa. Food and Wine in </w:t>
        </w:r>
        <w:proofErr w:type="spellStart"/>
        <w:r w:rsidRPr="0045128C">
          <w:rPr>
            <w:rStyle w:val="Enfasicorsivo"/>
            <w:rFonts w:ascii="Arial" w:hAnsi="Arial" w:cs="Arial"/>
            <w:b/>
            <w:bCs/>
            <w:color w:val="000000" w:themeColor="text1"/>
            <w:u w:val="single"/>
            <w:bdr w:val="none" w:sz="0" w:space="0" w:color="auto" w:frame="1"/>
          </w:rPr>
          <w:t>ancient</w:t>
        </w:r>
        <w:proofErr w:type="spellEnd"/>
        <w:r w:rsidRPr="0045128C">
          <w:rPr>
            <w:rStyle w:val="Enfasicorsivo"/>
            <w:rFonts w:ascii="Arial" w:hAnsi="Arial" w:cs="Arial"/>
            <w:b/>
            <w:bCs/>
            <w:color w:val="000000" w:themeColor="text1"/>
            <w:u w:val="single"/>
            <w:bdr w:val="none" w:sz="0" w:space="0" w:color="auto" w:frame="1"/>
          </w:rPr>
          <w:t xml:space="preserve"> Verona</w:t>
        </w:r>
      </w:hyperlink>
      <w:r w:rsidRPr="0045128C">
        <w:rPr>
          <w:rStyle w:val="Enfasigrassetto"/>
          <w:rFonts w:ascii="Arial" w:hAnsi="Arial" w:cs="Arial"/>
          <w:color w:val="000000" w:themeColor="text1"/>
          <w:bdr w:val="none" w:sz="0" w:space="0" w:color="auto" w:frame="1"/>
        </w:rPr>
        <w:t>“, ora in via di conclusione</w:t>
      </w:r>
      <w:r w:rsidRPr="0045128C">
        <w:rPr>
          <w:rStyle w:val="Enfasicorsivo"/>
          <w:rFonts w:ascii="Arial" w:hAnsi="Arial" w:cs="Arial"/>
          <w:b/>
          <w:bCs/>
          <w:color w:val="000000" w:themeColor="text1"/>
          <w:bdr w:val="none" w:sz="0" w:space="0" w:color="auto" w:frame="1"/>
        </w:rPr>
        <w:t>. </w:t>
      </w:r>
      <w:r w:rsidRPr="0045128C">
        <w:rPr>
          <w:rFonts w:ascii="Arial" w:hAnsi="Arial" w:cs="Arial"/>
          <w:color w:val="000000" w:themeColor="text1"/>
        </w:rPr>
        <w:t>Condotta dal dipartimento di Culture e Civiltà, in stretta collaborazione con il dipartimento di Biotecnologie, la Soprintendenza archeologia, beni culturali e paesaggio per le province di Verona, Rovigo, Vicenza, il Museo di Storia naturale di Verona, il Centro Ambientale archeologico Pianura di Legnago, l’università di York e l’Accademia di Agricoltura, Scienze e Lettere di Verona, la ricerca ha visto coinvolti archeologi, storici antichi, medievisti e biotecnologi in un approccio metodologico estremamente innovativo e interdisciplinare, al fine di capire diete e consumi nelle mense dei veronesi dalla preistoria al Medioevo.</w:t>
      </w:r>
    </w:p>
    <w:p w14:paraId="11D8FA75" w14:textId="7D5B961C" w:rsidR="0045128C" w:rsidRPr="0045128C" w:rsidRDefault="0045128C" w:rsidP="0045128C">
      <w:pPr>
        <w:pStyle w:val="NormaleWeb"/>
        <w:shd w:val="clear" w:color="auto" w:fill="FFFFFF"/>
        <w:spacing w:before="0" w:beforeAutospacing="0" w:after="300" w:afterAutospacing="0" w:line="276" w:lineRule="auto"/>
        <w:jc w:val="both"/>
        <w:textAlignment w:val="baseline"/>
        <w:rPr>
          <w:rFonts w:ascii="Arial" w:hAnsi="Arial" w:cs="Arial"/>
          <w:color w:val="000000" w:themeColor="text1"/>
        </w:rPr>
      </w:pPr>
      <w:r w:rsidRPr="0045128C">
        <w:rPr>
          <w:rFonts w:ascii="Arial" w:hAnsi="Arial" w:cs="Arial"/>
          <w:color w:val="000000" w:themeColor="text1"/>
        </w:rPr>
        <w:t xml:space="preserve">Per fare il punto sulla ricerca, raccontare al pubblico i risultati finora raggiunti e discutere i dati ottenuti sul consumo di cibo e vino nel veronese antico sono </w:t>
      </w:r>
      <w:r>
        <w:rPr>
          <w:rFonts w:ascii="Arial" w:hAnsi="Arial" w:cs="Arial"/>
          <w:color w:val="000000" w:themeColor="text1"/>
        </w:rPr>
        <w:t xml:space="preserve">stati organizzati </w:t>
      </w:r>
      <w:r w:rsidRPr="0045128C">
        <w:rPr>
          <w:rFonts w:ascii="Arial" w:hAnsi="Arial" w:cs="Arial"/>
          <w:color w:val="000000" w:themeColor="text1"/>
        </w:rPr>
        <w:t>tre incontri strettamente correlati fra loro, ognuno incentrato su uno dei diversi periodi storici che sono stati oggetto di analisi nel Progetto.</w:t>
      </w:r>
    </w:p>
    <w:p w14:paraId="4C0D2428" w14:textId="4E9CD119" w:rsidR="0045128C" w:rsidRDefault="0045128C" w:rsidP="0045128C">
      <w:pPr>
        <w:pStyle w:val="NormaleWeb"/>
        <w:shd w:val="clear" w:color="auto" w:fill="FFFFFF"/>
        <w:spacing w:before="0" w:beforeAutospacing="0" w:after="0" w:afterAutospacing="0" w:line="276" w:lineRule="auto"/>
        <w:jc w:val="both"/>
        <w:textAlignment w:val="baseline"/>
        <w:rPr>
          <w:rFonts w:ascii="Arial" w:hAnsi="Arial" w:cs="Arial"/>
          <w:color w:val="000000" w:themeColor="text1"/>
        </w:rPr>
      </w:pPr>
      <w:r w:rsidRPr="0045128C">
        <w:rPr>
          <w:rStyle w:val="Enfasigrassetto"/>
          <w:rFonts w:ascii="Arial" w:hAnsi="Arial" w:cs="Arial"/>
          <w:color w:val="000000" w:themeColor="text1"/>
          <w:bdr w:val="none" w:sz="0" w:space="0" w:color="auto" w:frame="1"/>
        </w:rPr>
        <w:t xml:space="preserve">Nella prima giornata di studio, </w:t>
      </w:r>
      <w:r>
        <w:rPr>
          <w:rStyle w:val="Enfasigrassetto"/>
          <w:rFonts w:ascii="Arial" w:hAnsi="Arial" w:cs="Arial"/>
          <w:color w:val="000000" w:themeColor="text1"/>
          <w:bdr w:val="none" w:sz="0" w:space="0" w:color="auto" w:frame="1"/>
        </w:rPr>
        <w:t xml:space="preserve">che si è tenuta </w:t>
      </w:r>
      <w:r w:rsidRPr="0045128C">
        <w:rPr>
          <w:rStyle w:val="Enfasigrassetto"/>
          <w:rFonts w:ascii="Arial" w:hAnsi="Arial" w:cs="Arial"/>
          <w:color w:val="000000" w:themeColor="text1"/>
          <w:bdr w:val="none" w:sz="0" w:space="0" w:color="auto" w:frame="1"/>
        </w:rPr>
        <w:t>venerdì 24 febbraio</w:t>
      </w:r>
      <w:r w:rsidRPr="0045128C">
        <w:rPr>
          <w:rFonts w:ascii="Arial" w:hAnsi="Arial" w:cs="Arial"/>
          <w:color w:val="000000" w:themeColor="text1"/>
        </w:rPr>
        <w:t> </w:t>
      </w:r>
      <w:r w:rsidRPr="0045128C">
        <w:rPr>
          <w:rStyle w:val="Enfasigrassetto"/>
          <w:rFonts w:ascii="Arial" w:hAnsi="Arial" w:cs="Arial"/>
          <w:color w:val="000000" w:themeColor="text1"/>
          <w:bdr w:val="none" w:sz="0" w:space="0" w:color="auto" w:frame="1"/>
        </w:rPr>
        <w:t xml:space="preserve">nella sede del Museo di Storia Naturale di Verona, archeologi preistorici e protostorici assieme ai paleobotanici e ai paleoantropologi </w:t>
      </w:r>
      <w:r>
        <w:rPr>
          <w:rStyle w:val="Enfasigrassetto"/>
          <w:rFonts w:ascii="Arial" w:hAnsi="Arial" w:cs="Arial"/>
          <w:color w:val="000000" w:themeColor="text1"/>
          <w:bdr w:val="none" w:sz="0" w:space="0" w:color="auto" w:frame="1"/>
        </w:rPr>
        <w:t>sono andati</w:t>
      </w:r>
      <w:r w:rsidRPr="0045128C">
        <w:rPr>
          <w:rStyle w:val="Enfasigrassetto"/>
          <w:rFonts w:ascii="Arial" w:hAnsi="Arial" w:cs="Arial"/>
          <w:color w:val="000000" w:themeColor="text1"/>
          <w:bdr w:val="none" w:sz="0" w:space="0" w:color="auto" w:frame="1"/>
        </w:rPr>
        <w:t xml:space="preserve"> alla ricerca delle più antiche radici dell’alimentazione:</w:t>
      </w:r>
      <w:r w:rsidRPr="0045128C">
        <w:rPr>
          <w:rFonts w:ascii="Arial" w:hAnsi="Arial" w:cs="Arial"/>
          <w:color w:val="000000" w:themeColor="text1"/>
        </w:rPr>
        <w:t xml:space="preserve"> dai cacciatori-raccoglitori del Paleolitico fino alle soglie della romanizzazione, per conoscere le abitudini alimentari delle popolazioni celtiche che abitavano a Verona. Sarà l’occasione per integrare le ricerche condotte per il progetto </w:t>
      </w:r>
      <w:proofErr w:type="spellStart"/>
      <w:r w:rsidRPr="0045128C">
        <w:rPr>
          <w:rFonts w:ascii="Arial" w:hAnsi="Arial" w:cs="Arial"/>
          <w:color w:val="000000" w:themeColor="text1"/>
        </w:rPr>
        <w:t>FaW</w:t>
      </w:r>
      <w:proofErr w:type="spellEnd"/>
      <w:r w:rsidRPr="0045128C">
        <w:rPr>
          <w:rFonts w:ascii="Arial" w:hAnsi="Arial" w:cs="Arial"/>
          <w:color w:val="000000" w:themeColor="text1"/>
        </w:rPr>
        <w:t xml:space="preserve"> con altre indagini in corso da tempo nel territorio veronese e relative anche ai cambiamenti delle tecniche di produzione e preparazione del cibo, </w:t>
      </w:r>
      <w:proofErr w:type="spellStart"/>
      <w:r w:rsidRPr="0045128C">
        <w:rPr>
          <w:rFonts w:ascii="Arial" w:hAnsi="Arial" w:cs="Arial"/>
          <w:color w:val="000000" w:themeColor="text1"/>
        </w:rPr>
        <w:t>nonchè</w:t>
      </w:r>
      <w:proofErr w:type="spellEnd"/>
      <w:r w:rsidRPr="0045128C">
        <w:rPr>
          <w:rFonts w:ascii="Arial" w:hAnsi="Arial" w:cs="Arial"/>
          <w:color w:val="000000" w:themeColor="text1"/>
        </w:rPr>
        <w:t xml:space="preserve"> il progressivo ingresso di nuove specie domesticate. Per il Museo di Storia Naturale, co-organizzatore dell’evento con il dipartimento Culture e Civiltà dell’ateneo veronese e la Sovrintendenza, sarà l’occasione non solo di ospitare l’incontro, ma anche di presentare le indagini a cui collabora nell’ambito del progetto di eccellenza e di altri progetti di ricerca.</w:t>
      </w:r>
    </w:p>
    <w:p w14:paraId="710E7895" w14:textId="77777777" w:rsidR="0045128C" w:rsidRPr="0045128C" w:rsidRDefault="0045128C" w:rsidP="0045128C">
      <w:pPr>
        <w:pStyle w:val="NormaleWeb"/>
        <w:shd w:val="clear" w:color="auto" w:fill="FFFFFF"/>
        <w:spacing w:before="0" w:beforeAutospacing="0" w:after="0" w:afterAutospacing="0" w:line="276" w:lineRule="auto"/>
        <w:jc w:val="both"/>
        <w:textAlignment w:val="baseline"/>
        <w:rPr>
          <w:rFonts w:ascii="Arial" w:hAnsi="Arial" w:cs="Arial"/>
          <w:color w:val="000000" w:themeColor="text1"/>
        </w:rPr>
      </w:pPr>
    </w:p>
    <w:p w14:paraId="24EF692E" w14:textId="719F569A" w:rsidR="008613B3" w:rsidRPr="00F87E96" w:rsidRDefault="0045128C" w:rsidP="008613B3">
      <w:pPr>
        <w:spacing w:line="276" w:lineRule="auto"/>
        <w:jc w:val="both"/>
        <w:rPr>
          <w:rStyle w:val="Enfasigrassetto"/>
          <w:rFonts w:ascii="Arial" w:hAnsi="Arial" w:cs="Arial"/>
          <w:b w:val="0"/>
          <w:bCs w:val="0"/>
          <w:color w:val="000000" w:themeColor="text1"/>
          <w:bdr w:val="none" w:sz="0" w:space="0" w:color="auto" w:frame="1"/>
          <w:shd w:val="clear" w:color="auto" w:fill="FFFFFF"/>
        </w:rPr>
      </w:pPr>
      <w:r w:rsidRPr="0045128C">
        <w:rPr>
          <w:rStyle w:val="Enfasigrassetto"/>
          <w:rFonts w:ascii="Arial" w:hAnsi="Arial" w:cs="Arial"/>
          <w:color w:val="000000" w:themeColor="text1"/>
          <w:bdr w:val="none" w:sz="0" w:space="0" w:color="auto" w:frame="1"/>
        </w:rPr>
        <w:lastRenderedPageBreak/>
        <w:t xml:space="preserve">Nella seconda giornata, in programma venerdì 10 marzo nella sede del Museo Archeologico </w:t>
      </w:r>
      <w:r w:rsidR="008613B3">
        <w:rPr>
          <w:rStyle w:val="Enfasigrassetto"/>
          <w:rFonts w:ascii="Arial" w:hAnsi="Arial" w:cs="Arial"/>
          <w:color w:val="000000" w:themeColor="text1"/>
          <w:bdr w:val="none" w:sz="0" w:space="0" w:color="auto" w:frame="1"/>
        </w:rPr>
        <w:t>n</w:t>
      </w:r>
      <w:r w:rsidRPr="0045128C">
        <w:rPr>
          <w:rStyle w:val="Enfasigrassetto"/>
          <w:rFonts w:ascii="Arial" w:hAnsi="Arial" w:cs="Arial"/>
          <w:color w:val="000000" w:themeColor="text1"/>
          <w:bdr w:val="none" w:sz="0" w:space="0" w:color="auto" w:frame="1"/>
        </w:rPr>
        <w:t xml:space="preserve">azionale di Verona, il tema del consumo di cibo e vino nel territorio veronese </w:t>
      </w:r>
      <w:r w:rsidR="008613B3">
        <w:rPr>
          <w:rStyle w:val="Enfasigrassetto"/>
          <w:rFonts w:ascii="Arial" w:hAnsi="Arial" w:cs="Arial"/>
          <w:color w:val="000000" w:themeColor="text1"/>
          <w:bdr w:val="none" w:sz="0" w:space="0" w:color="auto" w:frame="1"/>
        </w:rPr>
        <w:t xml:space="preserve">ha </w:t>
      </w:r>
      <w:r w:rsidRPr="0045128C">
        <w:rPr>
          <w:rStyle w:val="Enfasigrassetto"/>
          <w:rFonts w:ascii="Arial" w:hAnsi="Arial" w:cs="Arial"/>
          <w:color w:val="000000" w:themeColor="text1"/>
          <w:bdr w:val="none" w:sz="0" w:space="0" w:color="auto" w:frame="1"/>
        </w:rPr>
        <w:t>costitui</w:t>
      </w:r>
      <w:r w:rsidR="008613B3">
        <w:rPr>
          <w:rStyle w:val="Enfasigrassetto"/>
          <w:rFonts w:ascii="Arial" w:hAnsi="Arial" w:cs="Arial"/>
          <w:color w:val="000000" w:themeColor="text1"/>
          <w:bdr w:val="none" w:sz="0" w:space="0" w:color="auto" w:frame="1"/>
        </w:rPr>
        <w:t>to</w:t>
      </w:r>
      <w:r w:rsidRPr="0045128C">
        <w:rPr>
          <w:rStyle w:val="Enfasigrassetto"/>
          <w:rFonts w:ascii="Arial" w:hAnsi="Arial" w:cs="Arial"/>
          <w:color w:val="000000" w:themeColor="text1"/>
          <w:bdr w:val="none" w:sz="0" w:space="0" w:color="auto" w:frame="1"/>
        </w:rPr>
        <w:t xml:space="preserve"> lo spunto per una riflessione più allargata su alcuni dei principali alimenti delle diete di età romana.</w:t>
      </w:r>
      <w:r w:rsidRPr="0045128C">
        <w:rPr>
          <w:rFonts w:ascii="Arial" w:hAnsi="Arial" w:cs="Arial"/>
          <w:color w:val="000000" w:themeColor="text1"/>
        </w:rPr>
        <w:t> Rivolto a un pubblico anche di non addetti ai lavori, l’incontro è</w:t>
      </w:r>
      <w:r w:rsidR="008613B3">
        <w:rPr>
          <w:rFonts w:ascii="Arial" w:hAnsi="Arial" w:cs="Arial"/>
          <w:color w:val="000000" w:themeColor="text1"/>
        </w:rPr>
        <w:t xml:space="preserve"> stato</w:t>
      </w:r>
      <w:r w:rsidRPr="0045128C">
        <w:rPr>
          <w:rFonts w:ascii="Arial" w:hAnsi="Arial" w:cs="Arial"/>
          <w:color w:val="000000" w:themeColor="text1"/>
        </w:rPr>
        <w:t xml:space="preserve"> organizzato in cinque sezioni, ognuna incentrata su una particolare derrata alimentare e introdotta dalla presentazione dei risultati ottenuti nell’ambito del progetto. Le cinque sezioni </w:t>
      </w:r>
      <w:r w:rsidR="008613B3">
        <w:rPr>
          <w:rFonts w:ascii="Arial" w:hAnsi="Arial" w:cs="Arial"/>
          <w:color w:val="000000" w:themeColor="text1"/>
        </w:rPr>
        <w:t>hanno dato</w:t>
      </w:r>
      <w:r w:rsidRPr="0045128C">
        <w:rPr>
          <w:rFonts w:ascii="Arial" w:hAnsi="Arial" w:cs="Arial"/>
          <w:color w:val="000000" w:themeColor="text1"/>
        </w:rPr>
        <w:t xml:space="preserve"> da un lato l’occasione di parlare dei grandi temi sottesi all’alimentazione romana (coltivazione, lavorazione, conservazione, cottura, consumo), dall’altro di allargare lo sguardo per poter confrontare i</w:t>
      </w:r>
      <w:r w:rsidR="008613B3">
        <w:rPr>
          <w:rFonts w:ascii="Arial" w:hAnsi="Arial" w:cs="Arial"/>
          <w:color w:val="000000" w:themeColor="text1"/>
        </w:rPr>
        <w:t xml:space="preserve"> </w:t>
      </w:r>
      <w:r w:rsidRPr="0045128C">
        <w:rPr>
          <w:rFonts w:ascii="Arial" w:hAnsi="Arial" w:cs="Arial"/>
          <w:color w:val="000000" w:themeColor="text1"/>
        </w:rPr>
        <w:t xml:space="preserve">risultati </w:t>
      </w:r>
      <w:r w:rsidR="008613B3">
        <w:rPr>
          <w:rFonts w:ascii="Arial" w:hAnsi="Arial" w:cs="Arial"/>
          <w:color w:val="000000" w:themeColor="text1"/>
        </w:rPr>
        <w:t xml:space="preserve">ottenuti </w:t>
      </w:r>
      <w:r w:rsidRPr="0045128C">
        <w:rPr>
          <w:rFonts w:ascii="Arial" w:hAnsi="Arial" w:cs="Arial"/>
          <w:color w:val="000000" w:themeColor="text1"/>
        </w:rPr>
        <w:t>con quelli di progetti simili condotti in altre realtà geografiche e individuare nuove linee di ricerca, fra cui quelle dell’archeologia sperimentale.</w:t>
      </w:r>
      <w:r w:rsidR="008613B3">
        <w:rPr>
          <w:rFonts w:ascii="Arial" w:hAnsi="Arial" w:cs="Arial"/>
          <w:color w:val="000000" w:themeColor="text1"/>
        </w:rPr>
        <w:t xml:space="preserve"> </w:t>
      </w:r>
      <w:r w:rsidR="008613B3" w:rsidRPr="00F87E96">
        <w:rPr>
          <w:rFonts w:ascii="Arial" w:hAnsi="Arial" w:cs="Arial"/>
          <w:bCs/>
          <w:color w:val="000000" w:themeColor="text1"/>
        </w:rPr>
        <w:t xml:space="preserve">In occasione della </w:t>
      </w:r>
      <w:r w:rsidR="008613B3" w:rsidRPr="00BC5694">
        <w:rPr>
          <w:rFonts w:ascii="Arial" w:hAnsi="Arial" w:cs="Arial"/>
          <w:bCs/>
          <w:color w:val="000000" w:themeColor="text1"/>
        </w:rPr>
        <w:t>giornat</w:t>
      </w:r>
      <w:r w:rsidR="008613B3">
        <w:rPr>
          <w:rFonts w:ascii="Arial" w:hAnsi="Arial" w:cs="Arial"/>
          <w:bCs/>
          <w:color w:val="000000" w:themeColor="text1"/>
        </w:rPr>
        <w:t>a sono state anche</w:t>
      </w:r>
      <w:r w:rsidR="008613B3" w:rsidRPr="00BC5694">
        <w:rPr>
          <w:rFonts w:ascii="Arial" w:hAnsi="Arial" w:cs="Arial"/>
          <w:bCs/>
          <w:color w:val="000000" w:themeColor="text1"/>
        </w:rPr>
        <w:t xml:space="preserve"> </w:t>
      </w:r>
      <w:r w:rsidR="008613B3" w:rsidRPr="00BC5694">
        <w:rPr>
          <w:rStyle w:val="Enfasigrassetto"/>
          <w:rFonts w:ascii="Arial" w:hAnsi="Arial" w:cs="Arial"/>
          <w:color w:val="000000" w:themeColor="text1"/>
          <w:bdr w:val="none" w:sz="0" w:space="0" w:color="auto" w:frame="1"/>
          <w:shd w:val="clear" w:color="auto" w:fill="FFFFFF"/>
        </w:rPr>
        <w:t>ricreate e proposte per l’assaggio alcune bevande e pietanze tipiche</w:t>
      </w:r>
      <w:r w:rsidR="008613B3" w:rsidRPr="00F87E96">
        <w:rPr>
          <w:rStyle w:val="Enfasigrassetto"/>
          <w:rFonts w:ascii="Arial" w:hAnsi="Arial" w:cs="Arial"/>
          <w:b w:val="0"/>
          <w:bCs w:val="0"/>
          <w:color w:val="000000" w:themeColor="text1"/>
          <w:bdr w:val="none" w:sz="0" w:space="0" w:color="auto" w:frame="1"/>
          <w:shd w:val="clear" w:color="auto" w:fill="FFFFFF"/>
        </w:rPr>
        <w:t xml:space="preserve"> che potevano essere trovate sulle mense veronesi nei primi secoli dopo Cristo.</w:t>
      </w:r>
    </w:p>
    <w:p w14:paraId="78268CA4" w14:textId="0FA2C6A2" w:rsidR="009459BF" w:rsidRDefault="009459BF" w:rsidP="0045128C">
      <w:pPr>
        <w:pStyle w:val="NormaleWeb"/>
        <w:shd w:val="clear" w:color="auto" w:fill="FFFFFF"/>
        <w:spacing w:before="0" w:beforeAutospacing="0" w:after="0" w:afterAutospacing="0" w:line="276" w:lineRule="auto"/>
        <w:jc w:val="both"/>
        <w:textAlignment w:val="baseline"/>
        <w:rPr>
          <w:rFonts w:ascii="Arial" w:hAnsi="Arial" w:cs="Arial"/>
          <w:color w:val="000000" w:themeColor="text1"/>
        </w:rPr>
      </w:pPr>
    </w:p>
    <w:p w14:paraId="2D394EA2" w14:textId="77777777" w:rsidR="0045128C" w:rsidRPr="0045128C" w:rsidRDefault="0045128C" w:rsidP="0045128C">
      <w:pPr>
        <w:pStyle w:val="NormaleWeb"/>
        <w:shd w:val="clear" w:color="auto" w:fill="FFFFFF"/>
        <w:spacing w:before="0" w:beforeAutospacing="0" w:after="0" w:afterAutospacing="0" w:line="276" w:lineRule="auto"/>
        <w:jc w:val="both"/>
        <w:textAlignment w:val="baseline"/>
        <w:rPr>
          <w:rFonts w:ascii="Arial" w:hAnsi="Arial" w:cs="Arial"/>
          <w:color w:val="000000" w:themeColor="text1"/>
        </w:rPr>
      </w:pPr>
    </w:p>
    <w:p w14:paraId="06164597" w14:textId="77777777" w:rsidR="0045128C" w:rsidRPr="0045128C" w:rsidRDefault="0045128C" w:rsidP="0045128C">
      <w:pPr>
        <w:pStyle w:val="NormaleWeb"/>
        <w:shd w:val="clear" w:color="auto" w:fill="FFFFFF"/>
        <w:spacing w:before="0" w:beforeAutospacing="0" w:after="0" w:afterAutospacing="0" w:line="276" w:lineRule="auto"/>
        <w:jc w:val="both"/>
        <w:textAlignment w:val="baseline"/>
        <w:rPr>
          <w:rFonts w:ascii="Arial" w:hAnsi="Arial" w:cs="Arial"/>
          <w:color w:val="000000" w:themeColor="text1"/>
        </w:rPr>
      </w:pPr>
      <w:r w:rsidRPr="0045128C">
        <w:rPr>
          <w:rStyle w:val="Enfasigrassetto"/>
          <w:rFonts w:ascii="Arial" w:hAnsi="Arial" w:cs="Arial"/>
          <w:color w:val="000000" w:themeColor="text1"/>
          <w:bdr w:val="none" w:sz="0" w:space="0" w:color="auto" w:frame="1"/>
        </w:rPr>
        <w:t>La terza giornata di studio, incentrata sul Medioevo e organizzata nella sede dell’Accademia di Agricoltura, Scienze e Lettere giovedì 30 marzo, affronterà il tema del cibo secondo prospettive diverse e complementari.</w:t>
      </w:r>
      <w:r w:rsidRPr="0045128C">
        <w:rPr>
          <w:rFonts w:ascii="Arial" w:hAnsi="Arial" w:cs="Arial"/>
          <w:color w:val="000000" w:themeColor="text1"/>
        </w:rPr>
        <w:t> Un primo </w:t>
      </w:r>
      <w:r w:rsidRPr="0045128C">
        <w:rPr>
          <w:rStyle w:val="Enfasicorsivo"/>
          <w:rFonts w:ascii="Arial" w:hAnsi="Arial" w:cs="Arial"/>
          <w:color w:val="000000" w:themeColor="text1"/>
          <w:bdr w:val="none" w:sz="0" w:space="0" w:color="auto" w:frame="1"/>
        </w:rPr>
        <w:t>focus</w:t>
      </w:r>
      <w:r w:rsidRPr="0045128C">
        <w:rPr>
          <w:rFonts w:ascii="Arial" w:hAnsi="Arial" w:cs="Arial"/>
          <w:color w:val="000000" w:themeColor="text1"/>
        </w:rPr>
        <w:t> riguarderà il rapporto tra l’ambiente e le risorse alimentari, cercando di cogliere le peculiarità dei diversi paesaggi del territorio veronese. Uno spazio di rilievo verrà dato al cibo, alla cucina e alle pratiche culinarie così come ci appaiono dai dati archeologici. Questi aspetti verranno poi integrati da una serie di analisi scientifiche che permetteranno di comprendere il tipo di alimentazione e le specifiche caratteristiche dei prodotti presenti sulle tavole medievali, con un interessante approfondimento sul Dna antico di alcuni vitigni. Infine, la prospettiva che emerge dallo studio dei documenti scritti arricchirà il quadro generale, offrendo la possibilità di un confronto critico tra discipline differenti.</w:t>
      </w:r>
    </w:p>
    <w:p w14:paraId="628611DB" w14:textId="4C67F2EC" w:rsidR="00667DD5" w:rsidRDefault="00667DD5" w:rsidP="00170F1C">
      <w:pPr>
        <w:spacing w:line="360" w:lineRule="auto"/>
        <w:ind w:right="-1"/>
        <w:jc w:val="both"/>
        <w:rPr>
          <w:rFonts w:ascii="Arial" w:hAnsi="Arial" w:cs="Arial"/>
          <w:b/>
          <w:bCs/>
          <w:color w:val="000000"/>
          <w:sz w:val="22"/>
          <w:szCs w:val="22"/>
        </w:rPr>
      </w:pPr>
    </w:p>
    <w:p w14:paraId="4ADF24F2" w14:textId="6D993041" w:rsidR="00667DD5" w:rsidRDefault="00667DD5" w:rsidP="00170F1C">
      <w:pPr>
        <w:spacing w:line="360" w:lineRule="auto"/>
        <w:ind w:right="-1"/>
        <w:jc w:val="both"/>
        <w:rPr>
          <w:rFonts w:ascii="Arial" w:hAnsi="Arial" w:cs="Arial"/>
          <w:b/>
          <w:bCs/>
          <w:color w:val="000000"/>
          <w:sz w:val="22"/>
          <w:szCs w:val="22"/>
        </w:rPr>
      </w:pPr>
    </w:p>
    <w:p w14:paraId="28DD0D60" w14:textId="77777777" w:rsidR="00667DD5" w:rsidRDefault="00667DD5" w:rsidP="00170F1C">
      <w:pPr>
        <w:spacing w:line="360" w:lineRule="auto"/>
        <w:ind w:right="-1"/>
        <w:jc w:val="both"/>
        <w:rPr>
          <w:rFonts w:ascii="Arial" w:hAnsi="Arial" w:cs="Arial"/>
          <w:b/>
          <w:bCs/>
          <w:color w:val="000000"/>
          <w:sz w:val="22"/>
          <w:szCs w:val="22"/>
        </w:rPr>
      </w:pPr>
    </w:p>
    <w:p w14:paraId="4B69DB71" w14:textId="77777777" w:rsidR="000C4361" w:rsidRDefault="00FE1F99" w:rsidP="00FE1F99">
      <w:pPr>
        <w:jc w:val="both"/>
        <w:rPr>
          <w:rFonts w:ascii="Arial" w:eastAsia="Arial" w:hAnsi="Arial" w:cs="Arial"/>
          <w:b/>
          <w:bCs/>
          <w:sz w:val="20"/>
          <w:szCs w:val="20"/>
        </w:rPr>
      </w:pPr>
      <w:r w:rsidRPr="007B1B0E">
        <w:rPr>
          <w:rFonts w:ascii="Arial" w:eastAsia="Arial" w:hAnsi="Arial" w:cs="Arial"/>
          <w:b/>
          <w:bCs/>
          <w:sz w:val="20"/>
          <w:szCs w:val="20"/>
        </w:rPr>
        <w:t>Area Comunicazione - Ufficio Stampa</w:t>
      </w:r>
    </w:p>
    <w:p w14:paraId="5DAB8F45" w14:textId="184453AD" w:rsidR="00FE1F99" w:rsidRPr="007B1B0E" w:rsidRDefault="00D70931" w:rsidP="00FE1F99">
      <w:pPr>
        <w:jc w:val="both"/>
        <w:rPr>
          <w:rFonts w:ascii="Arial" w:eastAsia="Arial" w:hAnsi="Arial" w:cs="Arial"/>
          <w:sz w:val="20"/>
          <w:szCs w:val="20"/>
        </w:rPr>
      </w:pPr>
      <w:r w:rsidRPr="00D70931">
        <w:rPr>
          <w:rFonts w:ascii="Arial" w:hAnsi="Arial" w:cs="Arial"/>
          <w:b/>
          <w:bCs/>
          <w:color w:val="000000"/>
          <w:sz w:val="20"/>
          <w:szCs w:val="20"/>
          <w:shd w:val="clear" w:color="auto" w:fill="FFFFFF"/>
        </w:rPr>
        <w:t>Direzione Informatica, Tecnologie e Comunicazione</w:t>
      </w:r>
      <w:r w:rsidRPr="000C4361">
        <w:rPr>
          <w:rFonts w:ascii="Arial" w:eastAsia="Arial" w:hAnsi="Arial" w:cs="Arial"/>
          <w:b/>
          <w:bCs/>
          <w:sz w:val="20"/>
          <w:szCs w:val="20"/>
        </w:rPr>
        <w:t xml:space="preserve"> </w:t>
      </w:r>
      <w:r w:rsidR="000C4361" w:rsidRPr="000C4361">
        <w:rPr>
          <w:rFonts w:ascii="Arial" w:eastAsia="Arial" w:hAnsi="Arial" w:cs="Arial"/>
          <w:b/>
          <w:bCs/>
          <w:sz w:val="20"/>
          <w:szCs w:val="20"/>
        </w:rPr>
        <w:t>| Università di Verona</w:t>
      </w:r>
      <w:r w:rsidR="00FE1F99" w:rsidRPr="007B1B0E">
        <w:rPr>
          <w:rFonts w:ascii="Arial" w:eastAsia="Arial" w:hAnsi="Arial" w:cs="Arial"/>
          <w:b/>
          <w:bCs/>
          <w:sz w:val="20"/>
          <w:szCs w:val="20"/>
        </w:rPr>
        <w:t>  </w:t>
      </w:r>
    </w:p>
    <w:p w14:paraId="025BA73F" w14:textId="77777777" w:rsidR="006A608F" w:rsidRDefault="006A608F" w:rsidP="00FE1F99">
      <w:pPr>
        <w:jc w:val="both"/>
        <w:rPr>
          <w:rFonts w:ascii="Arial" w:eastAsia="Arial" w:hAnsi="Arial" w:cs="Arial"/>
          <w:sz w:val="20"/>
          <w:szCs w:val="20"/>
        </w:rPr>
      </w:pPr>
      <w:r>
        <w:rPr>
          <w:rFonts w:ascii="Arial" w:eastAsia="Arial" w:hAnsi="Arial" w:cs="Arial"/>
          <w:sz w:val="20"/>
          <w:szCs w:val="20"/>
        </w:rPr>
        <w:t>Roberta Dini, Elisa Innocenti, Sara Mauroner</w:t>
      </w:r>
    </w:p>
    <w:p w14:paraId="19A43883" w14:textId="1E035EE1" w:rsidR="00FE1F99" w:rsidRPr="007B1B0E" w:rsidRDefault="006A608F" w:rsidP="00FE1F99">
      <w:pPr>
        <w:jc w:val="both"/>
        <w:rPr>
          <w:rFonts w:ascii="Arial" w:eastAsia="Arial" w:hAnsi="Arial" w:cs="Arial"/>
          <w:sz w:val="20"/>
          <w:szCs w:val="20"/>
        </w:rPr>
      </w:pPr>
      <w:r>
        <w:rPr>
          <w:rFonts w:ascii="Arial" w:eastAsia="Arial" w:hAnsi="Arial" w:cs="Arial"/>
          <w:sz w:val="20"/>
          <w:szCs w:val="20"/>
        </w:rPr>
        <w:t>366 6188411 - 3351593262 - 3491536099</w:t>
      </w:r>
    </w:p>
    <w:p w14:paraId="4C18C963" w14:textId="77777777" w:rsidR="00FE1F99" w:rsidRPr="007B1B0E" w:rsidRDefault="00313965" w:rsidP="00FE1F99">
      <w:pPr>
        <w:jc w:val="both"/>
        <w:rPr>
          <w:rFonts w:ascii="Arial" w:eastAsia="Arial" w:hAnsi="Arial" w:cs="Arial"/>
          <w:sz w:val="20"/>
          <w:szCs w:val="20"/>
        </w:rPr>
      </w:pPr>
      <w:hyperlink r:id="rId8" w:tgtFrame="_blank" w:history="1">
        <w:r w:rsidR="00FE1F99" w:rsidRPr="007B1B0E">
          <w:rPr>
            <w:rStyle w:val="Collegamentoipertestuale"/>
            <w:rFonts w:ascii="Arial" w:eastAsia="Arial" w:hAnsi="Arial" w:cs="Arial"/>
            <w:b/>
            <w:bCs/>
            <w:sz w:val="20"/>
            <w:szCs w:val="20"/>
          </w:rPr>
          <w:t>ufficio.stampa@ateneo.univr.it</w:t>
        </w:r>
      </w:hyperlink>
      <w:r w:rsidR="00FE1F99" w:rsidRPr="007B1B0E">
        <w:rPr>
          <w:rFonts w:ascii="Arial" w:eastAsia="Arial" w:hAnsi="Arial" w:cs="Arial"/>
          <w:sz w:val="20"/>
          <w:szCs w:val="20"/>
        </w:rPr>
        <w:t>  </w:t>
      </w:r>
    </w:p>
    <w:p w14:paraId="6DF2C5F6" w14:textId="77777777" w:rsidR="00FE1F99" w:rsidRPr="007B1B0E" w:rsidRDefault="00FE1F99" w:rsidP="00FE1F99">
      <w:pPr>
        <w:jc w:val="both"/>
        <w:rPr>
          <w:rFonts w:ascii="Arial" w:eastAsia="Arial" w:hAnsi="Arial" w:cs="Arial"/>
          <w:sz w:val="20"/>
          <w:szCs w:val="20"/>
        </w:rPr>
      </w:pPr>
      <w:r w:rsidRPr="007B1B0E">
        <w:rPr>
          <w:rFonts w:ascii="Arial" w:eastAsia="Arial" w:hAnsi="Arial" w:cs="Arial"/>
          <w:sz w:val="20"/>
          <w:szCs w:val="20"/>
        </w:rPr>
        <w:t>Agenzia di stampa </w:t>
      </w:r>
      <w:proofErr w:type="spellStart"/>
      <w:r w:rsidRPr="007B1B0E">
        <w:rPr>
          <w:rFonts w:ascii="Arial" w:eastAsia="Arial" w:hAnsi="Arial" w:cs="Arial"/>
          <w:sz w:val="20"/>
          <w:szCs w:val="20"/>
        </w:rPr>
        <w:fldChar w:fldCharType="begin"/>
      </w:r>
      <w:r w:rsidRPr="007B1B0E">
        <w:rPr>
          <w:rFonts w:ascii="Arial" w:eastAsia="Arial" w:hAnsi="Arial" w:cs="Arial"/>
          <w:sz w:val="20"/>
          <w:szCs w:val="20"/>
        </w:rPr>
        <w:instrText xml:space="preserve"> HYPERLINK "https://www.univr.it/it/univerona-news" \t "_blank" </w:instrText>
      </w:r>
      <w:r w:rsidRPr="007B1B0E">
        <w:rPr>
          <w:rFonts w:ascii="Arial" w:eastAsia="Arial" w:hAnsi="Arial" w:cs="Arial"/>
          <w:sz w:val="20"/>
          <w:szCs w:val="20"/>
        </w:rPr>
        <w:fldChar w:fldCharType="separate"/>
      </w:r>
      <w:r w:rsidRPr="007B1B0E">
        <w:rPr>
          <w:rStyle w:val="Collegamentoipertestuale"/>
          <w:rFonts w:ascii="Arial" w:eastAsia="Arial" w:hAnsi="Arial" w:cs="Arial"/>
          <w:b/>
          <w:bCs/>
          <w:sz w:val="20"/>
          <w:szCs w:val="20"/>
        </w:rPr>
        <w:t>Univerona</w:t>
      </w:r>
      <w:proofErr w:type="spellEnd"/>
      <w:r w:rsidRPr="007B1B0E">
        <w:rPr>
          <w:rStyle w:val="Collegamentoipertestuale"/>
          <w:rFonts w:ascii="Arial" w:eastAsia="Arial" w:hAnsi="Arial" w:cs="Arial"/>
          <w:b/>
          <w:bCs/>
          <w:sz w:val="20"/>
          <w:szCs w:val="20"/>
        </w:rPr>
        <w:t xml:space="preserve"> News</w:t>
      </w:r>
      <w:r w:rsidRPr="007B1B0E">
        <w:rPr>
          <w:rFonts w:ascii="Arial" w:eastAsia="Arial" w:hAnsi="Arial" w:cs="Arial"/>
          <w:sz w:val="20"/>
          <w:szCs w:val="20"/>
        </w:rPr>
        <w:fldChar w:fldCharType="end"/>
      </w:r>
      <w:r w:rsidRPr="007B1B0E">
        <w:rPr>
          <w:rFonts w:ascii="Arial" w:eastAsia="Arial" w:hAnsi="Arial" w:cs="Arial"/>
          <w:b/>
          <w:bCs/>
          <w:sz w:val="20"/>
          <w:szCs w:val="20"/>
          <w:u w:val="single"/>
        </w:rPr>
        <w:t> </w:t>
      </w:r>
    </w:p>
    <w:p w14:paraId="69A30401" w14:textId="74C79995" w:rsidR="00766BAD" w:rsidRPr="00EF6A5B" w:rsidRDefault="00766BAD" w:rsidP="00170F1C">
      <w:pPr>
        <w:spacing w:line="360" w:lineRule="auto"/>
        <w:ind w:right="-1"/>
        <w:jc w:val="both"/>
        <w:rPr>
          <w:rFonts w:ascii="Arial" w:hAnsi="Arial" w:cs="Arial"/>
          <w:color w:val="000000"/>
          <w:sz w:val="22"/>
          <w:szCs w:val="22"/>
          <w:u w:val="single"/>
        </w:rPr>
      </w:pPr>
    </w:p>
    <w:sectPr w:rsidR="00766BAD" w:rsidRPr="00EF6A5B" w:rsidSect="008E2D8E">
      <w:headerReference w:type="default" r:id="rId9"/>
      <w:footerReference w:type="default" r:id="rId10"/>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08592" w14:textId="77777777" w:rsidR="00313965" w:rsidRDefault="00313965" w:rsidP="00D06FF2">
      <w:r>
        <w:separator/>
      </w:r>
    </w:p>
  </w:endnote>
  <w:endnote w:type="continuationSeparator" w:id="0">
    <w:p w14:paraId="34586658" w14:textId="77777777" w:rsidR="00313965" w:rsidRDefault="00313965" w:rsidP="00D06FF2">
      <w:r>
        <w:continuationSeparator/>
      </w:r>
    </w:p>
  </w:endnote>
  <w:endnote w:type="continuationNotice" w:id="1">
    <w:p w14:paraId="46965E6A" w14:textId="77777777" w:rsidR="00313965" w:rsidRDefault="00313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CB604" w14:textId="77777777"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14:paraId="373F8395" w14:textId="77777777" w:rsidR="00552B3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1AA7B396" w14:textId="77777777"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95B74" w14:textId="77777777" w:rsidR="00313965" w:rsidRDefault="00313965" w:rsidP="00D06FF2">
      <w:r>
        <w:separator/>
      </w:r>
    </w:p>
  </w:footnote>
  <w:footnote w:type="continuationSeparator" w:id="0">
    <w:p w14:paraId="11B27512" w14:textId="77777777" w:rsidR="00313965" w:rsidRDefault="00313965" w:rsidP="00D06FF2">
      <w:r>
        <w:continuationSeparator/>
      </w:r>
    </w:p>
  </w:footnote>
  <w:footnote w:type="continuationNotice" w:id="1">
    <w:p w14:paraId="29AA11BB" w14:textId="77777777" w:rsidR="00313965" w:rsidRDefault="003139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33826"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68952566" wp14:editId="3CC8B78F">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txbx>
                      <w:txbxContent>
                        <w:p w14:paraId="7D4727A9" w14:textId="700E63DD"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6B9EBC1" w14:textId="0C13A43E" w:rsidR="00266D6A" w:rsidRPr="00EC3C70" w:rsidRDefault="00266D6A" w:rsidP="000D2C05">
                          <w:pPr>
                            <w:ind w:right="-7"/>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895256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" filled="f" stroked="f">
              <v:textbox>
                <w:txbxContent>
                  <w:p w14:paraId="7D4727A9" w14:textId="700E63DD"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6B9EBC1" w14:textId="0C13A43E" w:rsidR="00266D6A" w:rsidRPr="00EC3C70" w:rsidRDefault="00266D6A" w:rsidP="000D2C05">
                    <w:pPr>
                      <w:ind w:right="-7"/>
                      <w:rPr>
                        <w:rFonts w:ascii="Arial" w:hAnsi="Arial"/>
                        <w:sz w:val="20"/>
                        <w:szCs w:val="20"/>
                      </w:rPr>
                    </w:pPr>
                  </w:p>
                </w:txbxContent>
              </v:textbox>
            </v:shape>
          </w:pict>
        </mc:Fallback>
      </mc:AlternateContent>
    </w:r>
    <w:r w:rsidR="002A412D">
      <w:rPr>
        <w:noProof/>
        <w:lang w:eastAsia="it-IT"/>
      </w:rPr>
      <w:drawing>
        <wp:inline distT="0" distB="0" distL="0" distR="0" wp14:anchorId="7B36CC4D" wp14:editId="0048A0A2">
          <wp:extent cx="2264735" cy="809625"/>
          <wp:effectExtent l="0" t="0" r="2540" b="0"/>
          <wp:docPr id="1" name="Immagine 1"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02DF0"/>
    <w:multiLevelType w:val="hybridMultilevel"/>
    <w:tmpl w:val="228A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A54A43"/>
    <w:multiLevelType w:val="hybridMultilevel"/>
    <w:tmpl w:val="8612E2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B123B2F"/>
    <w:multiLevelType w:val="hybridMultilevel"/>
    <w:tmpl w:val="6C709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249E6"/>
    <w:rsid w:val="00050298"/>
    <w:rsid w:val="00075036"/>
    <w:rsid w:val="00094B15"/>
    <w:rsid w:val="000A6328"/>
    <w:rsid w:val="000B74C7"/>
    <w:rsid w:val="000C2734"/>
    <w:rsid w:val="000C4361"/>
    <w:rsid w:val="000D2C05"/>
    <w:rsid w:val="00102277"/>
    <w:rsid w:val="00107007"/>
    <w:rsid w:val="00144B76"/>
    <w:rsid w:val="00147BEC"/>
    <w:rsid w:val="00151FFF"/>
    <w:rsid w:val="00170F1C"/>
    <w:rsid w:val="001900EB"/>
    <w:rsid w:val="00192D44"/>
    <w:rsid w:val="001C6C9E"/>
    <w:rsid w:val="001C7E43"/>
    <w:rsid w:val="001D1A81"/>
    <w:rsid w:val="001D719D"/>
    <w:rsid w:val="001F76A9"/>
    <w:rsid w:val="00232992"/>
    <w:rsid w:val="00236CA6"/>
    <w:rsid w:val="00266D6A"/>
    <w:rsid w:val="002747EB"/>
    <w:rsid w:val="002A0428"/>
    <w:rsid w:val="002A412D"/>
    <w:rsid w:val="002B4C93"/>
    <w:rsid w:val="002C54E8"/>
    <w:rsid w:val="002E6EC2"/>
    <w:rsid w:val="002F5EB9"/>
    <w:rsid w:val="002F6CD3"/>
    <w:rsid w:val="002F7152"/>
    <w:rsid w:val="0031323A"/>
    <w:rsid w:val="00313965"/>
    <w:rsid w:val="0032567A"/>
    <w:rsid w:val="00334D50"/>
    <w:rsid w:val="00336429"/>
    <w:rsid w:val="00344D00"/>
    <w:rsid w:val="00370910"/>
    <w:rsid w:val="00377280"/>
    <w:rsid w:val="004124C3"/>
    <w:rsid w:val="00427495"/>
    <w:rsid w:val="0044540F"/>
    <w:rsid w:val="0045128C"/>
    <w:rsid w:val="00497FB5"/>
    <w:rsid w:val="004C4378"/>
    <w:rsid w:val="004D2960"/>
    <w:rsid w:val="004F095E"/>
    <w:rsid w:val="00527881"/>
    <w:rsid w:val="00552B3B"/>
    <w:rsid w:val="00667DD5"/>
    <w:rsid w:val="006852EC"/>
    <w:rsid w:val="006967C9"/>
    <w:rsid w:val="006A608F"/>
    <w:rsid w:val="006A6565"/>
    <w:rsid w:val="006A671E"/>
    <w:rsid w:val="0071669A"/>
    <w:rsid w:val="0073165E"/>
    <w:rsid w:val="00763CB5"/>
    <w:rsid w:val="00766BAD"/>
    <w:rsid w:val="007816B0"/>
    <w:rsid w:val="007946EF"/>
    <w:rsid w:val="007B0BF0"/>
    <w:rsid w:val="007C2C6C"/>
    <w:rsid w:val="00800FB3"/>
    <w:rsid w:val="00805AD1"/>
    <w:rsid w:val="0082325A"/>
    <w:rsid w:val="008363E3"/>
    <w:rsid w:val="00837884"/>
    <w:rsid w:val="008523C8"/>
    <w:rsid w:val="008613B3"/>
    <w:rsid w:val="00886E1E"/>
    <w:rsid w:val="00897296"/>
    <w:rsid w:val="008974BD"/>
    <w:rsid w:val="008E2D8E"/>
    <w:rsid w:val="008E6E44"/>
    <w:rsid w:val="008F2CC6"/>
    <w:rsid w:val="00935337"/>
    <w:rsid w:val="009459BF"/>
    <w:rsid w:val="00954DBA"/>
    <w:rsid w:val="00955E02"/>
    <w:rsid w:val="00963194"/>
    <w:rsid w:val="00981141"/>
    <w:rsid w:val="00986FDE"/>
    <w:rsid w:val="009C22BF"/>
    <w:rsid w:val="009F10C2"/>
    <w:rsid w:val="009F6465"/>
    <w:rsid w:val="00A052F7"/>
    <w:rsid w:val="00A436AC"/>
    <w:rsid w:val="00A70799"/>
    <w:rsid w:val="00A971F1"/>
    <w:rsid w:val="00AA6638"/>
    <w:rsid w:val="00AD3BDE"/>
    <w:rsid w:val="00AE2E6E"/>
    <w:rsid w:val="00B1002C"/>
    <w:rsid w:val="00B15B69"/>
    <w:rsid w:val="00B411AB"/>
    <w:rsid w:val="00B42772"/>
    <w:rsid w:val="00B429D9"/>
    <w:rsid w:val="00B76F1C"/>
    <w:rsid w:val="00BC303A"/>
    <w:rsid w:val="00BD4D6C"/>
    <w:rsid w:val="00C16829"/>
    <w:rsid w:val="00C6628B"/>
    <w:rsid w:val="00C66B3B"/>
    <w:rsid w:val="00CA3D09"/>
    <w:rsid w:val="00CA756C"/>
    <w:rsid w:val="00CC2284"/>
    <w:rsid w:val="00CC4DB5"/>
    <w:rsid w:val="00CE0F18"/>
    <w:rsid w:val="00D06FF2"/>
    <w:rsid w:val="00D17748"/>
    <w:rsid w:val="00D35006"/>
    <w:rsid w:val="00D3527F"/>
    <w:rsid w:val="00D70931"/>
    <w:rsid w:val="00D74F19"/>
    <w:rsid w:val="00D90832"/>
    <w:rsid w:val="00DA41BF"/>
    <w:rsid w:val="00E5541A"/>
    <w:rsid w:val="00E6497D"/>
    <w:rsid w:val="00E758B9"/>
    <w:rsid w:val="00EA1C2B"/>
    <w:rsid w:val="00EA56BF"/>
    <w:rsid w:val="00EC3C70"/>
    <w:rsid w:val="00EE6623"/>
    <w:rsid w:val="00EF6A5B"/>
    <w:rsid w:val="00F061FD"/>
    <w:rsid w:val="00F277CB"/>
    <w:rsid w:val="00F52245"/>
    <w:rsid w:val="00F83A88"/>
    <w:rsid w:val="00F90910"/>
    <w:rsid w:val="00FA36DC"/>
    <w:rsid w:val="00FB46EA"/>
    <w:rsid w:val="00FC626F"/>
    <w:rsid w:val="00FE1F99"/>
    <w:rsid w:val="00FF2642"/>
    <w:rsid w:val="00FF3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BFCCA"/>
  <w15:docId w15:val="{1F14F7CF-1A89-4810-84B1-45A7CAAE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pPr>
      <w:spacing w:after="0" w:line="240" w:lineRule="auto"/>
    </w:pPr>
    <w:rPr>
      <w:rFonts w:eastAsiaTheme="minorEastAsia"/>
      <w:sz w:val="24"/>
      <w:szCs w:val="24"/>
      <w:lang w:eastAsia="it-IT"/>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paragraph" w:styleId="Testonormale">
    <w:name w:val="Plain Text"/>
    <w:basedOn w:val="Normale"/>
    <w:link w:val="TestonormaleCarattere"/>
    <w:uiPriority w:val="99"/>
    <w:unhideWhenUsed/>
    <w:rsid w:val="00667DD5"/>
    <w:rPr>
      <w:rFonts w:ascii="Calibri" w:eastAsia="Calibri" w:hAnsi="Calibri" w:cs="Times New Roman"/>
      <w:sz w:val="22"/>
      <w:szCs w:val="21"/>
      <w:lang w:eastAsia="en-US"/>
    </w:rPr>
  </w:style>
  <w:style w:type="character" w:customStyle="1" w:styleId="TestonormaleCarattere">
    <w:name w:val="Testo normale Carattere"/>
    <w:basedOn w:val="Carpredefinitoparagrafo"/>
    <w:link w:val="Testonormale"/>
    <w:uiPriority w:val="99"/>
    <w:rsid w:val="00667DD5"/>
    <w:rPr>
      <w:rFonts w:ascii="Calibri" w:eastAsia="Calibri" w:hAnsi="Calibri" w:cs="Times New Roman"/>
      <w:szCs w:val="21"/>
    </w:rPr>
  </w:style>
  <w:style w:type="character" w:styleId="Enfasicorsivo">
    <w:name w:val="Emphasis"/>
    <w:basedOn w:val="Carpredefinitoparagrafo"/>
    <w:uiPriority w:val="20"/>
    <w:qFormat/>
    <w:rsid w:val="004512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4729">
      <w:bodyDiv w:val="1"/>
      <w:marLeft w:val="0"/>
      <w:marRight w:val="0"/>
      <w:marTop w:val="0"/>
      <w:marBottom w:val="0"/>
      <w:divBdr>
        <w:top w:val="none" w:sz="0" w:space="0" w:color="auto"/>
        <w:left w:val="none" w:sz="0" w:space="0" w:color="auto"/>
        <w:bottom w:val="none" w:sz="0" w:space="0" w:color="auto"/>
        <w:right w:val="none" w:sz="0" w:space="0" w:color="auto"/>
      </w:divBdr>
    </w:div>
    <w:div w:id="59252945">
      <w:bodyDiv w:val="1"/>
      <w:marLeft w:val="0"/>
      <w:marRight w:val="0"/>
      <w:marTop w:val="0"/>
      <w:marBottom w:val="0"/>
      <w:divBdr>
        <w:top w:val="none" w:sz="0" w:space="0" w:color="auto"/>
        <w:left w:val="none" w:sz="0" w:space="0" w:color="auto"/>
        <w:bottom w:val="none" w:sz="0" w:space="0" w:color="auto"/>
        <w:right w:val="none" w:sz="0" w:space="0" w:color="auto"/>
      </w:divBdr>
    </w:div>
    <w:div w:id="65422760">
      <w:bodyDiv w:val="1"/>
      <w:marLeft w:val="0"/>
      <w:marRight w:val="0"/>
      <w:marTop w:val="0"/>
      <w:marBottom w:val="0"/>
      <w:divBdr>
        <w:top w:val="none" w:sz="0" w:space="0" w:color="auto"/>
        <w:left w:val="none" w:sz="0" w:space="0" w:color="auto"/>
        <w:bottom w:val="none" w:sz="0" w:space="0" w:color="auto"/>
        <w:right w:val="none" w:sz="0" w:space="0" w:color="auto"/>
      </w:divBdr>
    </w:div>
    <w:div w:id="155997664">
      <w:bodyDiv w:val="1"/>
      <w:marLeft w:val="0"/>
      <w:marRight w:val="0"/>
      <w:marTop w:val="0"/>
      <w:marBottom w:val="0"/>
      <w:divBdr>
        <w:top w:val="none" w:sz="0" w:space="0" w:color="auto"/>
        <w:left w:val="none" w:sz="0" w:space="0" w:color="auto"/>
        <w:bottom w:val="none" w:sz="0" w:space="0" w:color="auto"/>
        <w:right w:val="none" w:sz="0" w:space="0" w:color="auto"/>
      </w:divBdr>
    </w:div>
    <w:div w:id="316424794">
      <w:bodyDiv w:val="1"/>
      <w:marLeft w:val="0"/>
      <w:marRight w:val="0"/>
      <w:marTop w:val="0"/>
      <w:marBottom w:val="0"/>
      <w:divBdr>
        <w:top w:val="none" w:sz="0" w:space="0" w:color="auto"/>
        <w:left w:val="none" w:sz="0" w:space="0" w:color="auto"/>
        <w:bottom w:val="none" w:sz="0" w:space="0" w:color="auto"/>
        <w:right w:val="none" w:sz="0" w:space="0" w:color="auto"/>
      </w:divBdr>
    </w:div>
    <w:div w:id="377778708">
      <w:bodyDiv w:val="1"/>
      <w:marLeft w:val="0"/>
      <w:marRight w:val="0"/>
      <w:marTop w:val="0"/>
      <w:marBottom w:val="0"/>
      <w:divBdr>
        <w:top w:val="none" w:sz="0" w:space="0" w:color="auto"/>
        <w:left w:val="none" w:sz="0" w:space="0" w:color="auto"/>
        <w:bottom w:val="none" w:sz="0" w:space="0" w:color="auto"/>
        <w:right w:val="none" w:sz="0" w:space="0" w:color="auto"/>
      </w:divBdr>
    </w:div>
    <w:div w:id="560136473">
      <w:bodyDiv w:val="1"/>
      <w:marLeft w:val="0"/>
      <w:marRight w:val="0"/>
      <w:marTop w:val="0"/>
      <w:marBottom w:val="0"/>
      <w:divBdr>
        <w:top w:val="none" w:sz="0" w:space="0" w:color="auto"/>
        <w:left w:val="none" w:sz="0" w:space="0" w:color="auto"/>
        <w:bottom w:val="none" w:sz="0" w:space="0" w:color="auto"/>
        <w:right w:val="none" w:sz="0" w:space="0" w:color="auto"/>
      </w:divBdr>
    </w:div>
    <w:div w:id="613514615">
      <w:bodyDiv w:val="1"/>
      <w:marLeft w:val="0"/>
      <w:marRight w:val="0"/>
      <w:marTop w:val="0"/>
      <w:marBottom w:val="0"/>
      <w:divBdr>
        <w:top w:val="none" w:sz="0" w:space="0" w:color="auto"/>
        <w:left w:val="none" w:sz="0" w:space="0" w:color="auto"/>
        <w:bottom w:val="none" w:sz="0" w:space="0" w:color="auto"/>
        <w:right w:val="none" w:sz="0" w:space="0" w:color="auto"/>
      </w:divBdr>
    </w:div>
    <w:div w:id="632373656">
      <w:bodyDiv w:val="1"/>
      <w:marLeft w:val="0"/>
      <w:marRight w:val="0"/>
      <w:marTop w:val="0"/>
      <w:marBottom w:val="0"/>
      <w:divBdr>
        <w:top w:val="none" w:sz="0" w:space="0" w:color="auto"/>
        <w:left w:val="none" w:sz="0" w:space="0" w:color="auto"/>
        <w:bottom w:val="none" w:sz="0" w:space="0" w:color="auto"/>
        <w:right w:val="none" w:sz="0" w:space="0" w:color="auto"/>
      </w:divBdr>
      <w:divsChild>
        <w:div w:id="105346944">
          <w:marLeft w:val="0"/>
          <w:marRight w:val="0"/>
          <w:marTop w:val="0"/>
          <w:marBottom w:val="0"/>
          <w:divBdr>
            <w:top w:val="none" w:sz="0" w:space="0" w:color="auto"/>
            <w:left w:val="none" w:sz="0" w:space="0" w:color="auto"/>
            <w:bottom w:val="none" w:sz="0" w:space="0" w:color="auto"/>
            <w:right w:val="none" w:sz="0" w:space="0" w:color="auto"/>
          </w:divBdr>
          <w:divsChild>
            <w:div w:id="1425346304">
              <w:marLeft w:val="0"/>
              <w:marRight w:val="0"/>
              <w:marTop w:val="0"/>
              <w:marBottom w:val="0"/>
              <w:divBdr>
                <w:top w:val="none" w:sz="0" w:space="0" w:color="auto"/>
                <w:left w:val="none" w:sz="0" w:space="0" w:color="auto"/>
                <w:bottom w:val="none" w:sz="0" w:space="0" w:color="auto"/>
                <w:right w:val="none" w:sz="0" w:space="0" w:color="auto"/>
              </w:divBdr>
              <w:divsChild>
                <w:div w:id="530532936">
                  <w:marLeft w:val="0"/>
                  <w:marRight w:val="0"/>
                  <w:marTop w:val="0"/>
                  <w:marBottom w:val="0"/>
                  <w:divBdr>
                    <w:top w:val="none" w:sz="0" w:space="0" w:color="auto"/>
                    <w:left w:val="none" w:sz="0" w:space="0" w:color="auto"/>
                    <w:bottom w:val="none" w:sz="0" w:space="0" w:color="auto"/>
                    <w:right w:val="none" w:sz="0" w:space="0" w:color="auto"/>
                  </w:divBdr>
                  <w:divsChild>
                    <w:div w:id="20574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20242">
      <w:bodyDiv w:val="1"/>
      <w:marLeft w:val="0"/>
      <w:marRight w:val="0"/>
      <w:marTop w:val="0"/>
      <w:marBottom w:val="0"/>
      <w:divBdr>
        <w:top w:val="none" w:sz="0" w:space="0" w:color="auto"/>
        <w:left w:val="none" w:sz="0" w:space="0" w:color="auto"/>
        <w:bottom w:val="none" w:sz="0" w:space="0" w:color="auto"/>
        <w:right w:val="none" w:sz="0" w:space="0" w:color="auto"/>
      </w:divBdr>
    </w:div>
    <w:div w:id="915286177">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52477">
      <w:bodyDiv w:val="1"/>
      <w:marLeft w:val="0"/>
      <w:marRight w:val="0"/>
      <w:marTop w:val="0"/>
      <w:marBottom w:val="0"/>
      <w:divBdr>
        <w:top w:val="none" w:sz="0" w:space="0" w:color="auto"/>
        <w:left w:val="none" w:sz="0" w:space="0" w:color="auto"/>
        <w:bottom w:val="none" w:sz="0" w:space="0" w:color="auto"/>
        <w:right w:val="none" w:sz="0" w:space="0" w:color="auto"/>
      </w:divBdr>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40981383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5480">
      <w:bodyDiv w:val="1"/>
      <w:marLeft w:val="0"/>
      <w:marRight w:val="0"/>
      <w:marTop w:val="0"/>
      <w:marBottom w:val="0"/>
      <w:divBdr>
        <w:top w:val="none" w:sz="0" w:space="0" w:color="auto"/>
        <w:left w:val="none" w:sz="0" w:space="0" w:color="auto"/>
        <w:bottom w:val="none" w:sz="0" w:space="0" w:color="auto"/>
        <w:right w:val="none" w:sz="0" w:space="0" w:color="auto"/>
      </w:divBdr>
    </w:div>
    <w:div w:id="1905024611">
      <w:bodyDiv w:val="1"/>
      <w:marLeft w:val="0"/>
      <w:marRight w:val="0"/>
      <w:marTop w:val="0"/>
      <w:marBottom w:val="0"/>
      <w:divBdr>
        <w:top w:val="none" w:sz="0" w:space="0" w:color="auto"/>
        <w:left w:val="none" w:sz="0" w:space="0" w:color="auto"/>
        <w:bottom w:val="none" w:sz="0" w:space="0" w:color="auto"/>
        <w:right w:val="none" w:sz="0" w:space="0" w:color="auto"/>
      </w:divBdr>
      <w:divsChild>
        <w:div w:id="1113325647">
          <w:marLeft w:val="0"/>
          <w:marRight w:val="0"/>
          <w:marTop w:val="0"/>
          <w:marBottom w:val="0"/>
          <w:divBdr>
            <w:top w:val="none" w:sz="0" w:space="0" w:color="auto"/>
            <w:left w:val="none" w:sz="0" w:space="0" w:color="auto"/>
            <w:bottom w:val="none" w:sz="0" w:space="0" w:color="auto"/>
            <w:right w:val="none" w:sz="0" w:space="0" w:color="auto"/>
          </w:divBdr>
          <w:divsChild>
            <w:div w:id="396633152">
              <w:marLeft w:val="0"/>
              <w:marRight w:val="0"/>
              <w:marTop w:val="0"/>
              <w:marBottom w:val="0"/>
              <w:divBdr>
                <w:top w:val="none" w:sz="0" w:space="0" w:color="auto"/>
                <w:left w:val="none" w:sz="0" w:space="0" w:color="auto"/>
                <w:bottom w:val="none" w:sz="0" w:space="0" w:color="auto"/>
                <w:right w:val="none" w:sz="0" w:space="0" w:color="auto"/>
              </w:divBdr>
              <w:divsChild>
                <w:div w:id="1055740504">
                  <w:marLeft w:val="0"/>
                  <w:marRight w:val="0"/>
                  <w:marTop w:val="0"/>
                  <w:marBottom w:val="0"/>
                  <w:divBdr>
                    <w:top w:val="none" w:sz="0" w:space="0" w:color="auto"/>
                    <w:left w:val="none" w:sz="0" w:space="0" w:color="auto"/>
                    <w:bottom w:val="none" w:sz="0" w:space="0" w:color="auto"/>
                    <w:right w:val="none" w:sz="0" w:space="0" w:color="auto"/>
                  </w:divBdr>
                  <w:divsChild>
                    <w:div w:id="103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0479">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sChild>
        <w:div w:id="778644760">
          <w:marLeft w:val="0"/>
          <w:marRight w:val="0"/>
          <w:marTop w:val="0"/>
          <w:marBottom w:val="0"/>
          <w:divBdr>
            <w:top w:val="none" w:sz="0" w:space="0" w:color="auto"/>
            <w:left w:val="none" w:sz="0" w:space="0" w:color="auto"/>
            <w:bottom w:val="none" w:sz="0" w:space="0" w:color="auto"/>
            <w:right w:val="none" w:sz="0" w:space="0" w:color="auto"/>
          </w:divBdr>
          <w:divsChild>
            <w:div w:id="1350834989">
              <w:marLeft w:val="0"/>
              <w:marRight w:val="0"/>
              <w:marTop w:val="0"/>
              <w:marBottom w:val="0"/>
              <w:divBdr>
                <w:top w:val="none" w:sz="0" w:space="0" w:color="auto"/>
                <w:left w:val="none" w:sz="0" w:space="0" w:color="auto"/>
                <w:bottom w:val="none" w:sz="0" w:space="0" w:color="auto"/>
                <w:right w:val="none" w:sz="0" w:space="0" w:color="auto"/>
              </w:divBdr>
              <w:divsChild>
                <w:div w:id="1391924104">
                  <w:marLeft w:val="0"/>
                  <w:marRight w:val="0"/>
                  <w:marTop w:val="0"/>
                  <w:marBottom w:val="0"/>
                  <w:divBdr>
                    <w:top w:val="none" w:sz="0" w:space="0" w:color="auto"/>
                    <w:left w:val="none" w:sz="0" w:space="0" w:color="auto"/>
                    <w:bottom w:val="none" w:sz="0" w:space="0" w:color="auto"/>
                    <w:right w:val="none" w:sz="0" w:space="0" w:color="auto"/>
                  </w:divBdr>
                  <w:divsChild>
                    <w:div w:id="1416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ateneo.univr.it" TargetMode="External"/><Relationship Id="rId3" Type="http://schemas.openxmlformats.org/officeDocument/2006/relationships/settings" Target="settings.xml"/><Relationship Id="rId7" Type="http://schemas.openxmlformats.org/officeDocument/2006/relationships/hyperlink" Target="https://www.univrmagazine.it/wp-content/uploads/2023/02/Locandina-Progetto-Food-Wine-AASLV-2023-3-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4481</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Andrea Pettinari</cp:lastModifiedBy>
  <cp:revision>2</cp:revision>
  <dcterms:created xsi:type="dcterms:W3CDTF">2023-03-10T13:58:00Z</dcterms:created>
  <dcterms:modified xsi:type="dcterms:W3CDTF">2023-03-10T13:58:00Z</dcterms:modified>
</cp:coreProperties>
</file>