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a. 2019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1047E">
        <w:rPr>
          <w:rFonts w:ascii="Arial" w:hAnsi="Arial" w:cs="Arial"/>
          <w:sz w:val="20"/>
          <w:szCs w:val="20"/>
        </w:rPr>
        <w:t>V</w:t>
      </w:r>
      <w:r w:rsidR="0078429B" w:rsidRPr="0051047E">
        <w:rPr>
          <w:rFonts w:ascii="Arial" w:hAnsi="Arial" w:cs="Arial"/>
          <w:sz w:val="20"/>
          <w:szCs w:val="20"/>
        </w:rPr>
        <w:t>erona</w:t>
      </w:r>
      <w:r w:rsidRPr="0051047E">
        <w:rPr>
          <w:rFonts w:ascii="Arial" w:hAnsi="Arial" w:cs="Arial"/>
          <w:sz w:val="20"/>
          <w:szCs w:val="20"/>
        </w:rPr>
        <w:t xml:space="preserve">, </w:t>
      </w:r>
      <w:r w:rsidR="00982194">
        <w:rPr>
          <w:rFonts w:ascii="Arial" w:hAnsi="Arial" w:cs="Arial"/>
          <w:sz w:val="20"/>
          <w:szCs w:val="20"/>
        </w:rPr>
        <w:t>19</w:t>
      </w:r>
      <w:r w:rsidR="00B42A86" w:rsidRPr="0051047E">
        <w:rPr>
          <w:rFonts w:ascii="Arial" w:hAnsi="Arial" w:cs="Arial"/>
          <w:sz w:val="20"/>
          <w:szCs w:val="20"/>
        </w:rPr>
        <w:t xml:space="preserve"> novembre</w:t>
      </w:r>
      <w:r w:rsidR="00DA41BF" w:rsidRPr="0051047E">
        <w:rPr>
          <w:rFonts w:ascii="Arial" w:hAnsi="Arial" w:cs="Arial"/>
          <w:sz w:val="20"/>
          <w:szCs w:val="20"/>
        </w:rPr>
        <w:t xml:space="preserve"> 2019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:rsidR="00E363A8" w:rsidRPr="00E363A8" w:rsidRDefault="00E363A8" w:rsidP="00E363A8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E363A8">
        <w:rPr>
          <w:rFonts w:ascii="Arial" w:hAnsi="Arial" w:cs="Arial"/>
          <w:b/>
          <w:sz w:val="40"/>
          <w:szCs w:val="40"/>
        </w:rPr>
        <w:t>50 anni di Medicina a Verona</w:t>
      </w:r>
    </w:p>
    <w:p w:rsidR="002E0E48" w:rsidRPr="00E363A8" w:rsidRDefault="001A6FF1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Cs/>
          <w:color w:val="000000"/>
          <w:kern w:val="36"/>
          <w:sz w:val="32"/>
          <w:szCs w:val="32"/>
        </w:rPr>
        <w:t>Il 22 e 23 novembre l’</w:t>
      </w:r>
      <w:r w:rsidR="008B2117">
        <w:rPr>
          <w:rFonts w:ascii="Arial" w:eastAsia="Times New Roman" w:hAnsi="Arial" w:cs="Arial"/>
          <w:bCs/>
          <w:color w:val="000000"/>
          <w:kern w:val="36"/>
          <w:sz w:val="32"/>
          <w:szCs w:val="32"/>
        </w:rPr>
        <w:t>ateneo celebra</w:t>
      </w:r>
      <w:r w:rsidR="00E363A8" w:rsidRPr="00E363A8">
        <w:rPr>
          <w:rFonts w:ascii="Arial" w:eastAsia="Times New Roman" w:hAnsi="Arial" w:cs="Arial"/>
          <w:bCs/>
          <w:color w:val="000000"/>
          <w:kern w:val="36"/>
          <w:sz w:val="32"/>
          <w:szCs w:val="32"/>
        </w:rPr>
        <w:t xml:space="preserve"> </w:t>
      </w:r>
      <w:r w:rsidR="008B2117">
        <w:rPr>
          <w:rFonts w:ascii="Arial" w:eastAsia="Times New Roman" w:hAnsi="Arial" w:cs="Arial"/>
          <w:bCs/>
          <w:color w:val="000000"/>
          <w:kern w:val="36"/>
          <w:sz w:val="32"/>
          <w:szCs w:val="32"/>
        </w:rPr>
        <w:t>mezzo secolo</w:t>
      </w:r>
      <w:r w:rsidR="00E363A8" w:rsidRPr="00E363A8">
        <w:rPr>
          <w:rFonts w:ascii="Arial" w:eastAsia="Times New Roman" w:hAnsi="Arial" w:cs="Arial"/>
          <w:bCs/>
          <w:color w:val="000000"/>
          <w:kern w:val="36"/>
          <w:sz w:val="32"/>
          <w:szCs w:val="32"/>
        </w:rPr>
        <w:t xml:space="preserve"> dalla nascita della facoltà</w:t>
      </w:r>
      <w:r w:rsidR="00A60AF4">
        <w:rPr>
          <w:rFonts w:ascii="Arial" w:eastAsia="Times New Roman" w:hAnsi="Arial" w:cs="Arial"/>
          <w:bCs/>
          <w:color w:val="000000"/>
          <w:kern w:val="36"/>
          <w:sz w:val="32"/>
          <w:szCs w:val="32"/>
        </w:rPr>
        <w:t xml:space="preserve"> medica</w:t>
      </w:r>
    </w:p>
    <w:p w:rsidR="008B2117" w:rsidRDefault="008B2117" w:rsidP="008B2117">
      <w:pPr>
        <w:spacing w:line="480" w:lineRule="auto"/>
        <w:jc w:val="both"/>
        <w:rPr>
          <w:rFonts w:ascii="Arial" w:hAnsi="Arial" w:cs="Arial"/>
          <w:b/>
        </w:rPr>
      </w:pPr>
    </w:p>
    <w:p w:rsidR="0004435B" w:rsidRDefault="003E7F48" w:rsidP="00915CF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Sono passa</w:t>
      </w:r>
      <w:r w:rsidR="0004435B">
        <w:rPr>
          <w:rFonts w:ascii="Arial" w:hAnsi="Arial" w:cs="Arial"/>
          <w:b/>
        </w:rPr>
        <w:t xml:space="preserve">ti 50 anni dalla nascita della Facoltà medica </w:t>
      </w:r>
      <w:r>
        <w:rPr>
          <w:rFonts w:ascii="Arial" w:hAnsi="Arial" w:cs="Arial"/>
          <w:b/>
        </w:rPr>
        <w:t>a</w:t>
      </w:r>
      <w:r w:rsidR="0004435B">
        <w:rPr>
          <w:rFonts w:ascii="Arial" w:hAnsi="Arial" w:cs="Arial"/>
          <w:b/>
        </w:rPr>
        <w:t xml:space="preserve"> Verona</w:t>
      </w:r>
      <w:r>
        <w:rPr>
          <w:rFonts w:ascii="Arial" w:hAnsi="Arial" w:cs="Arial"/>
          <w:b/>
        </w:rPr>
        <w:t xml:space="preserve">. Era il 1969 e la allora facoltà di Medicina vedeva la luce a Verona come sede distaccata </w:t>
      </w:r>
      <w:r w:rsidR="00A60AF4">
        <w:rPr>
          <w:rFonts w:ascii="Arial" w:hAnsi="Arial" w:cs="Arial"/>
          <w:b/>
        </w:rPr>
        <w:t>dell’università di Padova</w:t>
      </w:r>
      <w:r>
        <w:rPr>
          <w:rFonts w:ascii="Arial" w:hAnsi="Arial" w:cs="Arial"/>
          <w:b/>
        </w:rPr>
        <w:t>. Oggi, mezzo secolo dopo, la Scuola è diventata un</w:t>
      </w:r>
      <w:r w:rsidR="00A60AF4">
        <w:rPr>
          <w:rFonts w:ascii="Arial" w:hAnsi="Arial" w:cs="Arial"/>
          <w:b/>
        </w:rPr>
        <w:t xml:space="preserve"> centro d’eccellenza per la formazione, la ricerca e la salute</w:t>
      </w:r>
      <w:r>
        <w:rPr>
          <w:rFonts w:ascii="Arial" w:hAnsi="Arial" w:cs="Arial"/>
          <w:b/>
        </w:rPr>
        <w:t xml:space="preserve"> riconosciuto a livello internazionale. L</w:t>
      </w:r>
      <w:r w:rsidR="00A60AF4">
        <w:rPr>
          <w:rFonts w:ascii="Arial" w:hAnsi="Arial" w:cs="Arial"/>
          <w:b/>
        </w:rPr>
        <w:t>’ateneo festeggia il traguardo con due eventi dedicati</w:t>
      </w:r>
      <w:r w:rsidR="00AF02FB">
        <w:rPr>
          <w:rFonts w:ascii="Arial" w:hAnsi="Arial" w:cs="Arial"/>
          <w:b/>
        </w:rPr>
        <w:t xml:space="preserve"> aperti al</w:t>
      </w:r>
      <w:r w:rsidR="00566B5A">
        <w:rPr>
          <w:rFonts w:ascii="Arial" w:hAnsi="Arial" w:cs="Arial"/>
          <w:b/>
        </w:rPr>
        <w:t>la cittadinanza</w:t>
      </w:r>
      <w:r w:rsidR="00A60AF4">
        <w:rPr>
          <w:rFonts w:ascii="Arial" w:hAnsi="Arial" w:cs="Arial"/>
          <w:b/>
        </w:rPr>
        <w:t xml:space="preserve">. Venerdì 22 novembre alle 20.45 </w:t>
      </w:r>
      <w:r w:rsidR="00AF02FB">
        <w:rPr>
          <w:rFonts w:ascii="Arial" w:hAnsi="Arial" w:cs="Arial"/>
          <w:b/>
        </w:rPr>
        <w:t xml:space="preserve">appuntamento al Teatro Ristori con </w:t>
      </w:r>
      <w:r w:rsidR="0004435B">
        <w:rPr>
          <w:rFonts w:ascii="Arial" w:hAnsi="Arial" w:cs="Arial"/>
          <w:b/>
        </w:rPr>
        <w:t>il concerto dell’</w:t>
      </w:r>
      <w:r w:rsidR="00AF02FB">
        <w:rPr>
          <w:rFonts w:ascii="Arial" w:hAnsi="Arial" w:cs="Arial"/>
          <w:b/>
        </w:rPr>
        <w:t xml:space="preserve">“Asclepio Ensemble”, </w:t>
      </w:r>
      <w:r w:rsidR="00AF02FB" w:rsidRPr="00AF02FB">
        <w:rPr>
          <w:rFonts w:ascii="Arial" w:hAnsi="Arial" w:cs="Arial"/>
          <w:b/>
          <w:bCs/>
        </w:rPr>
        <w:t xml:space="preserve">l'orchestra </w:t>
      </w:r>
      <w:r w:rsidR="0004435B">
        <w:rPr>
          <w:rFonts w:ascii="Arial" w:hAnsi="Arial" w:cs="Arial"/>
          <w:b/>
          <w:bCs/>
        </w:rPr>
        <w:t>formata da 40 tra</w:t>
      </w:r>
      <w:r w:rsidR="00AF02FB" w:rsidRPr="00AF02FB">
        <w:rPr>
          <w:rFonts w:ascii="Arial" w:hAnsi="Arial" w:cs="Arial"/>
          <w:b/>
          <w:bCs/>
        </w:rPr>
        <w:t xml:space="preserve"> medici e operatori sanitari del Veneto</w:t>
      </w:r>
      <w:r w:rsidR="0004435B">
        <w:rPr>
          <w:rFonts w:ascii="Arial" w:hAnsi="Arial" w:cs="Arial"/>
          <w:b/>
          <w:bCs/>
        </w:rPr>
        <w:t>, con alle spalle studi musicali al Conservatorio e una passione mai sopita per la musica</w:t>
      </w:r>
      <w:r w:rsidR="007B7142">
        <w:rPr>
          <w:rFonts w:ascii="Arial" w:hAnsi="Arial" w:cs="Arial"/>
          <w:b/>
          <w:bCs/>
        </w:rPr>
        <w:t>.</w:t>
      </w:r>
      <w:r w:rsidR="0004435B">
        <w:rPr>
          <w:rFonts w:ascii="Arial" w:hAnsi="Arial" w:cs="Arial"/>
          <w:b/>
          <w:bCs/>
        </w:rPr>
        <w:t xml:space="preserve"> L’Ensemble, di cui fanno parte anche docenti dell’ateneo e medici dell’Azienda ospedaliera scaligera, eseguirà brani di </w:t>
      </w:r>
      <w:r w:rsidR="0004435B" w:rsidRPr="0004435B">
        <w:rPr>
          <w:rFonts w:ascii="Arial" w:hAnsi="Arial" w:cs="Arial"/>
          <w:b/>
        </w:rPr>
        <w:t>Schubert, Tchaikovsky e Telemann, diretti dal maestro, e cardiologo, Alois Saller</w:t>
      </w:r>
      <w:r w:rsidR="0004435B">
        <w:rPr>
          <w:rFonts w:ascii="Arial" w:hAnsi="Arial" w:cs="Arial"/>
          <w:b/>
          <w:bCs/>
        </w:rPr>
        <w:t>.</w:t>
      </w:r>
    </w:p>
    <w:p w:rsidR="00EC6FE6" w:rsidRPr="0004435B" w:rsidRDefault="00EC6FE6" w:rsidP="00915CF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F02FB" w:rsidRDefault="007B7142" w:rsidP="00915CF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Sabato</w:t>
      </w:r>
      <w:r w:rsidR="00AF02FB">
        <w:rPr>
          <w:rFonts w:ascii="Arial" w:hAnsi="Arial" w:cs="Arial"/>
          <w:b/>
          <w:bCs/>
        </w:rPr>
        <w:t xml:space="preserve"> 23 novembre a partire dalle 9.45 in aula magna De Sandre spazio </w:t>
      </w:r>
      <w:r>
        <w:rPr>
          <w:rFonts w:ascii="Arial" w:hAnsi="Arial" w:cs="Arial"/>
          <w:b/>
          <w:bCs/>
        </w:rPr>
        <w:t>a</w:t>
      </w:r>
      <w:r w:rsidR="00AF02FB">
        <w:rPr>
          <w:rFonts w:ascii="Arial" w:hAnsi="Arial" w:cs="Arial"/>
          <w:b/>
          <w:bCs/>
        </w:rPr>
        <w:t>ll’incontro “La Facoltà medica al Policlinico di Borgo Roma”</w:t>
      </w:r>
      <w:r>
        <w:rPr>
          <w:rFonts w:ascii="Arial" w:hAnsi="Arial" w:cs="Arial"/>
          <w:b/>
          <w:bCs/>
        </w:rPr>
        <w:t>, con testimonianze e immagini storiche dagli esordi alla costituzione del centro ospedaliero che evidenzieranno il percorso di integrazione tra l’Azienda ospedaliera e la Scuola di Medicina.</w:t>
      </w:r>
    </w:p>
    <w:p w:rsidR="0004435B" w:rsidRDefault="0004435B" w:rsidP="00915CF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210A8" w:rsidRDefault="00F003A3" w:rsidP="00F003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nascita della facoltà di Medicina </w:t>
      </w:r>
      <w:r w:rsidR="007210A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Verona </w:t>
      </w:r>
      <w:r w:rsidR="007210A8">
        <w:rPr>
          <w:rFonts w:ascii="Arial" w:hAnsi="Arial" w:cs="Arial"/>
        </w:rPr>
        <w:t xml:space="preserve">ha costituito un evento </w:t>
      </w:r>
      <w:r w:rsidR="002F08A6">
        <w:rPr>
          <w:rFonts w:ascii="Arial" w:hAnsi="Arial" w:cs="Arial"/>
        </w:rPr>
        <w:t xml:space="preserve">determinate per la successiva istituzione dell’università di Verona e per l’evoluzione dell’attività </w:t>
      </w:r>
      <w:r w:rsidR="007210A8">
        <w:rPr>
          <w:rFonts w:ascii="Arial" w:hAnsi="Arial" w:cs="Arial"/>
        </w:rPr>
        <w:t>sa</w:t>
      </w:r>
      <w:r w:rsidR="00253A5F">
        <w:rPr>
          <w:rFonts w:ascii="Arial" w:hAnsi="Arial" w:cs="Arial"/>
        </w:rPr>
        <w:t>nitaria del territorio veronese</w:t>
      </w:r>
      <w:r w:rsidR="002F08A6">
        <w:rPr>
          <w:rFonts w:ascii="Arial" w:hAnsi="Arial" w:cs="Arial"/>
        </w:rPr>
        <w:t>,</w:t>
      </w:r>
      <w:r w:rsidR="007210A8">
        <w:rPr>
          <w:rFonts w:ascii="Arial" w:hAnsi="Arial" w:cs="Arial"/>
        </w:rPr>
        <w:t xml:space="preserve"> introducendo la ricerca scientifica biologica, bio-medica e bio-tecnologica</w:t>
      </w:r>
      <w:r w:rsidR="002F08A6">
        <w:rPr>
          <w:rFonts w:ascii="Arial" w:hAnsi="Arial" w:cs="Arial"/>
        </w:rPr>
        <w:t>.</w:t>
      </w:r>
      <w:r w:rsidR="00F73036">
        <w:rPr>
          <w:rFonts w:ascii="Arial" w:hAnsi="Arial" w:cs="Arial"/>
        </w:rPr>
        <w:t xml:space="preserve"> Un’impresa realizzata grazie all’entusiasmo e all’impegno di docenti, </w:t>
      </w:r>
      <w:r w:rsidR="00F73036">
        <w:rPr>
          <w:rFonts w:ascii="Arial" w:hAnsi="Arial" w:cs="Arial"/>
        </w:rPr>
        <w:lastRenderedPageBreak/>
        <w:t>assistenti, ricercatori, tecnici e amministratori locali, e alla lungimiranza dei cattedratici e dell</w:t>
      </w:r>
      <w:r w:rsidR="003E7F48">
        <w:rPr>
          <w:rFonts w:ascii="Arial" w:hAnsi="Arial" w:cs="Arial"/>
        </w:rPr>
        <w:t>e autorità accademiche</w:t>
      </w:r>
      <w:r w:rsidR="00F73036">
        <w:rPr>
          <w:rFonts w:ascii="Arial" w:hAnsi="Arial" w:cs="Arial"/>
        </w:rPr>
        <w:t>.</w:t>
      </w:r>
    </w:p>
    <w:p w:rsidR="004C0D79" w:rsidRDefault="004C0D79" w:rsidP="00F003A3">
      <w:pPr>
        <w:spacing w:line="360" w:lineRule="auto"/>
        <w:jc w:val="both"/>
        <w:rPr>
          <w:rFonts w:ascii="Arial" w:hAnsi="Arial" w:cs="Arial"/>
        </w:rPr>
      </w:pPr>
    </w:p>
    <w:p w:rsidR="003E7F48" w:rsidRDefault="00F73036" w:rsidP="00F003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percorso ha</w:t>
      </w:r>
      <w:r w:rsidR="00F003A3">
        <w:rPr>
          <w:rFonts w:ascii="Arial" w:hAnsi="Arial" w:cs="Arial"/>
        </w:rPr>
        <w:t xml:space="preserve"> attraversato quattro fasi. La prima, che comprende le trattative fra gli istituti ospedalieri e il Consorzio universitario di Verona da una parte e l’università di Padova dall’altra, va dalla fine del 1965 all’ottobre del 1968, quando viene </w:t>
      </w:r>
      <w:r w:rsidR="00F003A3" w:rsidRPr="00A81A6B">
        <w:rPr>
          <w:rFonts w:ascii="Arial" w:hAnsi="Arial" w:cs="Arial"/>
          <w:b/>
        </w:rPr>
        <w:t xml:space="preserve">firmata la </w:t>
      </w:r>
      <w:r w:rsidR="00F003A3">
        <w:rPr>
          <w:rFonts w:ascii="Arial" w:hAnsi="Arial" w:cs="Arial"/>
          <w:b/>
        </w:rPr>
        <w:t>c</w:t>
      </w:r>
      <w:r w:rsidR="00F003A3" w:rsidRPr="00A81A6B">
        <w:rPr>
          <w:rFonts w:ascii="Arial" w:hAnsi="Arial" w:cs="Arial"/>
          <w:b/>
        </w:rPr>
        <w:t>onvenzione</w:t>
      </w:r>
      <w:r w:rsidR="003E7F48">
        <w:rPr>
          <w:rFonts w:ascii="Arial" w:hAnsi="Arial" w:cs="Arial"/>
        </w:rPr>
        <w:t xml:space="preserve"> per lo sdoppiamento a</w:t>
      </w:r>
      <w:r w:rsidR="00F003A3">
        <w:rPr>
          <w:rFonts w:ascii="Arial" w:hAnsi="Arial" w:cs="Arial"/>
        </w:rPr>
        <w:t xml:space="preserve"> Verona degli insegnamenti del secondo triennio della facoltà di Medicina di Padova. La seconda inizia, dopo la firma della convenzione, con l’apertura del nuovo </w:t>
      </w:r>
      <w:r w:rsidR="00F003A3">
        <w:rPr>
          <w:rFonts w:ascii="Arial" w:hAnsi="Arial" w:cs="Arial"/>
          <w:b/>
        </w:rPr>
        <w:t>c</w:t>
      </w:r>
      <w:r w:rsidR="00F003A3" w:rsidRPr="00A81A6B">
        <w:rPr>
          <w:rFonts w:ascii="Arial" w:hAnsi="Arial" w:cs="Arial"/>
          <w:b/>
        </w:rPr>
        <w:t xml:space="preserve">entro </w:t>
      </w:r>
      <w:r w:rsidR="00F003A3">
        <w:rPr>
          <w:rFonts w:ascii="Arial" w:hAnsi="Arial" w:cs="Arial"/>
          <w:b/>
        </w:rPr>
        <w:t>o</w:t>
      </w:r>
      <w:r w:rsidR="00F003A3" w:rsidRPr="00A81A6B">
        <w:rPr>
          <w:rFonts w:ascii="Arial" w:hAnsi="Arial" w:cs="Arial"/>
          <w:b/>
        </w:rPr>
        <w:t>spedaliero di Borgo Roma</w:t>
      </w:r>
      <w:r w:rsidR="00F003A3">
        <w:rPr>
          <w:rFonts w:ascii="Arial" w:hAnsi="Arial" w:cs="Arial"/>
        </w:rPr>
        <w:t xml:space="preserve"> e l’avvio degli insegnamenti del quarto, quinto e sesto anno </w:t>
      </w:r>
      <w:r w:rsidR="004C0D79">
        <w:rPr>
          <w:rFonts w:ascii="Arial" w:hAnsi="Arial" w:cs="Arial"/>
        </w:rPr>
        <w:t>a partire dall’anno accademico 1969/</w:t>
      </w:r>
      <w:r w:rsidR="00F003A3">
        <w:rPr>
          <w:rFonts w:ascii="Arial" w:hAnsi="Arial" w:cs="Arial"/>
        </w:rPr>
        <w:t>70 e arriva al 1974. La terza fase comprende lo sdoppiamento dei corsi del terzo anno della facoltà Medicina di Padova, che avvi</w:t>
      </w:r>
      <w:r w:rsidR="004C0D79">
        <w:rPr>
          <w:rFonts w:ascii="Arial" w:hAnsi="Arial" w:cs="Arial"/>
        </w:rPr>
        <w:t>ene nell’anno accademico 1974/</w:t>
      </w:r>
      <w:r w:rsidR="00F003A3">
        <w:rPr>
          <w:rFonts w:ascii="Arial" w:hAnsi="Arial" w:cs="Arial"/>
        </w:rPr>
        <w:t>75, e la preparazione delle strutture edilizie per gli Istituti dei primi due anni. La quarta fase parte dalla data di approvazione della legge istitutiva dell’università di Verona, il 14 agosto 1982, e comprende il completamento della facoltà con gli insegnamenti del primo bien</w:t>
      </w:r>
      <w:r w:rsidR="004C0D79">
        <w:rPr>
          <w:rFonts w:ascii="Arial" w:hAnsi="Arial" w:cs="Arial"/>
        </w:rPr>
        <w:t>nio nell’anno accademico 1983/</w:t>
      </w:r>
      <w:r w:rsidR="00F003A3">
        <w:rPr>
          <w:rFonts w:ascii="Arial" w:hAnsi="Arial" w:cs="Arial"/>
        </w:rPr>
        <w:t>84.</w:t>
      </w:r>
    </w:p>
    <w:p w:rsidR="00EC6FE6" w:rsidRDefault="00EC6FE6" w:rsidP="00F003A3">
      <w:pPr>
        <w:spacing w:line="360" w:lineRule="auto"/>
        <w:jc w:val="both"/>
        <w:rPr>
          <w:rFonts w:ascii="Arial" w:hAnsi="Arial" w:cs="Arial"/>
        </w:rPr>
      </w:pPr>
    </w:p>
    <w:p w:rsidR="004E577B" w:rsidRDefault="00C515BA" w:rsidP="00EC6FE6">
      <w:pPr>
        <w:spacing w:line="360" w:lineRule="auto"/>
        <w:jc w:val="both"/>
        <w:rPr>
          <w:rFonts w:ascii="Arial" w:hAnsi="Arial" w:cs="Arial"/>
          <w:bCs/>
        </w:rPr>
      </w:pPr>
      <w:r w:rsidRPr="00AE0A1F">
        <w:rPr>
          <w:rFonts w:ascii="Arial" w:hAnsi="Arial" w:cs="Arial"/>
          <w:b/>
          <w:bCs/>
        </w:rPr>
        <w:t xml:space="preserve">Oggi </w:t>
      </w:r>
      <w:r w:rsidR="0051047E">
        <w:rPr>
          <w:rFonts w:ascii="Arial" w:hAnsi="Arial" w:cs="Arial"/>
          <w:bCs/>
        </w:rPr>
        <w:t>la S</w:t>
      </w:r>
      <w:r w:rsidRPr="00AE0A1F">
        <w:rPr>
          <w:rFonts w:ascii="Arial" w:hAnsi="Arial" w:cs="Arial"/>
          <w:bCs/>
        </w:rPr>
        <w:t>cuola</w:t>
      </w:r>
      <w:r w:rsidR="0051047E">
        <w:rPr>
          <w:rFonts w:ascii="Arial" w:hAnsi="Arial" w:cs="Arial"/>
          <w:bCs/>
        </w:rPr>
        <w:t>, con i suoi quasi 300 docenti,</w:t>
      </w:r>
      <w:r w:rsidRPr="00AE0A1F">
        <w:rPr>
          <w:rFonts w:ascii="Arial" w:hAnsi="Arial" w:cs="Arial"/>
          <w:bCs/>
        </w:rPr>
        <w:t xml:space="preserve"> </w:t>
      </w:r>
      <w:r w:rsidR="00AE0A1F" w:rsidRPr="00AE0A1F">
        <w:rPr>
          <w:rFonts w:ascii="Arial" w:hAnsi="Arial" w:cs="Arial"/>
        </w:rPr>
        <w:t xml:space="preserve">offre agli </w:t>
      </w:r>
      <w:r w:rsidR="0051047E">
        <w:rPr>
          <w:rFonts w:ascii="Arial" w:hAnsi="Arial" w:cs="Arial"/>
        </w:rPr>
        <w:t xml:space="preserve">oltre 2700 </w:t>
      </w:r>
      <w:r w:rsidR="00AE0A1F" w:rsidRPr="00AE0A1F">
        <w:rPr>
          <w:rFonts w:ascii="Arial" w:hAnsi="Arial" w:cs="Arial"/>
        </w:rPr>
        <w:t>studenti</w:t>
      </w:r>
      <w:r w:rsidR="0051047E">
        <w:rPr>
          <w:rFonts w:ascii="Arial" w:hAnsi="Arial" w:cs="Arial"/>
        </w:rPr>
        <w:t xml:space="preserve"> iscritti</w:t>
      </w:r>
      <w:r w:rsidR="00AE0A1F" w:rsidRPr="00AE0A1F">
        <w:rPr>
          <w:rFonts w:ascii="Arial" w:hAnsi="Arial" w:cs="Arial"/>
        </w:rPr>
        <w:t xml:space="preserve"> percorsi formativi nell’area delle professioni sanitarie, formando medici, specialisti, operatori sanitari e ricercatori che si occupano della salute e del benessere dell’uomo. L’offerta formativa è articolata in diversi livelli che comprendono: corsi di laurea (3 anni), corsi di laurea magistrale (2 anni), corsi di laurea magistrale a ciclo unico (6 anni), </w:t>
      </w:r>
      <w:r w:rsidR="0051047E">
        <w:rPr>
          <w:rFonts w:ascii="Arial" w:hAnsi="Arial" w:cs="Arial"/>
        </w:rPr>
        <w:t xml:space="preserve">37 </w:t>
      </w:r>
      <w:r w:rsidR="00AE0A1F" w:rsidRPr="00AE0A1F">
        <w:rPr>
          <w:rFonts w:ascii="Arial" w:hAnsi="Arial" w:cs="Arial"/>
        </w:rPr>
        <w:t>scuole di specializzazione e co</w:t>
      </w:r>
      <w:r w:rsidR="00AE0A1F">
        <w:rPr>
          <w:rFonts w:ascii="Arial" w:hAnsi="Arial" w:cs="Arial"/>
        </w:rPr>
        <w:t>rsi di formazione permanente</w:t>
      </w:r>
      <w:r w:rsidR="0051047E">
        <w:rPr>
          <w:rFonts w:ascii="Arial" w:hAnsi="Arial" w:cs="Arial"/>
        </w:rPr>
        <w:t>, oltre a 25 master di I e II livello e 12 corsi di perfezionamento</w:t>
      </w:r>
      <w:r w:rsidR="00AE0A1F">
        <w:rPr>
          <w:rFonts w:ascii="Arial" w:hAnsi="Arial" w:cs="Arial"/>
        </w:rPr>
        <w:t xml:space="preserve">. </w:t>
      </w:r>
      <w:r w:rsidR="00AE0A1F" w:rsidRPr="00AE0A1F">
        <w:rPr>
          <w:rFonts w:ascii="Arial" w:hAnsi="Arial" w:cs="Arial"/>
        </w:rPr>
        <w:t xml:space="preserve">La Scuola raggruppa al suo interno </w:t>
      </w:r>
      <w:r w:rsidR="00AE0A1F">
        <w:rPr>
          <w:rStyle w:val="Enfasigrassetto"/>
          <w:rFonts w:ascii="Arial" w:hAnsi="Arial" w:cs="Arial"/>
        </w:rPr>
        <w:t>quattro d</w:t>
      </w:r>
      <w:r w:rsidR="00AE0A1F" w:rsidRPr="00AE0A1F">
        <w:rPr>
          <w:rStyle w:val="Enfasigrassetto"/>
          <w:rFonts w:ascii="Arial" w:hAnsi="Arial" w:cs="Arial"/>
        </w:rPr>
        <w:t>ipartimenti</w:t>
      </w:r>
      <w:r w:rsidR="00AE0A1F" w:rsidRPr="00AE0A1F">
        <w:rPr>
          <w:rFonts w:ascii="Arial" w:hAnsi="Arial" w:cs="Arial"/>
        </w:rPr>
        <w:t>:</w:t>
      </w:r>
      <w:r w:rsidR="00AE0A1F">
        <w:t xml:space="preserve"> </w:t>
      </w:r>
      <w:r w:rsidR="00A61CCA">
        <w:rPr>
          <w:rFonts w:ascii="Arial" w:hAnsi="Arial" w:cs="Arial"/>
          <w:bCs/>
        </w:rPr>
        <w:t>Diagnos</w:t>
      </w:r>
      <w:r w:rsidRPr="00C515BA">
        <w:rPr>
          <w:rFonts w:ascii="Arial" w:hAnsi="Arial" w:cs="Arial"/>
          <w:bCs/>
        </w:rPr>
        <w:t>t</w:t>
      </w:r>
      <w:r w:rsidR="00A61CCA">
        <w:rPr>
          <w:rFonts w:ascii="Arial" w:hAnsi="Arial" w:cs="Arial"/>
          <w:bCs/>
        </w:rPr>
        <w:t>i</w:t>
      </w:r>
      <w:r w:rsidRPr="00C515BA">
        <w:rPr>
          <w:rFonts w:ascii="Arial" w:hAnsi="Arial" w:cs="Arial"/>
          <w:bCs/>
        </w:rPr>
        <w:t>ca e Sanità pubblica, Medicina, Neuroscienze, biomedicina e movimento e Scienze chirurgiche, odontostom</w:t>
      </w:r>
      <w:r w:rsidR="00EC6FE6">
        <w:rPr>
          <w:rFonts w:ascii="Arial" w:hAnsi="Arial" w:cs="Arial"/>
          <w:bCs/>
        </w:rPr>
        <w:t>atologiche e materno infantili.</w:t>
      </w:r>
    </w:p>
    <w:p w:rsidR="008D651B" w:rsidRDefault="008D651B" w:rsidP="00EC6FE6">
      <w:pPr>
        <w:spacing w:line="360" w:lineRule="auto"/>
        <w:jc w:val="both"/>
        <w:rPr>
          <w:rFonts w:ascii="Arial" w:hAnsi="Arial" w:cs="Arial"/>
          <w:bCs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Pr="0099725B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9725B"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Pr="0099725B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99725B"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Pr="0099725B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 w:rsidRPr="0099725B">
        <w:rPr>
          <w:rFonts w:ascii="Arial" w:hAnsi="Arial" w:cs="Arial"/>
          <w:color w:val="000000"/>
          <w:sz w:val="20"/>
          <w:szCs w:val="20"/>
        </w:rPr>
        <w:t>Telefono: 045.802</w:t>
      </w:r>
      <w:r w:rsidR="00F90D17" w:rsidRPr="0099725B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51047E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51047E">
        <w:rPr>
          <w:rFonts w:ascii="Arial" w:hAnsi="Arial" w:cs="Arial"/>
          <w:color w:val="000000"/>
          <w:sz w:val="20"/>
          <w:szCs w:val="20"/>
        </w:rPr>
        <w:t>M. 335 1593262</w:t>
      </w:r>
    </w:p>
    <w:p w:rsidR="009F6F7A" w:rsidRPr="008D651B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8D651B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history="1">
        <w:r w:rsidR="00666CFE" w:rsidRPr="008D651B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  <w:r w:rsidR="00666CFE" w:rsidRPr="008D651B">
        <w:rPr>
          <w:rFonts w:ascii="Arial" w:hAnsi="Arial" w:cs="Arial"/>
          <w:sz w:val="20"/>
          <w:szCs w:val="20"/>
        </w:rPr>
        <w:t xml:space="preserve"> </w:t>
      </w:r>
    </w:p>
    <w:p w:rsidR="009F6F7A" w:rsidRPr="008D651B" w:rsidRDefault="009F6F7A" w:rsidP="00EC6FE6">
      <w:pPr>
        <w:rPr>
          <w:rFonts w:ascii="Arial" w:eastAsia="Times New Roman" w:hAnsi="Arial" w:cs="Arial"/>
          <w:sz w:val="16"/>
          <w:szCs w:val="16"/>
        </w:rPr>
      </w:pPr>
      <w:r w:rsidRPr="008D651B">
        <w:rPr>
          <w:rFonts w:ascii="Arial" w:eastAsia="Times New Roman" w:hAnsi="Arial" w:cs="Arial"/>
          <w:sz w:val="16"/>
          <w:szCs w:val="16"/>
        </w:rPr>
        <w:t xml:space="preserve"> </w:t>
      </w:r>
    </w:p>
    <w:sectPr w:rsidR="009F6F7A" w:rsidRPr="008D651B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46" w:rsidRDefault="000F5446" w:rsidP="00D06FF2">
      <w:r>
        <w:separator/>
      </w:r>
    </w:p>
  </w:endnote>
  <w:endnote w:type="continuationSeparator" w:id="0">
    <w:p w:rsidR="000F5446" w:rsidRDefault="000F5446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46" w:rsidRDefault="000F5446" w:rsidP="00D06FF2">
      <w:r>
        <w:separator/>
      </w:r>
    </w:p>
  </w:footnote>
  <w:footnote w:type="continuationSeparator" w:id="0">
    <w:p w:rsidR="000F5446" w:rsidRDefault="000F5446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  <w:p w:rsidR="00B736D9" w:rsidRPr="00EC3C70" w:rsidRDefault="00B736D9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  <w:p w:rsidR="00B736D9" w:rsidRPr="00EC3C70" w:rsidRDefault="00B736D9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736D9" w:rsidRDefault="00B736D9">
    <w:pPr>
      <w:pStyle w:val="Intestazione"/>
    </w:pPr>
  </w:p>
  <w:p w:rsidR="00B736D9" w:rsidRDefault="00B736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00199"/>
    <w:rsid w:val="00010E11"/>
    <w:rsid w:val="0004435B"/>
    <w:rsid w:val="00066ABC"/>
    <w:rsid w:val="000779FE"/>
    <w:rsid w:val="000A5203"/>
    <w:rsid w:val="000D2C05"/>
    <w:rsid w:val="000F5446"/>
    <w:rsid w:val="00102277"/>
    <w:rsid w:val="00103FB6"/>
    <w:rsid w:val="001045C2"/>
    <w:rsid w:val="0012614A"/>
    <w:rsid w:val="00155BC8"/>
    <w:rsid w:val="001660CB"/>
    <w:rsid w:val="00176663"/>
    <w:rsid w:val="001974EB"/>
    <w:rsid w:val="001A3601"/>
    <w:rsid w:val="001A6FF1"/>
    <w:rsid w:val="001C7445"/>
    <w:rsid w:val="001F76A9"/>
    <w:rsid w:val="00253A5F"/>
    <w:rsid w:val="00256EF2"/>
    <w:rsid w:val="00260D4A"/>
    <w:rsid w:val="00266D6A"/>
    <w:rsid w:val="00276BEC"/>
    <w:rsid w:val="00292CD6"/>
    <w:rsid w:val="002A3252"/>
    <w:rsid w:val="002E0E48"/>
    <w:rsid w:val="002F08A6"/>
    <w:rsid w:val="0033732A"/>
    <w:rsid w:val="003A6FD5"/>
    <w:rsid w:val="003C62B7"/>
    <w:rsid w:val="003E7F48"/>
    <w:rsid w:val="004124C3"/>
    <w:rsid w:val="00425874"/>
    <w:rsid w:val="00491561"/>
    <w:rsid w:val="00492699"/>
    <w:rsid w:val="00494AE7"/>
    <w:rsid w:val="004C0D79"/>
    <w:rsid w:val="004D2960"/>
    <w:rsid w:val="004E577B"/>
    <w:rsid w:val="004F095E"/>
    <w:rsid w:val="0051047E"/>
    <w:rsid w:val="00547D34"/>
    <w:rsid w:val="00552B3B"/>
    <w:rsid w:val="00566B5A"/>
    <w:rsid w:val="00592108"/>
    <w:rsid w:val="00631259"/>
    <w:rsid w:val="00666CFE"/>
    <w:rsid w:val="00677F53"/>
    <w:rsid w:val="006967C9"/>
    <w:rsid w:val="007210A8"/>
    <w:rsid w:val="00724312"/>
    <w:rsid w:val="00746F10"/>
    <w:rsid w:val="0078429B"/>
    <w:rsid w:val="007847D8"/>
    <w:rsid w:val="007951CC"/>
    <w:rsid w:val="007B7142"/>
    <w:rsid w:val="007C255C"/>
    <w:rsid w:val="007C6B42"/>
    <w:rsid w:val="007E5A19"/>
    <w:rsid w:val="00805AD1"/>
    <w:rsid w:val="0087238F"/>
    <w:rsid w:val="00875FEF"/>
    <w:rsid w:val="008762B5"/>
    <w:rsid w:val="00882FA3"/>
    <w:rsid w:val="008914EB"/>
    <w:rsid w:val="008B2117"/>
    <w:rsid w:val="008D651B"/>
    <w:rsid w:val="008E2D8E"/>
    <w:rsid w:val="008F2CC6"/>
    <w:rsid w:val="00915CF5"/>
    <w:rsid w:val="0092326B"/>
    <w:rsid w:val="00963194"/>
    <w:rsid w:val="00974CA0"/>
    <w:rsid w:val="00982194"/>
    <w:rsid w:val="0099725B"/>
    <w:rsid w:val="009A295A"/>
    <w:rsid w:val="009F6B70"/>
    <w:rsid w:val="009F6F7A"/>
    <w:rsid w:val="00A21860"/>
    <w:rsid w:val="00A60AF4"/>
    <w:rsid w:val="00A61CCA"/>
    <w:rsid w:val="00AB296E"/>
    <w:rsid w:val="00AE0A1F"/>
    <w:rsid w:val="00AE2E6E"/>
    <w:rsid w:val="00AF02FB"/>
    <w:rsid w:val="00AF6801"/>
    <w:rsid w:val="00B01941"/>
    <w:rsid w:val="00B15B69"/>
    <w:rsid w:val="00B42A86"/>
    <w:rsid w:val="00B64835"/>
    <w:rsid w:val="00B736D9"/>
    <w:rsid w:val="00BE2BC7"/>
    <w:rsid w:val="00BF0DE5"/>
    <w:rsid w:val="00BF7391"/>
    <w:rsid w:val="00C157B6"/>
    <w:rsid w:val="00C17FBC"/>
    <w:rsid w:val="00C233FC"/>
    <w:rsid w:val="00C323EE"/>
    <w:rsid w:val="00C515BA"/>
    <w:rsid w:val="00C622C1"/>
    <w:rsid w:val="00C64CD9"/>
    <w:rsid w:val="00C723BC"/>
    <w:rsid w:val="00CC6321"/>
    <w:rsid w:val="00D06FF2"/>
    <w:rsid w:val="00D45C99"/>
    <w:rsid w:val="00D543CF"/>
    <w:rsid w:val="00D63A24"/>
    <w:rsid w:val="00D71555"/>
    <w:rsid w:val="00D85AC7"/>
    <w:rsid w:val="00DA41BF"/>
    <w:rsid w:val="00DE5B30"/>
    <w:rsid w:val="00E363A8"/>
    <w:rsid w:val="00E45240"/>
    <w:rsid w:val="00E6497D"/>
    <w:rsid w:val="00E867DD"/>
    <w:rsid w:val="00EC3C70"/>
    <w:rsid w:val="00EC6FE6"/>
    <w:rsid w:val="00EF75FA"/>
    <w:rsid w:val="00F003A3"/>
    <w:rsid w:val="00F06D4C"/>
    <w:rsid w:val="00F2018F"/>
    <w:rsid w:val="00F2259A"/>
    <w:rsid w:val="00F277CB"/>
    <w:rsid w:val="00F62D47"/>
    <w:rsid w:val="00F73036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MARCO OLIVIERI</cp:lastModifiedBy>
  <cp:revision>2</cp:revision>
  <cp:lastPrinted>2019-06-21T10:28:00Z</cp:lastPrinted>
  <dcterms:created xsi:type="dcterms:W3CDTF">2019-12-05T08:16:00Z</dcterms:created>
  <dcterms:modified xsi:type="dcterms:W3CDTF">2019-12-05T08:16:00Z</dcterms:modified>
</cp:coreProperties>
</file>