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F92C17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92C17">
        <w:rPr>
          <w:rFonts w:ascii="Arial" w:hAnsi="Arial" w:cs="Arial"/>
          <w:sz w:val="20"/>
          <w:szCs w:val="20"/>
        </w:rPr>
        <w:t>3 aprile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F92C17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3950E7" w:rsidRPr="00F92C17" w:rsidRDefault="003950E7" w:rsidP="00F92C1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  <w:r w:rsidRPr="00F92C17">
        <w:rPr>
          <w:rFonts w:ascii="Arial" w:hAnsi="Arial" w:cs="Arial"/>
          <w:b/>
          <w:bCs/>
          <w:sz w:val="28"/>
          <w:szCs w:val="28"/>
          <w:shd w:val="clear" w:color="auto" w:fill="FAF9F8"/>
        </w:rPr>
        <w:t>#</w:t>
      </w:r>
      <w:proofErr w:type="spellStart"/>
      <w:r w:rsidRPr="00F92C17">
        <w:rPr>
          <w:rFonts w:ascii="Arial" w:hAnsi="Arial" w:cs="Arial"/>
          <w:b/>
          <w:bCs/>
          <w:sz w:val="28"/>
          <w:szCs w:val="28"/>
          <w:shd w:val="clear" w:color="auto" w:fill="FAF9F8"/>
        </w:rPr>
        <w:t>lamiabibliotecadacasa</w:t>
      </w:r>
      <w:proofErr w:type="spellEnd"/>
    </w:p>
    <w:p w:rsidR="003950E7" w:rsidRPr="006E6762" w:rsidRDefault="003950E7" w:rsidP="00F92C17">
      <w:pPr>
        <w:spacing w:line="360" w:lineRule="auto"/>
        <w:jc w:val="center"/>
        <w:rPr>
          <w:rFonts w:ascii="Arial" w:hAnsi="Arial" w:cs="Arial"/>
          <w:b/>
          <w:bCs/>
          <w:shd w:val="clear" w:color="auto" w:fill="FAF9F8"/>
        </w:rPr>
      </w:pPr>
      <w:r>
        <w:rPr>
          <w:rFonts w:ascii="Arial" w:hAnsi="Arial" w:cs="Arial"/>
          <w:b/>
          <w:bCs/>
          <w:shd w:val="clear" w:color="auto" w:fill="FAF9F8"/>
        </w:rPr>
        <w:t>I</w:t>
      </w:r>
      <w:r w:rsidRPr="006E6762">
        <w:rPr>
          <w:rFonts w:ascii="Arial" w:hAnsi="Arial" w:cs="Arial"/>
          <w:b/>
          <w:bCs/>
          <w:shd w:val="clear" w:color="auto" w:fill="FAF9F8"/>
        </w:rPr>
        <w:t xml:space="preserve"> servizi e le risorse online delle biblioteche di Ateneo</w:t>
      </w:r>
    </w:p>
    <w:p w:rsidR="003950E7" w:rsidRPr="006E6762" w:rsidRDefault="003950E7" w:rsidP="00F92C17">
      <w:pPr>
        <w:spacing w:line="360" w:lineRule="auto"/>
        <w:jc w:val="center"/>
        <w:rPr>
          <w:rFonts w:ascii="Arial" w:hAnsi="Arial" w:cs="Arial"/>
          <w:shd w:val="clear" w:color="auto" w:fill="FAF9F8"/>
        </w:rPr>
      </w:pPr>
    </w:p>
    <w:p w:rsidR="003950E7" w:rsidRDefault="003950E7" w:rsidP="003950E7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r w:rsidRPr="00F92C17">
        <w:rPr>
          <w:rFonts w:ascii="Arial" w:hAnsi="Arial" w:cs="Arial"/>
          <w:b/>
          <w:bCs/>
        </w:rPr>
        <w:t xml:space="preserve">In questo momento drammatico, nell’impossibilità di rendere fruibile il patrimonio cartaceo, </w:t>
      </w:r>
      <w:r w:rsidR="00AD491D">
        <w:rPr>
          <w:rFonts w:ascii="Arial" w:hAnsi="Arial" w:cs="Arial"/>
          <w:b/>
          <w:bCs/>
        </w:rPr>
        <w:t>l’ateneo di Verona ha deciso di promuovere,</w:t>
      </w:r>
      <w:r w:rsidRPr="00F92C17">
        <w:rPr>
          <w:rFonts w:ascii="Arial" w:hAnsi="Arial" w:cs="Arial"/>
          <w:b/>
          <w:bCs/>
        </w:rPr>
        <w:t xml:space="preserve"> sotto l’etichetta #</w:t>
      </w:r>
      <w:proofErr w:type="spellStart"/>
      <w:r w:rsidRPr="00F92C17">
        <w:rPr>
          <w:rFonts w:ascii="Arial" w:hAnsi="Arial" w:cs="Arial"/>
          <w:b/>
          <w:bCs/>
        </w:rPr>
        <w:t>lamiabibliotecadacasa</w:t>
      </w:r>
      <w:proofErr w:type="spellEnd"/>
      <w:r w:rsidR="00AD491D">
        <w:rPr>
          <w:rFonts w:ascii="Arial" w:hAnsi="Arial" w:cs="Arial"/>
          <w:b/>
          <w:bCs/>
        </w:rPr>
        <w:t>,</w:t>
      </w:r>
      <w:r w:rsidRPr="00F92C17">
        <w:rPr>
          <w:rFonts w:ascii="Arial" w:hAnsi="Arial" w:cs="Arial"/>
          <w:b/>
          <w:bCs/>
        </w:rPr>
        <w:t xml:space="preserve"> una serie di iniziative nate dal desiderio di favorire un utile supporto alle attività di ricerca, di studio e didattica, quali tradizionali obiettivi delle biblioteche accademiche</w:t>
      </w:r>
      <w:r w:rsidR="00AD491D">
        <w:rPr>
          <w:rFonts w:ascii="Arial" w:hAnsi="Arial" w:cs="Arial"/>
          <w:b/>
          <w:bCs/>
        </w:rPr>
        <w:t>.</w:t>
      </w:r>
    </w:p>
    <w:p w:rsidR="00AD491D" w:rsidRDefault="00AD491D" w:rsidP="003950E7">
      <w:pPr>
        <w:spacing w:line="360" w:lineRule="auto"/>
        <w:jc w:val="both"/>
        <w:rPr>
          <w:rFonts w:ascii="Arial" w:hAnsi="Arial" w:cs="Arial"/>
        </w:rPr>
      </w:pPr>
    </w:p>
    <w:p w:rsidR="003950E7" w:rsidRDefault="003950E7" w:rsidP="003950E7">
      <w:pPr>
        <w:spacing w:line="360" w:lineRule="auto"/>
        <w:jc w:val="both"/>
        <w:rPr>
          <w:rFonts w:ascii="Arial" w:hAnsi="Arial" w:cs="Arial"/>
          <w:bdr w:val="none" w:sz="0" w:space="0" w:color="auto" w:frame="1"/>
        </w:rPr>
      </w:pPr>
      <w:r w:rsidRPr="006E6762">
        <w:rPr>
          <w:rFonts w:ascii="Arial" w:hAnsi="Arial" w:cs="Arial"/>
        </w:rPr>
        <w:t>L’ingente investimento fatto dall’</w:t>
      </w:r>
      <w:r w:rsidR="00F92C17">
        <w:rPr>
          <w:rFonts w:ascii="Arial" w:hAnsi="Arial" w:cs="Arial"/>
        </w:rPr>
        <w:t>a</w:t>
      </w:r>
      <w:r w:rsidRPr="006E6762">
        <w:rPr>
          <w:rFonts w:ascii="Arial" w:hAnsi="Arial" w:cs="Arial"/>
        </w:rPr>
        <w:t xml:space="preserve">teneo </w:t>
      </w:r>
      <w:r w:rsidR="00F92C17">
        <w:rPr>
          <w:rFonts w:ascii="Arial" w:hAnsi="Arial" w:cs="Arial"/>
        </w:rPr>
        <w:t>scaligero</w:t>
      </w:r>
      <w:r w:rsidRPr="006E6762">
        <w:rPr>
          <w:rFonts w:ascii="Arial" w:hAnsi="Arial" w:cs="Arial"/>
        </w:rPr>
        <w:t xml:space="preserve"> relativamente alle risorse elettroniche, </w:t>
      </w:r>
      <w:r w:rsidR="00F92C17">
        <w:rPr>
          <w:rFonts w:ascii="Arial" w:hAnsi="Arial" w:cs="Arial"/>
        </w:rPr>
        <w:t xml:space="preserve">infatti, </w:t>
      </w:r>
      <w:r w:rsidRPr="006E6762">
        <w:rPr>
          <w:rFonts w:ascii="Arial" w:hAnsi="Arial" w:cs="Arial"/>
        </w:rPr>
        <w:t xml:space="preserve">fornisce oggi l’occasione per fruire dalla propria abitazione, e a portata di </w:t>
      </w:r>
      <w:r w:rsidRPr="006E6762">
        <w:rPr>
          <w:rFonts w:ascii="Arial" w:hAnsi="Arial" w:cs="Arial"/>
          <w:bdr w:val="none" w:sz="0" w:space="0" w:color="auto" w:frame="1"/>
        </w:rPr>
        <w:t>smartphone</w:t>
      </w:r>
      <w:r w:rsidRPr="006E6762">
        <w:rPr>
          <w:rFonts w:ascii="Arial" w:hAnsi="Arial" w:cs="Arial"/>
        </w:rPr>
        <w:t xml:space="preserve">, degli oltre 200.000 ebook, 40.000 periodici elettronici </w:t>
      </w:r>
      <w:r>
        <w:rPr>
          <w:rFonts w:ascii="Arial" w:hAnsi="Arial" w:cs="Arial"/>
        </w:rPr>
        <w:t xml:space="preserve">e </w:t>
      </w:r>
      <w:r w:rsidRPr="006E6762">
        <w:rPr>
          <w:rFonts w:ascii="Arial" w:hAnsi="Arial" w:cs="Arial"/>
        </w:rPr>
        <w:t>delle 100 banche dati, che coprono tutti gli ambiti disciplinari. È così che</w:t>
      </w:r>
      <w:r w:rsidR="00F92C17">
        <w:rPr>
          <w:rFonts w:ascii="Arial" w:hAnsi="Arial" w:cs="Arial"/>
        </w:rPr>
        <w:t>,</w:t>
      </w:r>
      <w:r w:rsidRPr="006E6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fortunatamente</w:t>
      </w:r>
      <w:r w:rsidR="00F92C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E6762">
        <w:rPr>
          <w:rFonts w:ascii="Arial" w:hAnsi="Arial" w:cs="Arial"/>
        </w:rPr>
        <w:t>ci viene in aiuto la biblioteca</w:t>
      </w:r>
      <w:r w:rsidRPr="006E6762">
        <w:rPr>
          <w:rFonts w:ascii="Arial" w:hAnsi="Arial" w:cs="Arial"/>
          <w:shd w:val="clear" w:color="auto" w:fill="FAF9F8"/>
        </w:rPr>
        <w:t xml:space="preserve"> “</w:t>
      </w:r>
      <w:r w:rsidRPr="006E6762">
        <w:rPr>
          <w:rFonts w:ascii="Arial" w:hAnsi="Arial" w:cs="Arial"/>
          <w:bdr w:val="none" w:sz="0" w:space="0" w:color="auto" w:frame="1"/>
        </w:rPr>
        <w:t xml:space="preserve">24 x 7”, a indicare la disponibilità </w:t>
      </w:r>
      <w:r w:rsidRPr="006E6762">
        <w:rPr>
          <w:rStyle w:val="mark21o2tzmxe"/>
          <w:rFonts w:ascii="Arial" w:hAnsi="Arial" w:cs="Arial"/>
          <w:bdr w:val="none" w:sz="0" w:space="0" w:color="auto" w:frame="1"/>
        </w:rPr>
        <w:t>del</w:t>
      </w:r>
      <w:r w:rsidRPr="006E6762">
        <w:rPr>
          <w:rFonts w:ascii="Arial" w:hAnsi="Arial" w:cs="Arial"/>
          <w:bdr w:val="none" w:sz="0" w:space="0" w:color="auto" w:frame="1"/>
        </w:rPr>
        <w:t>le risorse online 24 ore al giorno e 7 giorni su 7, nella quale lo spazio travalica le barriere fisiche cui siamo purtroppo costretti.</w:t>
      </w:r>
    </w:p>
    <w:p w:rsidR="003950E7" w:rsidRPr="006E6762" w:rsidRDefault="003950E7" w:rsidP="003950E7">
      <w:pPr>
        <w:spacing w:line="360" w:lineRule="auto"/>
        <w:jc w:val="both"/>
        <w:rPr>
          <w:rFonts w:ascii="Arial" w:hAnsi="Arial" w:cs="Arial"/>
          <w:bdr w:val="none" w:sz="0" w:space="0" w:color="auto" w:frame="1"/>
        </w:rPr>
      </w:pPr>
    </w:p>
    <w:p w:rsidR="003950E7" w:rsidRDefault="003950E7" w:rsidP="003950E7">
      <w:pPr>
        <w:spacing w:line="360" w:lineRule="auto"/>
        <w:jc w:val="both"/>
        <w:rPr>
          <w:rFonts w:ascii="Arial" w:eastAsia="Times New Roman" w:hAnsi="Arial" w:cs="Arial"/>
        </w:rPr>
      </w:pPr>
      <w:r w:rsidRPr="006E6762">
        <w:rPr>
          <w:rFonts w:ascii="Arial" w:eastAsia="Times New Roman" w:hAnsi="Arial" w:cs="Arial"/>
        </w:rPr>
        <w:t xml:space="preserve">Quanto ai servizi da remoto, </w:t>
      </w:r>
      <w:r w:rsidR="00F92C17">
        <w:rPr>
          <w:rFonts w:ascii="Arial" w:eastAsia="Times New Roman" w:hAnsi="Arial" w:cs="Arial"/>
        </w:rPr>
        <w:t>il Sistema bibliotecario di ateneo, diretto da Daniela Brunelli, ha</w:t>
      </w:r>
      <w:r w:rsidRPr="006E6762">
        <w:rPr>
          <w:rFonts w:ascii="Arial" w:eastAsia="Times New Roman" w:hAnsi="Arial" w:cs="Arial"/>
        </w:rPr>
        <w:t xml:space="preserve"> </w:t>
      </w:r>
      <w:r w:rsidRPr="006E6762">
        <w:rPr>
          <w:rFonts w:ascii="Arial" w:hAnsi="Arial" w:cs="Arial"/>
        </w:rPr>
        <w:t xml:space="preserve">rafforzato quelli già esistenti, come il servizio “Chiedi al bibliotecario”: un agile strumento di risposta alle molte domande </w:t>
      </w:r>
      <w:r>
        <w:rPr>
          <w:rFonts w:ascii="Arial" w:hAnsi="Arial" w:cs="Arial"/>
        </w:rPr>
        <w:t>che</w:t>
      </w:r>
      <w:r w:rsidRPr="006E6762">
        <w:rPr>
          <w:rFonts w:ascii="Arial" w:hAnsi="Arial" w:cs="Arial"/>
        </w:rPr>
        <w:t xml:space="preserve"> in questi giorni </w:t>
      </w:r>
      <w:r w:rsidR="00F92C17">
        <w:rPr>
          <w:rFonts w:ascii="Arial" w:hAnsi="Arial" w:cs="Arial"/>
        </w:rPr>
        <w:t>vengono</w:t>
      </w:r>
      <w:r>
        <w:rPr>
          <w:rFonts w:ascii="Arial" w:hAnsi="Arial" w:cs="Arial"/>
        </w:rPr>
        <w:t xml:space="preserve"> invia</w:t>
      </w:r>
      <w:r w:rsidR="00F92C17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="00F92C17">
        <w:rPr>
          <w:rFonts w:ascii="Arial" w:hAnsi="Arial" w:cs="Arial"/>
        </w:rPr>
        <w:t>dagl</w:t>
      </w:r>
      <w:r>
        <w:rPr>
          <w:rFonts w:ascii="Arial" w:hAnsi="Arial" w:cs="Arial"/>
        </w:rPr>
        <w:t>i</w:t>
      </w:r>
      <w:r w:rsidRPr="006E6762">
        <w:rPr>
          <w:rFonts w:ascii="Arial" w:hAnsi="Arial" w:cs="Arial"/>
        </w:rPr>
        <w:t xml:space="preserve"> utenti. Inoltre, </w:t>
      </w:r>
      <w:r w:rsidR="00F92C17">
        <w:rPr>
          <w:rFonts w:ascii="Arial" w:hAnsi="Arial" w:cs="Arial"/>
        </w:rPr>
        <w:t>è stato</w:t>
      </w:r>
      <w:r w:rsidRPr="006E6762">
        <w:rPr>
          <w:rFonts w:ascii="Arial" w:hAnsi="Arial" w:cs="Arial"/>
        </w:rPr>
        <w:t xml:space="preserve"> predisposto un elenco di libri e articoli in programma d’esame, già disponibili in formato digitale e quindi consultabili da casa, e una</w:t>
      </w:r>
      <w:r w:rsidRPr="006E6762">
        <w:rPr>
          <w:rFonts w:ascii="Arial" w:hAnsi="Arial" w:cs="Arial"/>
          <w:shd w:val="clear" w:color="auto" w:fill="FAF9F8"/>
        </w:rPr>
        <w:t xml:space="preserve"> </w:t>
      </w:r>
      <w:r w:rsidRPr="006E6762">
        <w:rPr>
          <w:rFonts w:ascii="Arial" w:eastAsia="Times New Roman" w:hAnsi="Arial" w:cs="Arial"/>
        </w:rPr>
        <w:t xml:space="preserve">lista degli ebook suddivisi per macroaree disciplinari e raggiungibili </w:t>
      </w:r>
      <w:r>
        <w:rPr>
          <w:rFonts w:ascii="Arial" w:eastAsia="Times New Roman" w:hAnsi="Arial" w:cs="Arial"/>
        </w:rPr>
        <w:t xml:space="preserve">anche </w:t>
      </w:r>
      <w:r w:rsidRPr="006E6762">
        <w:rPr>
          <w:rFonts w:ascii="Arial" w:eastAsia="Times New Roman" w:hAnsi="Arial" w:cs="Arial"/>
        </w:rPr>
        <w:t xml:space="preserve">tramite il portale della ricerca bibliografica </w:t>
      </w:r>
      <w:proofErr w:type="spellStart"/>
      <w:r w:rsidRPr="006E6762">
        <w:rPr>
          <w:rFonts w:ascii="Arial" w:eastAsia="Times New Roman" w:hAnsi="Arial" w:cs="Arial"/>
        </w:rPr>
        <w:t>UniVerSe</w:t>
      </w:r>
      <w:proofErr w:type="spellEnd"/>
      <w:r w:rsidRPr="006E6762">
        <w:rPr>
          <w:rFonts w:ascii="Arial" w:eastAsia="Times New Roman" w:hAnsi="Arial" w:cs="Arial"/>
        </w:rPr>
        <w:t xml:space="preserve"> (</w:t>
      </w:r>
      <w:proofErr w:type="spellStart"/>
      <w:r w:rsidRPr="006E6762">
        <w:rPr>
          <w:rFonts w:ascii="Arial" w:eastAsia="Times New Roman" w:hAnsi="Arial" w:cs="Arial"/>
        </w:rPr>
        <w:t>University</w:t>
      </w:r>
      <w:proofErr w:type="spellEnd"/>
      <w:r w:rsidRPr="006E6762">
        <w:rPr>
          <w:rFonts w:ascii="Arial" w:eastAsia="Times New Roman" w:hAnsi="Arial" w:cs="Arial"/>
        </w:rPr>
        <w:t xml:space="preserve"> of Verona </w:t>
      </w:r>
      <w:proofErr w:type="spellStart"/>
      <w:r w:rsidRPr="006E6762">
        <w:rPr>
          <w:rFonts w:ascii="Arial" w:eastAsia="Times New Roman" w:hAnsi="Arial" w:cs="Arial"/>
        </w:rPr>
        <w:t>Search</w:t>
      </w:r>
      <w:proofErr w:type="spellEnd"/>
      <w:r w:rsidRPr="006E6762">
        <w:rPr>
          <w:rFonts w:ascii="Arial" w:eastAsia="Times New Roman" w:hAnsi="Arial" w:cs="Arial"/>
        </w:rPr>
        <w:t>).</w:t>
      </w:r>
    </w:p>
    <w:p w:rsidR="003950E7" w:rsidRPr="006E6762" w:rsidRDefault="003950E7" w:rsidP="003950E7">
      <w:pPr>
        <w:spacing w:line="360" w:lineRule="auto"/>
        <w:jc w:val="both"/>
        <w:rPr>
          <w:rFonts w:ascii="Arial" w:hAnsi="Arial" w:cs="Arial"/>
          <w:shd w:val="clear" w:color="auto" w:fill="FAF9F8"/>
        </w:rPr>
      </w:pPr>
    </w:p>
    <w:p w:rsidR="003950E7" w:rsidRPr="006E6762" w:rsidRDefault="003950E7" w:rsidP="003950E7">
      <w:pPr>
        <w:spacing w:line="360" w:lineRule="auto"/>
        <w:jc w:val="both"/>
        <w:textAlignment w:val="baseline"/>
        <w:rPr>
          <w:rFonts w:ascii="Arial" w:eastAsia="Times New Roman" w:hAnsi="Arial" w:cs="Arial"/>
        </w:rPr>
      </w:pPr>
      <w:r w:rsidRPr="006E6762">
        <w:rPr>
          <w:rFonts w:ascii="Arial" w:eastAsia="Times New Roman" w:hAnsi="Arial" w:cs="Arial"/>
        </w:rPr>
        <w:t xml:space="preserve">A seguito dell'emergenza, </w:t>
      </w:r>
      <w:r>
        <w:rPr>
          <w:rFonts w:ascii="Arial" w:eastAsia="Times New Roman" w:hAnsi="Arial" w:cs="Arial"/>
        </w:rPr>
        <w:t>perfino</w:t>
      </w:r>
      <w:r w:rsidRPr="006E6762">
        <w:rPr>
          <w:rFonts w:ascii="Arial" w:eastAsia="Times New Roman" w:hAnsi="Arial" w:cs="Arial"/>
        </w:rPr>
        <w:t xml:space="preserve"> il mondo editoriale, su sollecitazione delle </w:t>
      </w:r>
      <w:r w:rsidR="00F92C17">
        <w:rPr>
          <w:rFonts w:ascii="Arial" w:eastAsia="Times New Roman" w:hAnsi="Arial" w:cs="Arial"/>
        </w:rPr>
        <w:t>b</w:t>
      </w:r>
      <w:r w:rsidRPr="006E6762">
        <w:rPr>
          <w:rFonts w:ascii="Arial" w:eastAsia="Times New Roman" w:hAnsi="Arial" w:cs="Arial"/>
        </w:rPr>
        <w:t xml:space="preserve">iblioteche accademiche, sta rispondendo con maggior sensibilità mettendo a disposizione gratuitamente </w:t>
      </w:r>
      <w:r>
        <w:rPr>
          <w:rFonts w:ascii="Arial" w:eastAsia="Times New Roman" w:hAnsi="Arial" w:cs="Arial"/>
        </w:rPr>
        <w:t xml:space="preserve">per </w:t>
      </w:r>
      <w:r w:rsidR="00F92C17">
        <w:rPr>
          <w:rFonts w:ascii="Arial" w:eastAsia="Times New Roman" w:hAnsi="Arial" w:cs="Arial"/>
        </w:rPr>
        <w:t>gli</w:t>
      </w:r>
      <w:r w:rsidRPr="006E6762">
        <w:rPr>
          <w:rFonts w:ascii="Arial" w:eastAsia="Times New Roman" w:hAnsi="Arial" w:cs="Arial"/>
        </w:rPr>
        <w:t xml:space="preserve"> utenti istituzionali</w:t>
      </w:r>
      <w:r>
        <w:rPr>
          <w:rFonts w:ascii="Arial" w:eastAsia="Times New Roman" w:hAnsi="Arial" w:cs="Arial"/>
        </w:rPr>
        <w:t>, sebbene</w:t>
      </w:r>
      <w:r w:rsidRPr="006E6762">
        <w:rPr>
          <w:rFonts w:ascii="Arial" w:eastAsia="Times New Roman" w:hAnsi="Arial" w:cs="Arial"/>
        </w:rPr>
        <w:t xml:space="preserve"> per un periodo limitato, </w:t>
      </w:r>
      <w:r>
        <w:rPr>
          <w:rFonts w:ascii="Arial" w:eastAsia="Times New Roman" w:hAnsi="Arial" w:cs="Arial"/>
        </w:rPr>
        <w:t xml:space="preserve">un ulteriore </w:t>
      </w:r>
      <w:r w:rsidRPr="006E6762">
        <w:rPr>
          <w:rFonts w:ascii="Arial" w:eastAsia="Times New Roman" w:hAnsi="Arial" w:cs="Arial"/>
        </w:rPr>
        <w:lastRenderedPageBreak/>
        <w:t xml:space="preserve">ampliamento </w:t>
      </w:r>
      <w:r>
        <w:rPr>
          <w:rFonts w:ascii="Arial" w:eastAsia="Times New Roman" w:hAnsi="Arial" w:cs="Arial"/>
        </w:rPr>
        <w:t>dei</w:t>
      </w:r>
      <w:r w:rsidRPr="006E6762">
        <w:rPr>
          <w:rFonts w:ascii="Arial" w:eastAsia="Times New Roman" w:hAnsi="Arial" w:cs="Arial"/>
        </w:rPr>
        <w:t xml:space="preserve"> contenuti rispetto a quelli </w:t>
      </w:r>
      <w:r>
        <w:rPr>
          <w:rFonts w:ascii="Arial" w:eastAsia="Times New Roman" w:hAnsi="Arial" w:cs="Arial"/>
        </w:rPr>
        <w:t>concessi per le</w:t>
      </w:r>
      <w:r w:rsidRPr="006E6762">
        <w:rPr>
          <w:rFonts w:ascii="Arial" w:eastAsia="Times New Roman" w:hAnsi="Arial" w:cs="Arial"/>
        </w:rPr>
        <w:t xml:space="preserve"> sottoscrizioni</w:t>
      </w:r>
      <w:r w:rsidR="00F92C17">
        <w:rPr>
          <w:rFonts w:ascii="Arial" w:eastAsia="Times New Roman" w:hAnsi="Arial" w:cs="Arial"/>
        </w:rPr>
        <w:t xml:space="preserve"> di ateneo</w:t>
      </w:r>
      <w:r>
        <w:rPr>
          <w:rFonts w:ascii="Arial" w:eastAsia="Times New Roman" w:hAnsi="Arial" w:cs="Arial"/>
        </w:rPr>
        <w:t xml:space="preserve"> in </w:t>
      </w:r>
      <w:r w:rsidRPr="006E6762">
        <w:rPr>
          <w:rFonts w:ascii="Arial" w:eastAsia="Times New Roman" w:hAnsi="Arial" w:cs="Arial"/>
        </w:rPr>
        <w:t>ebook, periodici elettronici e banche dati</w:t>
      </w:r>
      <w:r>
        <w:rPr>
          <w:rFonts w:ascii="Arial" w:eastAsia="Times New Roman" w:hAnsi="Arial" w:cs="Arial"/>
        </w:rPr>
        <w:t xml:space="preserve">, </w:t>
      </w:r>
      <w:r w:rsidRPr="006E6762">
        <w:rPr>
          <w:rFonts w:ascii="Arial" w:eastAsia="Times New Roman" w:hAnsi="Arial" w:cs="Arial"/>
        </w:rPr>
        <w:t xml:space="preserve">come puntualmente indicato in un’apposita </w:t>
      </w:r>
      <w:hyperlink r:id="rId6" w:history="1">
        <w:r w:rsidRPr="00F92C17">
          <w:rPr>
            <w:rStyle w:val="Collegamentoipertestuale"/>
            <w:rFonts w:ascii="Arial" w:eastAsia="Times New Roman" w:hAnsi="Arial" w:cs="Arial"/>
          </w:rPr>
          <w:t>pagina web</w:t>
        </w:r>
      </w:hyperlink>
      <w:r w:rsidRPr="006E6762">
        <w:rPr>
          <w:rFonts w:ascii="Arial" w:eastAsia="Times New Roman" w:hAnsi="Arial" w:cs="Arial"/>
        </w:rPr>
        <w:t xml:space="preserve"> a ciò dedicata. </w:t>
      </w:r>
    </w:p>
    <w:p w:rsidR="003950E7" w:rsidRPr="006E6762" w:rsidRDefault="003950E7" w:rsidP="003950E7">
      <w:pPr>
        <w:spacing w:line="360" w:lineRule="auto"/>
        <w:jc w:val="both"/>
        <w:textAlignment w:val="baseline"/>
        <w:rPr>
          <w:rFonts w:ascii="Arial" w:eastAsia="Times New Roman" w:hAnsi="Arial" w:cs="Arial"/>
        </w:rPr>
      </w:pPr>
    </w:p>
    <w:p w:rsidR="003950E7" w:rsidRPr="006E6762" w:rsidRDefault="003950E7" w:rsidP="003950E7">
      <w:pPr>
        <w:spacing w:line="360" w:lineRule="auto"/>
        <w:jc w:val="both"/>
        <w:textAlignment w:val="baseline"/>
        <w:rPr>
          <w:rFonts w:ascii="Arial" w:eastAsia="Times New Roman" w:hAnsi="Arial" w:cs="Arial"/>
        </w:rPr>
      </w:pPr>
      <w:r w:rsidRPr="006E6762">
        <w:rPr>
          <w:rFonts w:ascii="Arial" w:eastAsia="Times New Roman" w:hAnsi="Arial" w:cs="Arial"/>
        </w:rPr>
        <w:t>Infine</w:t>
      </w:r>
      <w:r>
        <w:rPr>
          <w:rFonts w:ascii="Arial" w:eastAsia="Times New Roman" w:hAnsi="Arial" w:cs="Arial"/>
        </w:rPr>
        <w:t>,</w:t>
      </w:r>
      <w:r w:rsidRPr="006E6762">
        <w:rPr>
          <w:rFonts w:ascii="Arial" w:eastAsia="Times New Roman" w:hAnsi="Arial" w:cs="Arial"/>
        </w:rPr>
        <w:t xml:space="preserve"> è stato creato un elenco di </w:t>
      </w:r>
      <w:hyperlink r:id="rId7" w:history="1">
        <w:r w:rsidRPr="00F92C17">
          <w:rPr>
            <w:rStyle w:val="Collegamentoipertestuale"/>
            <w:rFonts w:ascii="Arial" w:eastAsia="Times New Roman" w:hAnsi="Arial" w:cs="Arial"/>
          </w:rPr>
          <w:t>risorse e pubblicazioni</w:t>
        </w:r>
      </w:hyperlink>
      <w:r w:rsidRPr="006E6762">
        <w:rPr>
          <w:rFonts w:ascii="Arial" w:eastAsia="Times New Roman" w:hAnsi="Arial" w:cs="Arial"/>
        </w:rPr>
        <w:t xml:space="preserve"> ad accesso libero sul tema del Coronavirus (SARS CoV-2) e sulla correlata malattia respiratoria denominata COVID-19. Si tratta di una raccolta che vuole essere una guida autorevole in un periodo in cui le informazioni su quanto sta accadendo arrivano numerose, ma spesso prive di </w:t>
      </w:r>
      <w:r>
        <w:rPr>
          <w:rFonts w:ascii="Arial" w:eastAsia="Times New Roman" w:hAnsi="Arial" w:cs="Arial"/>
        </w:rPr>
        <w:t>validazione</w:t>
      </w:r>
      <w:r w:rsidRPr="006E6762">
        <w:rPr>
          <w:rFonts w:ascii="Arial" w:eastAsia="Times New Roman" w:hAnsi="Arial" w:cs="Arial"/>
        </w:rPr>
        <w:t xml:space="preserve"> scientifica, talora dando origine a quelle che vengono universalmente indicate come </w:t>
      </w:r>
      <w:r w:rsidRPr="006E6762">
        <w:rPr>
          <w:rFonts w:ascii="Arial" w:eastAsia="Times New Roman" w:hAnsi="Arial" w:cs="Arial"/>
          <w:i/>
          <w:iCs/>
        </w:rPr>
        <w:t>fake news</w:t>
      </w:r>
      <w:r w:rsidRPr="006E6762">
        <w:rPr>
          <w:rFonts w:ascii="Arial" w:eastAsia="Times New Roman" w:hAnsi="Arial" w:cs="Arial"/>
        </w:rPr>
        <w:t xml:space="preserve">. </w:t>
      </w:r>
    </w:p>
    <w:p w:rsidR="003950E7" w:rsidRPr="006E6762" w:rsidRDefault="003950E7" w:rsidP="003950E7">
      <w:pPr>
        <w:spacing w:line="360" w:lineRule="auto"/>
        <w:jc w:val="both"/>
        <w:textAlignment w:val="baseline"/>
        <w:rPr>
          <w:rFonts w:ascii="Arial" w:eastAsia="Times New Roman" w:hAnsi="Arial" w:cs="Arial"/>
        </w:rPr>
      </w:pPr>
    </w:p>
    <w:p w:rsidR="003950E7" w:rsidRPr="006E6762" w:rsidRDefault="003950E7" w:rsidP="003950E7">
      <w:pPr>
        <w:spacing w:line="360" w:lineRule="auto"/>
        <w:jc w:val="both"/>
        <w:textAlignment w:val="baseline"/>
        <w:rPr>
          <w:rFonts w:ascii="Arial" w:eastAsia="Times New Roman" w:hAnsi="Arial" w:cs="Arial"/>
        </w:rPr>
      </w:pPr>
      <w:r w:rsidRPr="006E6762">
        <w:rPr>
          <w:rFonts w:ascii="Arial" w:eastAsia="Times New Roman" w:hAnsi="Arial" w:cs="Arial"/>
        </w:rPr>
        <w:t>E per chi non fosse abile nell’approccio al digitale? FAQ e video tutorial da oggi disponibili sul portale e con una playlist costantemente arricchita con nuovi video per i differenti ambiti disciplinari</w:t>
      </w:r>
      <w:r w:rsidRPr="006E6762">
        <w:rPr>
          <w:rFonts w:ascii="Arial" w:hAnsi="Arial" w:cs="Arial"/>
        </w:rPr>
        <w:t xml:space="preserve">, </w:t>
      </w:r>
      <w:r w:rsidRPr="006E6762">
        <w:rPr>
          <w:rFonts w:ascii="Arial" w:eastAsia="Times New Roman" w:hAnsi="Arial" w:cs="Arial"/>
        </w:rPr>
        <w:t xml:space="preserve">saranno un’agevole guida anche per chi si trova alle prese con banche dati, e-book e </w:t>
      </w:r>
      <w:proofErr w:type="spellStart"/>
      <w:r w:rsidRPr="006E6762">
        <w:rPr>
          <w:rFonts w:ascii="Arial" w:eastAsia="Times New Roman" w:hAnsi="Arial" w:cs="Arial"/>
        </w:rPr>
        <w:t>e.journal</w:t>
      </w:r>
      <w:proofErr w:type="spellEnd"/>
      <w:r w:rsidRPr="006E6762">
        <w:rPr>
          <w:rFonts w:ascii="Arial" w:eastAsia="Times New Roman" w:hAnsi="Arial" w:cs="Arial"/>
        </w:rPr>
        <w:t xml:space="preserve"> per la prima volta</w:t>
      </w:r>
      <w:r w:rsidR="00F92C17">
        <w:rPr>
          <w:rFonts w:ascii="Arial" w:eastAsia="Times New Roman" w:hAnsi="Arial" w:cs="Arial"/>
        </w:rPr>
        <w:t>.</w:t>
      </w:r>
    </w:p>
    <w:p w:rsidR="003950E7" w:rsidRPr="006E6762" w:rsidRDefault="003950E7" w:rsidP="003950E7">
      <w:pPr>
        <w:spacing w:line="360" w:lineRule="auto"/>
        <w:jc w:val="both"/>
        <w:textAlignment w:val="baseline"/>
        <w:rPr>
          <w:rFonts w:ascii="Arial" w:eastAsia="Times New Roman" w:hAnsi="Arial" w:cs="Arial"/>
        </w:rPr>
      </w:pPr>
    </w:p>
    <w:p w:rsidR="003950E7" w:rsidRPr="006E6762" w:rsidRDefault="003950E7" w:rsidP="003950E7">
      <w:pPr>
        <w:spacing w:line="360" w:lineRule="auto"/>
        <w:jc w:val="both"/>
        <w:rPr>
          <w:rFonts w:ascii="Arial" w:hAnsi="Arial" w:cs="Arial"/>
        </w:rPr>
      </w:pPr>
      <w:r w:rsidRPr="006E6762">
        <w:rPr>
          <w:rFonts w:ascii="Arial" w:hAnsi="Arial" w:cs="Arial"/>
        </w:rPr>
        <w:t>Questo l</w:t>
      </w:r>
      <w:r w:rsidR="00F92C17">
        <w:rPr>
          <w:rFonts w:ascii="Arial" w:hAnsi="Arial" w:cs="Arial"/>
        </w:rPr>
        <w:t>’</w:t>
      </w:r>
      <w:r w:rsidRPr="006E6762">
        <w:rPr>
          <w:rFonts w:ascii="Arial" w:hAnsi="Arial" w:cs="Arial"/>
        </w:rPr>
        <w:t xml:space="preserve">impegno </w:t>
      </w:r>
      <w:r>
        <w:rPr>
          <w:rFonts w:ascii="Arial" w:hAnsi="Arial" w:cs="Arial"/>
        </w:rPr>
        <w:t>de</w:t>
      </w:r>
      <w:r w:rsidRPr="006E6762">
        <w:rPr>
          <w:rFonts w:ascii="Arial" w:hAnsi="Arial" w:cs="Arial"/>
        </w:rPr>
        <w:t xml:space="preserve">i bibliotecari di </w:t>
      </w:r>
      <w:r w:rsidR="00F92C17">
        <w:rPr>
          <w:rFonts w:ascii="Arial" w:hAnsi="Arial" w:cs="Arial"/>
        </w:rPr>
        <w:t>a</w:t>
      </w:r>
      <w:r w:rsidRPr="006E6762">
        <w:rPr>
          <w:rFonts w:ascii="Arial" w:hAnsi="Arial" w:cs="Arial"/>
        </w:rPr>
        <w:t>teneo</w:t>
      </w:r>
      <w:r>
        <w:rPr>
          <w:rFonts w:ascii="Arial" w:hAnsi="Arial" w:cs="Arial"/>
        </w:rPr>
        <w:t>,</w:t>
      </w:r>
      <w:r w:rsidRPr="006E6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disponibili</w:t>
      </w:r>
      <w:r w:rsidRPr="006E6762">
        <w:rPr>
          <w:rFonts w:ascii="Arial" w:hAnsi="Arial" w:cs="Arial"/>
        </w:rPr>
        <w:t xml:space="preserve"> a trovare ogni giorno nuove soluzioni per agevolare l’avvicinamento ai documenti e </w:t>
      </w:r>
      <w:r>
        <w:rPr>
          <w:rFonts w:ascii="Arial" w:hAnsi="Arial" w:cs="Arial"/>
        </w:rPr>
        <w:t>a</w:t>
      </w:r>
      <w:r w:rsidRPr="006E6762">
        <w:rPr>
          <w:rFonts w:ascii="Arial" w:hAnsi="Arial" w:cs="Arial"/>
        </w:rPr>
        <w:t>l loro utilizzo</w:t>
      </w:r>
      <w:r>
        <w:rPr>
          <w:rFonts w:ascii="Arial" w:hAnsi="Arial" w:cs="Arial"/>
        </w:rPr>
        <w:t>, affinché</w:t>
      </w:r>
      <w:r w:rsidRPr="006E6762">
        <w:rPr>
          <w:rFonts w:ascii="Arial" w:hAnsi="Arial" w:cs="Arial"/>
        </w:rPr>
        <w:t xml:space="preserve"> le biblioteche continuino ad essere “Animi </w:t>
      </w:r>
      <w:proofErr w:type="spellStart"/>
      <w:r w:rsidRPr="006E6762">
        <w:rPr>
          <w:rFonts w:ascii="Arial" w:hAnsi="Arial" w:cs="Arial"/>
        </w:rPr>
        <w:t>medicamentum</w:t>
      </w:r>
      <w:proofErr w:type="spellEnd"/>
      <w:r w:rsidRPr="006E6762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6E6762">
        <w:rPr>
          <w:rFonts w:ascii="Arial" w:hAnsi="Arial" w:cs="Arial"/>
        </w:rPr>
        <w:t xml:space="preserve"> come recitava l’epigrafe sulla porta di accesso alla biblioteca dei Minimi di San Francesco di Paola primi abitatori del convento e della chiesa oggi sede della biblioteca centrale “Arturo </w:t>
      </w:r>
      <w:proofErr w:type="spellStart"/>
      <w:r w:rsidRPr="006E6762">
        <w:rPr>
          <w:rFonts w:ascii="Arial" w:hAnsi="Arial" w:cs="Arial"/>
        </w:rPr>
        <w:t>Frinzi</w:t>
      </w:r>
      <w:proofErr w:type="spellEnd"/>
      <w:r w:rsidRPr="006E6762">
        <w:rPr>
          <w:rFonts w:ascii="Arial" w:hAnsi="Arial" w:cs="Arial"/>
        </w:rPr>
        <w:t>” dell’</w:t>
      </w:r>
      <w:r w:rsidR="00F92C17">
        <w:rPr>
          <w:rFonts w:ascii="Arial" w:hAnsi="Arial" w:cs="Arial"/>
        </w:rPr>
        <w:t>u</w:t>
      </w:r>
      <w:r w:rsidRPr="006E6762">
        <w:rPr>
          <w:rFonts w:ascii="Arial" w:hAnsi="Arial" w:cs="Arial"/>
        </w:rPr>
        <w:t>niversità di Ve</w:t>
      </w:r>
      <w:r>
        <w:rPr>
          <w:rFonts w:ascii="Arial" w:hAnsi="Arial" w:cs="Arial"/>
        </w:rPr>
        <w:t>ro</w:t>
      </w:r>
      <w:r w:rsidRPr="006E6762">
        <w:rPr>
          <w:rFonts w:ascii="Arial" w:hAnsi="Arial" w:cs="Arial"/>
        </w:rPr>
        <w:t>na.</w:t>
      </w:r>
    </w:p>
    <w:bookmarkEnd w:id="0"/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A7" w:rsidRDefault="009375A7" w:rsidP="00D06FF2">
      <w:r>
        <w:separator/>
      </w:r>
    </w:p>
  </w:endnote>
  <w:endnote w:type="continuationSeparator" w:id="0">
    <w:p w:rsidR="009375A7" w:rsidRDefault="009375A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A7" w:rsidRDefault="009375A7" w:rsidP="00D06FF2">
      <w:r>
        <w:separator/>
      </w:r>
    </w:p>
  </w:footnote>
  <w:footnote w:type="continuationSeparator" w:id="0">
    <w:p w:rsidR="009375A7" w:rsidRDefault="009375A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950E7"/>
    <w:rsid w:val="003A6FD5"/>
    <w:rsid w:val="003C62B7"/>
    <w:rsid w:val="004124C3"/>
    <w:rsid w:val="00492699"/>
    <w:rsid w:val="004D2960"/>
    <w:rsid w:val="004E577B"/>
    <w:rsid w:val="004F095E"/>
    <w:rsid w:val="00552B3B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375A7"/>
    <w:rsid w:val="00963194"/>
    <w:rsid w:val="00974CA0"/>
    <w:rsid w:val="009A295A"/>
    <w:rsid w:val="009F6F7A"/>
    <w:rsid w:val="00A21860"/>
    <w:rsid w:val="00AD1C70"/>
    <w:rsid w:val="00AD491D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92C17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ark21o2tzmxe">
    <w:name w:val="mark21o2tzmxe"/>
    <w:basedOn w:val="Carpredefinitoparagrafo"/>
    <w:rsid w:val="003950E7"/>
  </w:style>
  <w:style w:type="character" w:styleId="Menzionenonrisolta">
    <w:name w:val="Unresolved Mention"/>
    <w:basedOn w:val="Carpredefinitoparagrafo"/>
    <w:uiPriority w:val="99"/>
    <w:semiHidden/>
    <w:unhideWhenUsed/>
    <w:rsid w:val="00F92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a.univr.it/documenti/Risorse_Banchedati/coronaviru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i-nostri-servizi/avvisi/-/avviso-servizio/185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cp:lastPrinted>2019-06-21T10:28:00Z</cp:lastPrinted>
  <dcterms:created xsi:type="dcterms:W3CDTF">2020-04-03T16:40:00Z</dcterms:created>
  <dcterms:modified xsi:type="dcterms:W3CDTF">2020-04-03T16:40:00Z</dcterms:modified>
</cp:coreProperties>
</file>